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F8" w:rsidRPr="00977997" w:rsidRDefault="003D72F8" w:rsidP="003D72F8">
      <w:pPr>
        <w:pStyle w:val="21"/>
        <w:jc w:val="center"/>
        <w:rPr>
          <w:rFonts w:ascii="Times New Roman" w:hAnsi="Times New Roman"/>
          <w:b/>
        </w:rPr>
      </w:pPr>
      <w:r w:rsidRPr="00977997">
        <w:rPr>
          <w:rFonts w:ascii="Times New Roman" w:hAnsi="Times New Roman"/>
          <w:b/>
        </w:rPr>
        <w:t xml:space="preserve">Уточнить информацию о задолженности и погасить ее </w:t>
      </w:r>
      <w:r w:rsidRPr="00977997">
        <w:rPr>
          <w:rFonts w:ascii="Times New Roman" w:hAnsi="Times New Roman"/>
          <w:b/>
        </w:rPr>
        <w:br/>
        <w:t>помогут сервисы и мобильное приложение ФНС России</w:t>
      </w:r>
    </w:p>
    <w:p w:rsidR="003D72F8" w:rsidRDefault="003D72F8" w:rsidP="003D72F8">
      <w:pPr>
        <w:pStyle w:val="21"/>
        <w:jc w:val="center"/>
        <w:rPr>
          <w:rFonts w:ascii="Times New Roman" w:hAnsi="Times New Roman"/>
          <w:b/>
        </w:rPr>
      </w:pP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Налоговые органы Республики Башкортостан рекомендуют гражданам, имеющим задолженность по имущественным налогам и страховым взносам, не откладывать их уплату.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Уточнить информацию о наличии (отсутствии) задолженности можно любым удобным способом: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 xml:space="preserve">с помощью </w:t>
      </w:r>
      <w:proofErr w:type="gramStart"/>
      <w:r w:rsidRPr="00977997">
        <w:rPr>
          <w:rFonts w:ascii="Times New Roman" w:hAnsi="Times New Roman"/>
        </w:rPr>
        <w:t>Интернет-сервиса</w:t>
      </w:r>
      <w:proofErr w:type="gramEnd"/>
      <w:r w:rsidRPr="00977997">
        <w:rPr>
          <w:rFonts w:ascii="Times New Roman" w:hAnsi="Times New Roman"/>
        </w:rPr>
        <w:t xml:space="preserve"> "Личный кабинет для физических лиц" сайта ФНС России;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на портале государственных услуг;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в любом офисе РГАУ МФЦ или в налоговом органе по месту своего учета.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Оплатить имеющуюся задолженность можно: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с помощью электронных сервисов ФНС России "Личный кабинет для физических лиц" и "Уплата налогов и пошлин";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через платежные терминалы, банки и в отделениях "Почты России".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 xml:space="preserve">Также быстро и удобно погасить задолженность по налогам в режиме онлайн можно с помощью мобильной версии Личного кабинета "Налоги ФЛ". Данный инструмент доступен для скачивания в магазинах </w:t>
      </w:r>
      <w:proofErr w:type="spellStart"/>
      <w:r w:rsidRPr="00977997">
        <w:rPr>
          <w:rFonts w:ascii="Times New Roman" w:hAnsi="Times New Roman"/>
        </w:rPr>
        <w:t>AppStor</w:t>
      </w:r>
      <w:proofErr w:type="gramStart"/>
      <w:r w:rsidRPr="00977997">
        <w:rPr>
          <w:rFonts w:ascii="Times New Roman" w:hAnsi="Times New Roman"/>
        </w:rPr>
        <w:t>е</w:t>
      </w:r>
      <w:proofErr w:type="spellEnd"/>
      <w:proofErr w:type="gramEnd"/>
      <w:r w:rsidRPr="00977997">
        <w:rPr>
          <w:rFonts w:ascii="Times New Roman" w:hAnsi="Times New Roman"/>
        </w:rPr>
        <w:t xml:space="preserve"> и </w:t>
      </w:r>
      <w:proofErr w:type="spellStart"/>
      <w:r w:rsidRPr="00977997">
        <w:rPr>
          <w:rFonts w:ascii="Times New Roman" w:hAnsi="Times New Roman"/>
        </w:rPr>
        <w:t>GooglePlaу</w:t>
      </w:r>
      <w:proofErr w:type="spellEnd"/>
      <w:r w:rsidRPr="00977997">
        <w:rPr>
          <w:rFonts w:ascii="Times New Roman" w:hAnsi="Times New Roman"/>
        </w:rPr>
        <w:t>.</w:t>
      </w:r>
    </w:p>
    <w:p w:rsidR="003D72F8" w:rsidRDefault="003D72F8" w:rsidP="003D72F8">
      <w:pPr>
        <w:pStyle w:val="21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УФНС России по Республике Башкортостан напоминает, взыскание задолженности в судебном порядке влечет за собой дополнительные финансовые потери для налогоплательщиков, связанные с необходимостью уплаты госпошлины и исполнительского сбора.</w:t>
      </w:r>
    </w:p>
    <w:p w:rsidR="003D72F8" w:rsidRPr="00977997" w:rsidRDefault="003D72F8" w:rsidP="003D72F8">
      <w:pPr>
        <w:pStyle w:val="21"/>
        <w:ind w:firstLine="709"/>
        <w:rPr>
          <w:rFonts w:ascii="Times New Roman" w:hAnsi="Times New Roman"/>
        </w:rPr>
      </w:pPr>
    </w:p>
    <w:p w:rsidR="003D72F8" w:rsidRPr="00561117" w:rsidRDefault="003D72F8" w:rsidP="003D72F8">
      <w:pPr>
        <w:pStyle w:val="2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1117">
        <w:rPr>
          <w:rFonts w:ascii="Times New Roman" w:hAnsi="Times New Roman"/>
          <w:b/>
          <w:sz w:val="24"/>
          <w:szCs w:val="24"/>
        </w:rPr>
        <w:t>Межрайонная</w:t>
      </w:r>
      <w:proofErr w:type="gramEnd"/>
      <w:r w:rsidRPr="00561117">
        <w:rPr>
          <w:rFonts w:ascii="Times New Roman" w:hAnsi="Times New Roman"/>
          <w:b/>
          <w:sz w:val="24"/>
          <w:szCs w:val="24"/>
        </w:rPr>
        <w:t xml:space="preserve"> ИФНС России №31 по Республике Башкортостан</w:t>
      </w:r>
    </w:p>
    <w:p w:rsidR="003D72F8" w:rsidRPr="00977997" w:rsidRDefault="003D72F8" w:rsidP="003D72F8">
      <w:pPr>
        <w:pStyle w:val="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1F3874" w:rsidRDefault="001F3874">
      <w:bookmarkStart w:id="0" w:name="_GoBack"/>
      <w:bookmarkEnd w:id="0"/>
    </w:p>
    <w:sectPr w:rsidR="001F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‹атинский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8"/>
    <w:rsid w:val="001F3874"/>
    <w:rsid w:val="003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D72F8"/>
    <w:pPr>
      <w:spacing w:after="0" w:line="240" w:lineRule="auto"/>
      <w:ind w:right="73"/>
      <w:jc w:val="both"/>
    </w:pPr>
    <w:rPr>
      <w:rFonts w:ascii="‹атинский" w:eastAsia="Times New Roman" w:hAnsi="‹атинский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D72F8"/>
    <w:pPr>
      <w:spacing w:after="0" w:line="240" w:lineRule="auto"/>
      <w:ind w:right="73"/>
      <w:jc w:val="both"/>
    </w:pPr>
    <w:rPr>
      <w:rFonts w:ascii="‹атинский" w:eastAsia="Times New Roman" w:hAnsi="‹атинский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kaltimanss3</dc:creator>
  <cp:lastModifiedBy>kaltimanss3</cp:lastModifiedBy>
  <cp:revision>1</cp:revision>
  <dcterms:created xsi:type="dcterms:W3CDTF">2020-09-14T06:06:00Z</dcterms:created>
  <dcterms:modified xsi:type="dcterms:W3CDTF">2020-09-14T06:06:00Z</dcterms:modified>
</cp:coreProperties>
</file>