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E2" w:rsidRDefault="005B74E2" w:rsidP="005B74E2"/>
    <w:tbl>
      <w:tblPr>
        <w:tblW w:w="10602" w:type="dxa"/>
        <w:tblInd w:w="-432" w:type="dxa"/>
        <w:tblLook w:val="01E0" w:firstRow="1" w:lastRow="1" w:firstColumn="1" w:lastColumn="1" w:noHBand="0" w:noVBand="0"/>
      </w:tblPr>
      <w:tblGrid>
        <w:gridCol w:w="4662"/>
        <w:gridCol w:w="1800"/>
        <w:gridCol w:w="4140"/>
      </w:tblGrid>
      <w:tr w:rsidR="005B74E2" w:rsidRPr="00C23C3E" w:rsidTr="005B74E2">
        <w:tc>
          <w:tcPr>
            <w:tcW w:w="4662" w:type="dxa"/>
          </w:tcPr>
          <w:p w:rsidR="005B74E2" w:rsidRPr="005B74E2" w:rsidRDefault="005B74E2" w:rsidP="005B74E2">
            <w:pPr>
              <w:tabs>
                <w:tab w:val="left" w:pos="360"/>
                <w:tab w:val="left" w:pos="540"/>
                <w:tab w:val="left" w:pos="720"/>
              </w:tabs>
              <w:ind w:right="-97"/>
              <w:jc w:val="center"/>
              <w:rPr>
                <w:rFonts w:ascii="TimBashk" w:hAnsi="TimBashk" w:cs="Times New Roman"/>
                <w:sz w:val="22"/>
                <w:szCs w:val="22"/>
              </w:rPr>
            </w:pPr>
            <w:r w:rsidRPr="005B74E2">
              <w:rPr>
                <w:rFonts w:ascii="TimBashk" w:hAnsi="TimBashk" w:cs="Times New Roman"/>
                <w:sz w:val="22"/>
                <w:szCs w:val="22"/>
              </w:rPr>
              <w:t>БАШ</w:t>
            </w:r>
            <w:proofErr w:type="gramStart"/>
            <w:r w:rsidRPr="005B74E2">
              <w:rPr>
                <w:rFonts w:ascii="TimBashk" w:hAnsi="TimBashk" w:cs="Times New Roman"/>
                <w:sz w:val="22"/>
                <w:szCs w:val="22"/>
              </w:rPr>
              <w:t>?О</w:t>
            </w:r>
            <w:proofErr w:type="gramEnd"/>
            <w:r w:rsidRPr="005B74E2">
              <w:rPr>
                <w:rFonts w:ascii="TimBashk" w:hAnsi="TimBashk" w:cs="Times New Roman"/>
                <w:sz w:val="22"/>
                <w:szCs w:val="22"/>
              </w:rPr>
              <w:t>РТОСТАН РЕСПУБЛИКА</w:t>
            </w:r>
            <w:r w:rsidRPr="005B74E2">
              <w:rPr>
                <w:rFonts w:ascii="Times New Roman" w:hAnsi="Times New Roman" w:cs="Times New Roman"/>
                <w:sz w:val="22"/>
                <w:szCs w:val="22"/>
                <w:lang w:val="be-BY"/>
              </w:rPr>
              <w:t>Һ</w:t>
            </w:r>
            <w:r w:rsidRPr="005B74E2">
              <w:rPr>
                <w:rFonts w:ascii="TimBashk" w:hAnsi="TimBashk" w:cs="Times New Roman"/>
                <w:sz w:val="22"/>
                <w:szCs w:val="22"/>
              </w:rPr>
              <w:t>Ы</w:t>
            </w:r>
          </w:p>
          <w:p w:rsidR="005B74E2" w:rsidRPr="005B74E2" w:rsidRDefault="005B74E2" w:rsidP="005B74E2">
            <w:pPr>
              <w:tabs>
                <w:tab w:val="left" w:pos="360"/>
                <w:tab w:val="left" w:pos="540"/>
                <w:tab w:val="left" w:pos="720"/>
              </w:tabs>
              <w:ind w:right="-97"/>
              <w:jc w:val="center"/>
              <w:rPr>
                <w:rFonts w:ascii="TimBashk" w:hAnsi="TimBashk" w:cs="Times New Roman"/>
                <w:sz w:val="22"/>
                <w:szCs w:val="22"/>
              </w:rPr>
            </w:pPr>
            <w:r w:rsidRPr="005B74E2">
              <w:rPr>
                <w:rFonts w:ascii="TimBashk" w:hAnsi="TimBashk" w:cs="Times New Roman"/>
                <w:sz w:val="22"/>
                <w:szCs w:val="22"/>
              </w:rPr>
              <w:t>ИГЛИН РАЙОНЫ</w:t>
            </w:r>
          </w:p>
          <w:p w:rsidR="005B74E2" w:rsidRPr="005B74E2" w:rsidRDefault="005B74E2" w:rsidP="005B74E2">
            <w:pPr>
              <w:tabs>
                <w:tab w:val="left" w:pos="360"/>
                <w:tab w:val="left" w:pos="540"/>
                <w:tab w:val="left" w:pos="720"/>
              </w:tabs>
              <w:ind w:right="-97"/>
              <w:jc w:val="center"/>
              <w:rPr>
                <w:rFonts w:ascii="TimBashk" w:hAnsi="TimBashk" w:cs="Times New Roman"/>
                <w:sz w:val="22"/>
                <w:szCs w:val="22"/>
              </w:rPr>
            </w:pPr>
            <w:r w:rsidRPr="005B74E2">
              <w:rPr>
                <w:rFonts w:ascii="TimBashk" w:hAnsi="TimBashk" w:cs="Times New Roman"/>
                <w:sz w:val="22"/>
                <w:szCs w:val="22"/>
              </w:rPr>
              <w:t>МУНИЦИПАЛЬ РАЙОН</w:t>
            </w:r>
            <w:r w:rsidRPr="005B74E2">
              <w:rPr>
                <w:rFonts w:ascii="TimBashk" w:hAnsi="TimBashk" w:cs="Times New Roman"/>
                <w:sz w:val="22"/>
                <w:szCs w:val="22"/>
                <w:lang w:val="be-BY"/>
              </w:rPr>
              <w:t>ЫНЫ</w:t>
            </w:r>
            <w:r w:rsidRPr="005B74E2">
              <w:rPr>
                <w:rFonts w:ascii="Times New Roman" w:hAnsi="Times New Roman" w:cs="Times New Roman"/>
                <w:sz w:val="22"/>
                <w:szCs w:val="22"/>
                <w:lang w:val="be-BY"/>
              </w:rPr>
              <w:t>Ң</w:t>
            </w:r>
          </w:p>
          <w:p w:rsidR="005B74E2" w:rsidRPr="005B74E2" w:rsidRDefault="005B74E2" w:rsidP="005B74E2">
            <w:pPr>
              <w:tabs>
                <w:tab w:val="left" w:pos="360"/>
                <w:tab w:val="left" w:pos="540"/>
                <w:tab w:val="left" w:pos="720"/>
              </w:tabs>
              <w:ind w:right="-97"/>
              <w:jc w:val="center"/>
              <w:rPr>
                <w:rFonts w:ascii="TimBashk" w:hAnsi="TimBashk" w:cs="Times New Roman"/>
                <w:sz w:val="22"/>
                <w:szCs w:val="22"/>
                <w:lang w:val="be-BY"/>
              </w:rPr>
            </w:pPr>
            <w:r w:rsidRPr="005B74E2">
              <w:rPr>
                <w:rFonts w:ascii="TimBashk" w:hAnsi="TimBashk" w:cs="Times New Roman"/>
                <w:sz w:val="22"/>
                <w:szCs w:val="22"/>
                <w:lang w:val="be-BY"/>
              </w:rPr>
              <w:t>?АЛТЫМАН АУЫЛ СОВЕТЫ</w:t>
            </w:r>
          </w:p>
          <w:p w:rsidR="005B74E2" w:rsidRPr="005B74E2" w:rsidRDefault="005B74E2" w:rsidP="005B74E2">
            <w:pPr>
              <w:tabs>
                <w:tab w:val="left" w:pos="360"/>
                <w:tab w:val="left" w:pos="540"/>
                <w:tab w:val="left" w:pos="720"/>
              </w:tabs>
              <w:ind w:right="-97"/>
              <w:jc w:val="center"/>
              <w:rPr>
                <w:rFonts w:ascii="TimBashk" w:hAnsi="TimBashk" w:cs="Times New Roman"/>
                <w:sz w:val="22"/>
                <w:szCs w:val="22"/>
                <w:lang w:val="be-BY"/>
              </w:rPr>
            </w:pPr>
            <w:r w:rsidRPr="005B74E2">
              <w:rPr>
                <w:rFonts w:ascii="TimBashk" w:hAnsi="TimBashk" w:cs="Times New Roman"/>
                <w:sz w:val="22"/>
                <w:szCs w:val="22"/>
                <w:lang w:val="be-BY"/>
              </w:rPr>
              <w:t>АУЫЛ БИЛ</w:t>
            </w:r>
            <w:r w:rsidRPr="005B74E2">
              <w:rPr>
                <w:rFonts w:ascii="Times New Roman" w:hAnsi="Times New Roman" w:cs="Times New Roman"/>
                <w:sz w:val="22"/>
                <w:szCs w:val="22"/>
                <w:lang w:val="be-BY"/>
              </w:rPr>
              <w:t>Ә</w:t>
            </w:r>
            <w:r w:rsidRPr="005B74E2">
              <w:rPr>
                <w:rFonts w:ascii="TimBashk" w:hAnsi="TimBashk" w:cs="TimBashk"/>
                <w:sz w:val="22"/>
                <w:szCs w:val="22"/>
                <w:lang w:val="be-BY"/>
              </w:rPr>
              <w:t>М</w:t>
            </w:r>
            <w:r w:rsidRPr="005B74E2">
              <w:rPr>
                <w:rFonts w:ascii="Times New Roman" w:hAnsi="Times New Roman" w:cs="Times New Roman"/>
                <w:sz w:val="22"/>
                <w:szCs w:val="22"/>
                <w:lang w:val="be-BY"/>
              </w:rPr>
              <w:t>ӘҺ</w:t>
            </w:r>
            <w:r w:rsidRPr="005B74E2">
              <w:rPr>
                <w:rFonts w:ascii="TimBashk" w:hAnsi="TimBashk" w:cs="TimBashk"/>
                <w:sz w:val="22"/>
                <w:szCs w:val="22"/>
                <w:lang w:val="be-BY"/>
              </w:rPr>
              <w:t>Е</w:t>
            </w:r>
            <w:r w:rsidRPr="005B74E2">
              <w:rPr>
                <w:rFonts w:ascii="TimBashk" w:hAnsi="TimBashk" w:cs="Times New Roman"/>
                <w:sz w:val="22"/>
                <w:szCs w:val="22"/>
                <w:lang w:val="be-BY"/>
              </w:rPr>
              <w:t xml:space="preserve"> </w:t>
            </w:r>
            <w:r w:rsidRPr="005B74E2">
              <w:rPr>
                <w:rFonts w:ascii="TimBashk" w:hAnsi="TimBashk" w:cs="TimBashk"/>
                <w:sz w:val="22"/>
                <w:szCs w:val="22"/>
                <w:lang w:val="be-BY"/>
              </w:rPr>
              <w:t>С</w:t>
            </w:r>
            <w:r w:rsidRPr="005B74E2">
              <w:rPr>
                <w:rFonts w:ascii="TimBashk" w:hAnsi="TimBashk" w:cs="Times New Roman"/>
                <w:sz w:val="22"/>
                <w:szCs w:val="22"/>
                <w:lang w:val="be-BY"/>
              </w:rPr>
              <w:t>ОВЕТЫ</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be-BY"/>
              </w:rPr>
              <w:t>452401, с</w:t>
            </w:r>
            <w:r w:rsidRPr="005B74E2">
              <w:rPr>
                <w:rFonts w:ascii="TimBashk" w:hAnsi="TimBashk" w:cs="Times New Roman"/>
                <w:sz w:val="22"/>
                <w:szCs w:val="22"/>
                <w:lang w:val="be-BY"/>
              </w:rPr>
              <w:t>.?алтыман ауылы, М2кт2п урамы</w:t>
            </w:r>
            <w:r w:rsidRPr="005B74E2">
              <w:rPr>
                <w:rFonts w:ascii="Times New Roman" w:hAnsi="Times New Roman" w:cs="Times New Roman"/>
                <w:sz w:val="22"/>
                <w:szCs w:val="22"/>
                <w:lang w:val="be-BY"/>
              </w:rPr>
              <w:t>, 6</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be-BY"/>
              </w:rPr>
              <w:t>тел. (34795) 2-71-07, факс 2-71-21</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en-US"/>
              </w:rPr>
              <w:t>e-mail: kaltimanovo@rambler.ru</w:t>
            </w:r>
          </w:p>
        </w:tc>
        <w:tc>
          <w:tcPr>
            <w:tcW w:w="1800" w:type="dxa"/>
          </w:tcPr>
          <w:p w:rsidR="005B74E2" w:rsidRPr="005B74E2" w:rsidRDefault="005B74E2" w:rsidP="005B74E2">
            <w:pPr>
              <w:tabs>
                <w:tab w:val="left" w:pos="360"/>
                <w:tab w:val="left" w:pos="540"/>
                <w:tab w:val="left" w:pos="720"/>
              </w:tabs>
              <w:spacing w:line="360" w:lineRule="auto"/>
              <w:ind w:right="-97"/>
              <w:rPr>
                <w:rFonts w:ascii="Times New Roman" w:hAnsi="Times New Roman" w:cs="Times New Roman"/>
                <w:sz w:val="22"/>
                <w:szCs w:val="22"/>
                <w:lang w:val="be-BY"/>
              </w:rPr>
            </w:pPr>
            <w:r w:rsidRPr="005B74E2">
              <w:rPr>
                <w:rFonts w:ascii="Times New Roman" w:hAnsi="Times New Roman" w:cs="Times New Roman"/>
                <w:sz w:val="22"/>
                <w:szCs w:val="22"/>
              </w:rPr>
              <w:t xml:space="preserve">   </w:t>
            </w:r>
            <w:r w:rsidRPr="005B74E2">
              <w:rPr>
                <w:rFonts w:ascii="Times New Roman" w:hAnsi="Times New Roman" w:cs="Times New Roman"/>
                <w:noProof/>
                <w:sz w:val="22"/>
                <w:szCs w:val="22"/>
                <w:lang w:eastAsia="ru-RU"/>
              </w:rPr>
              <w:drawing>
                <wp:inline distT="0" distB="0" distL="0" distR="0" wp14:anchorId="4F400A9C" wp14:editId="66E3EB1F">
                  <wp:extent cx="6858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tc>
        <w:tc>
          <w:tcPr>
            <w:tcW w:w="4140" w:type="dxa"/>
          </w:tcPr>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be-BY"/>
              </w:rPr>
              <w:t>СОВЕТ СЕЛЬСКОГО ПОСЕЛЕНИЯ</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rPr>
            </w:pPr>
            <w:r w:rsidRPr="005B74E2">
              <w:rPr>
                <w:rFonts w:ascii="Times New Roman" w:hAnsi="Times New Roman" w:cs="Times New Roman"/>
                <w:sz w:val="22"/>
                <w:szCs w:val="22"/>
              </w:rPr>
              <w:t>КАЛТЫМАНОВСКИЙ</w:t>
            </w:r>
            <w:r w:rsidRPr="005B74E2">
              <w:rPr>
                <w:rFonts w:ascii="Times New Roman" w:hAnsi="Times New Roman" w:cs="Times New Roman"/>
                <w:sz w:val="22"/>
                <w:szCs w:val="22"/>
                <w:lang w:val="be-BY"/>
              </w:rPr>
              <w:t xml:space="preserve"> СЕЛЬСОВЕТ</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be-BY"/>
              </w:rPr>
              <w:t>МУНИЦИПАЛЬНОГО РАЙОНА</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be-BY"/>
              </w:rPr>
              <w:t>ИГЛИНСКИЙ РАЙОН</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rPr>
            </w:pPr>
            <w:r w:rsidRPr="005B74E2">
              <w:rPr>
                <w:rFonts w:ascii="Times New Roman" w:hAnsi="Times New Roman" w:cs="Times New Roman"/>
                <w:sz w:val="22"/>
                <w:szCs w:val="22"/>
              </w:rPr>
              <w:t>РЕСПУБЛИКИ БАШКОРТОСТАН</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rPr>
            </w:pP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rPr>
              <w:t xml:space="preserve">452401, с. </w:t>
            </w:r>
            <w:proofErr w:type="spellStart"/>
            <w:r w:rsidRPr="005B74E2">
              <w:rPr>
                <w:rFonts w:ascii="Times New Roman" w:hAnsi="Times New Roman" w:cs="Times New Roman"/>
                <w:sz w:val="22"/>
                <w:szCs w:val="22"/>
              </w:rPr>
              <w:t>Калтыманово</w:t>
            </w:r>
            <w:proofErr w:type="spellEnd"/>
            <w:r w:rsidRPr="005B74E2">
              <w:rPr>
                <w:rFonts w:ascii="Times New Roman" w:hAnsi="Times New Roman" w:cs="Times New Roman"/>
                <w:sz w:val="22"/>
                <w:szCs w:val="22"/>
                <w:lang w:val="be-BY"/>
              </w:rPr>
              <w:t>, ул. Школьная, 6</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be-BY"/>
              </w:rPr>
              <w:t>тел. (34795) 2-71-07, факс 2-71-21</w:t>
            </w:r>
          </w:p>
          <w:p w:rsidR="005B74E2" w:rsidRPr="005B74E2" w:rsidRDefault="005B74E2" w:rsidP="005B74E2">
            <w:pPr>
              <w:tabs>
                <w:tab w:val="left" w:pos="360"/>
                <w:tab w:val="left" w:pos="540"/>
                <w:tab w:val="left" w:pos="720"/>
              </w:tabs>
              <w:ind w:right="-97"/>
              <w:jc w:val="center"/>
              <w:rPr>
                <w:rFonts w:ascii="Times New Roman" w:hAnsi="Times New Roman" w:cs="Times New Roman"/>
                <w:sz w:val="22"/>
                <w:szCs w:val="22"/>
                <w:lang w:val="be-BY"/>
              </w:rPr>
            </w:pPr>
            <w:r w:rsidRPr="005B74E2">
              <w:rPr>
                <w:rFonts w:ascii="Times New Roman" w:hAnsi="Times New Roman" w:cs="Times New Roman"/>
                <w:sz w:val="22"/>
                <w:szCs w:val="22"/>
                <w:lang w:val="en-US"/>
              </w:rPr>
              <w:t>e</w:t>
            </w:r>
            <w:r w:rsidRPr="005B74E2">
              <w:rPr>
                <w:rFonts w:ascii="Times New Roman" w:hAnsi="Times New Roman" w:cs="Times New Roman"/>
                <w:sz w:val="22"/>
                <w:szCs w:val="22"/>
              </w:rPr>
              <w:t>-</w:t>
            </w:r>
            <w:r w:rsidRPr="005B74E2">
              <w:rPr>
                <w:rFonts w:ascii="Times New Roman" w:hAnsi="Times New Roman" w:cs="Times New Roman"/>
                <w:sz w:val="22"/>
                <w:szCs w:val="22"/>
                <w:lang w:val="en-US"/>
              </w:rPr>
              <w:t>mail</w:t>
            </w:r>
            <w:r w:rsidRPr="005B74E2">
              <w:rPr>
                <w:rFonts w:ascii="Times New Roman" w:hAnsi="Times New Roman" w:cs="Times New Roman"/>
                <w:sz w:val="22"/>
                <w:szCs w:val="22"/>
              </w:rPr>
              <w:t xml:space="preserve">: </w:t>
            </w:r>
            <w:proofErr w:type="spellStart"/>
            <w:r w:rsidRPr="005B74E2">
              <w:rPr>
                <w:rFonts w:ascii="Times New Roman" w:hAnsi="Times New Roman" w:cs="Times New Roman"/>
                <w:sz w:val="22"/>
                <w:szCs w:val="22"/>
                <w:lang w:val="en-US"/>
              </w:rPr>
              <w:t>kaltimanovo</w:t>
            </w:r>
            <w:proofErr w:type="spellEnd"/>
            <w:r w:rsidRPr="005B74E2">
              <w:rPr>
                <w:rFonts w:ascii="Times New Roman" w:hAnsi="Times New Roman" w:cs="Times New Roman"/>
                <w:sz w:val="22"/>
                <w:szCs w:val="22"/>
              </w:rPr>
              <w:t>@</w:t>
            </w:r>
            <w:r w:rsidRPr="005B74E2">
              <w:rPr>
                <w:rFonts w:ascii="Times New Roman" w:hAnsi="Times New Roman" w:cs="Times New Roman"/>
                <w:sz w:val="22"/>
                <w:szCs w:val="22"/>
                <w:lang w:val="en-US"/>
              </w:rPr>
              <w:t>rambler</w:t>
            </w:r>
            <w:r w:rsidRPr="005B74E2">
              <w:rPr>
                <w:rFonts w:ascii="Times New Roman" w:hAnsi="Times New Roman" w:cs="Times New Roman"/>
                <w:sz w:val="22"/>
                <w:szCs w:val="22"/>
              </w:rPr>
              <w:t>.</w:t>
            </w:r>
            <w:proofErr w:type="spellStart"/>
            <w:r w:rsidRPr="005B74E2">
              <w:rPr>
                <w:rFonts w:ascii="Times New Roman" w:hAnsi="Times New Roman" w:cs="Times New Roman"/>
                <w:sz w:val="22"/>
                <w:szCs w:val="22"/>
                <w:lang w:val="en-US"/>
              </w:rPr>
              <w:t>ru</w:t>
            </w:r>
            <w:proofErr w:type="spellEnd"/>
          </w:p>
        </w:tc>
      </w:tr>
    </w:tbl>
    <w:p w:rsidR="005B74E2" w:rsidRPr="00DC7563" w:rsidRDefault="005B74E2" w:rsidP="005B74E2">
      <w:pPr>
        <w:tabs>
          <w:tab w:val="left" w:pos="360"/>
          <w:tab w:val="left" w:pos="540"/>
          <w:tab w:val="left" w:pos="720"/>
        </w:tabs>
        <w:spacing w:line="360" w:lineRule="auto"/>
        <w:ind w:right="-339" w:hanging="540"/>
        <w:rPr>
          <w:sz w:val="22"/>
          <w:szCs w:val="22"/>
          <w:lang w:val="be-BY"/>
        </w:rPr>
      </w:pPr>
      <w:r>
        <w:rPr>
          <w:noProof/>
          <w:sz w:val="22"/>
          <w:szCs w:val="22"/>
          <w:lang w:eastAsia="ru-RU"/>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93345</wp:posOffset>
                </wp:positionV>
                <wp:extent cx="6515100" cy="0"/>
                <wp:effectExtent l="31115" t="36195" r="35560" b="304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7.35pt" to="4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" strokeweight="4.5pt">
                <v:stroke linestyle="thickThin"/>
              </v:line>
            </w:pict>
          </mc:Fallback>
        </mc:AlternateContent>
      </w:r>
    </w:p>
    <w:tbl>
      <w:tblPr>
        <w:tblW w:w="9900" w:type="dxa"/>
        <w:tblInd w:w="-252" w:type="dxa"/>
        <w:tblLook w:val="00A0" w:firstRow="1" w:lastRow="0" w:firstColumn="1" w:lastColumn="0" w:noHBand="0" w:noVBand="0"/>
      </w:tblPr>
      <w:tblGrid>
        <w:gridCol w:w="3666"/>
        <w:gridCol w:w="2273"/>
        <w:gridCol w:w="3961"/>
      </w:tblGrid>
      <w:tr w:rsidR="005B74E2" w:rsidRPr="000E2F27" w:rsidTr="005B74E2">
        <w:trPr>
          <w:trHeight w:val="618"/>
        </w:trPr>
        <w:tc>
          <w:tcPr>
            <w:tcW w:w="3666" w:type="dxa"/>
          </w:tcPr>
          <w:p w:rsidR="005B74E2" w:rsidRPr="005B74E2" w:rsidRDefault="005B74E2" w:rsidP="005B74E2">
            <w:pPr>
              <w:tabs>
                <w:tab w:val="center" w:pos="1418"/>
                <w:tab w:val="left" w:pos="3686"/>
                <w:tab w:val="left" w:pos="6120"/>
                <w:tab w:val="left" w:pos="8931"/>
              </w:tabs>
              <w:jc w:val="center"/>
              <w:rPr>
                <w:rFonts w:ascii="TimBashk" w:hAnsi="TimBashk"/>
                <w:b/>
              </w:rPr>
            </w:pPr>
          </w:p>
          <w:p w:rsidR="005B74E2" w:rsidRPr="005B74E2" w:rsidRDefault="005B74E2" w:rsidP="005B74E2">
            <w:pPr>
              <w:tabs>
                <w:tab w:val="center" w:pos="1418"/>
                <w:tab w:val="left" w:pos="3686"/>
                <w:tab w:val="left" w:pos="6120"/>
                <w:tab w:val="left" w:pos="8931"/>
              </w:tabs>
              <w:jc w:val="center"/>
              <w:rPr>
                <w:rFonts w:ascii="TimBashk" w:hAnsi="TimBashk"/>
                <w:b/>
              </w:rPr>
            </w:pPr>
            <w:r w:rsidRPr="005B74E2">
              <w:rPr>
                <w:rFonts w:ascii="TimBashk" w:hAnsi="TimBashk"/>
                <w:b/>
              </w:rPr>
              <w:t>КАРАР</w:t>
            </w:r>
          </w:p>
          <w:p w:rsidR="005B74E2" w:rsidRPr="005B74E2" w:rsidRDefault="005B74E2" w:rsidP="005B74E2">
            <w:pPr>
              <w:tabs>
                <w:tab w:val="center" w:pos="1418"/>
                <w:tab w:val="left" w:pos="3686"/>
                <w:tab w:val="left" w:pos="6120"/>
                <w:tab w:val="left" w:pos="8931"/>
              </w:tabs>
              <w:jc w:val="center"/>
              <w:rPr>
                <w:rFonts w:ascii="TimBashk" w:hAnsi="TimBashk"/>
                <w:b/>
                <w:color w:val="000000"/>
              </w:rPr>
            </w:pPr>
          </w:p>
        </w:tc>
        <w:tc>
          <w:tcPr>
            <w:tcW w:w="2273" w:type="dxa"/>
          </w:tcPr>
          <w:p w:rsidR="005B74E2" w:rsidRPr="005B74E2" w:rsidRDefault="005B74E2" w:rsidP="005B74E2">
            <w:pPr>
              <w:tabs>
                <w:tab w:val="center" w:pos="1418"/>
                <w:tab w:val="left" w:pos="3686"/>
                <w:tab w:val="left" w:pos="6120"/>
                <w:tab w:val="left" w:pos="8931"/>
              </w:tabs>
              <w:jc w:val="center"/>
              <w:rPr>
                <w:rFonts w:ascii="TimBashk" w:hAnsi="TimBashk"/>
                <w:b/>
                <w:color w:val="000000"/>
              </w:rPr>
            </w:pPr>
          </w:p>
          <w:p w:rsidR="005B74E2" w:rsidRPr="005B74E2" w:rsidRDefault="005B74E2" w:rsidP="005B74E2">
            <w:pPr>
              <w:tabs>
                <w:tab w:val="center" w:pos="1418"/>
                <w:tab w:val="left" w:pos="3686"/>
                <w:tab w:val="left" w:pos="6120"/>
                <w:tab w:val="left" w:pos="8931"/>
              </w:tabs>
              <w:jc w:val="center"/>
              <w:rPr>
                <w:rFonts w:ascii="TimBashk" w:hAnsi="TimBashk"/>
                <w:b/>
                <w:color w:val="000000"/>
              </w:rPr>
            </w:pPr>
          </w:p>
          <w:p w:rsidR="005B74E2" w:rsidRPr="005B74E2" w:rsidRDefault="005B74E2" w:rsidP="005B74E2">
            <w:pPr>
              <w:tabs>
                <w:tab w:val="center" w:pos="1418"/>
                <w:tab w:val="left" w:pos="3686"/>
                <w:tab w:val="left" w:pos="6120"/>
                <w:tab w:val="left" w:pos="8931"/>
              </w:tabs>
              <w:jc w:val="center"/>
              <w:rPr>
                <w:rFonts w:ascii="TimBashk" w:hAnsi="TimBashk"/>
                <w:b/>
                <w:color w:val="000000"/>
              </w:rPr>
            </w:pPr>
          </w:p>
        </w:tc>
        <w:tc>
          <w:tcPr>
            <w:tcW w:w="3961" w:type="dxa"/>
          </w:tcPr>
          <w:p w:rsidR="005B74E2" w:rsidRPr="005B74E2" w:rsidRDefault="005B74E2" w:rsidP="005B74E2">
            <w:pPr>
              <w:pStyle w:val="7"/>
              <w:jc w:val="center"/>
              <w:rPr>
                <w:rFonts w:ascii="TimBashk" w:hAnsi="TimBashk"/>
                <w:b/>
                <w:i w:val="0"/>
              </w:rPr>
            </w:pPr>
            <w:r w:rsidRPr="005B74E2">
              <w:rPr>
                <w:rFonts w:ascii="TimBashk" w:hAnsi="TimBashk"/>
                <w:b/>
                <w:i w:val="0"/>
              </w:rPr>
              <w:t>РЕШЕНИЕ</w:t>
            </w:r>
          </w:p>
          <w:p w:rsidR="005B74E2" w:rsidRPr="005B74E2" w:rsidRDefault="005B74E2" w:rsidP="005B74E2">
            <w:pPr>
              <w:jc w:val="center"/>
              <w:rPr>
                <w:rFonts w:ascii="TimBashk" w:hAnsi="TimBashk"/>
                <w:b/>
              </w:rPr>
            </w:pPr>
          </w:p>
          <w:p w:rsidR="005B74E2" w:rsidRPr="005B74E2" w:rsidRDefault="005B74E2" w:rsidP="005B74E2">
            <w:pPr>
              <w:tabs>
                <w:tab w:val="left" w:pos="3686"/>
                <w:tab w:val="left" w:pos="6120"/>
                <w:tab w:val="left" w:pos="8931"/>
              </w:tabs>
              <w:jc w:val="center"/>
              <w:rPr>
                <w:rFonts w:ascii="TimBashk" w:hAnsi="TimBashk"/>
                <w:b/>
                <w:color w:val="000000"/>
              </w:rPr>
            </w:pPr>
          </w:p>
        </w:tc>
      </w:tr>
    </w:tbl>
    <w:p w:rsidR="00C8713C" w:rsidRPr="00F206A0" w:rsidRDefault="00C8713C" w:rsidP="005B74E2">
      <w:pPr>
        <w:rPr>
          <w:rFonts w:ascii="Times New Roman" w:hAnsi="Times New Roman" w:cs="Times New Roman"/>
          <w:b/>
          <w:sz w:val="28"/>
          <w:szCs w:val="28"/>
        </w:rPr>
      </w:pPr>
      <w:r w:rsidRPr="00F206A0">
        <w:rPr>
          <w:rFonts w:ascii="Times New Roman" w:hAnsi="Times New Roman" w:cs="Times New Roman"/>
          <w:b/>
          <w:sz w:val="28"/>
          <w:szCs w:val="28"/>
        </w:rPr>
        <w:t xml:space="preserve"> </w:t>
      </w:r>
    </w:p>
    <w:p w:rsidR="00A81C76" w:rsidRPr="00F206A0" w:rsidRDefault="00532F02" w:rsidP="00DA0647">
      <w:pPr>
        <w:jc w:val="center"/>
        <w:rPr>
          <w:rFonts w:ascii="Times New Roman" w:hAnsi="Times New Roman" w:cs="Times New Roman"/>
          <w:b/>
          <w:sz w:val="28"/>
          <w:szCs w:val="28"/>
        </w:rPr>
      </w:pPr>
      <w:r w:rsidRPr="00F206A0">
        <w:rPr>
          <w:rFonts w:ascii="Times New Roman" w:hAnsi="Times New Roman" w:cs="Times New Roman"/>
          <w:b/>
          <w:sz w:val="28"/>
          <w:szCs w:val="28"/>
        </w:rPr>
        <w:t xml:space="preserve">Об утверждении местных нормативов  градостроительного проектирования сельского поселения </w:t>
      </w:r>
      <w:proofErr w:type="spellStart"/>
      <w:r w:rsidR="005B74E2">
        <w:rPr>
          <w:rFonts w:ascii="Times New Roman" w:hAnsi="Times New Roman" w:cs="Times New Roman"/>
          <w:b/>
          <w:sz w:val="28"/>
          <w:szCs w:val="28"/>
        </w:rPr>
        <w:t>Калтымановский</w:t>
      </w:r>
      <w:proofErr w:type="spellEnd"/>
      <w:r w:rsidRPr="00F206A0">
        <w:rPr>
          <w:rFonts w:ascii="Times New Roman" w:hAnsi="Times New Roman" w:cs="Times New Roman"/>
          <w:b/>
          <w:sz w:val="28"/>
          <w:szCs w:val="28"/>
        </w:rPr>
        <w:t xml:space="preserve"> сельсовет муниципального района</w:t>
      </w:r>
    </w:p>
    <w:p w:rsidR="00532F02" w:rsidRPr="00F206A0" w:rsidRDefault="00532F02" w:rsidP="00F206A0">
      <w:pPr>
        <w:jc w:val="center"/>
        <w:rPr>
          <w:rFonts w:ascii="Times New Roman" w:hAnsi="Times New Roman" w:cs="Times New Roman"/>
          <w:b/>
          <w:sz w:val="28"/>
          <w:szCs w:val="28"/>
        </w:rPr>
      </w:pPr>
      <w:r w:rsidRPr="00F206A0">
        <w:rPr>
          <w:rFonts w:ascii="Times New Roman" w:hAnsi="Times New Roman" w:cs="Times New Roman"/>
          <w:b/>
          <w:sz w:val="28"/>
          <w:szCs w:val="28"/>
        </w:rPr>
        <w:t xml:space="preserve"> </w:t>
      </w:r>
      <w:proofErr w:type="spellStart"/>
      <w:r w:rsidR="003D1815" w:rsidRPr="00F206A0">
        <w:rPr>
          <w:rFonts w:ascii="Times New Roman" w:hAnsi="Times New Roman" w:cs="Times New Roman"/>
          <w:b/>
          <w:sz w:val="28"/>
          <w:szCs w:val="28"/>
        </w:rPr>
        <w:t>Иглинский</w:t>
      </w:r>
      <w:proofErr w:type="spellEnd"/>
      <w:r w:rsidRPr="00F206A0">
        <w:rPr>
          <w:rFonts w:ascii="Times New Roman" w:hAnsi="Times New Roman" w:cs="Times New Roman"/>
          <w:b/>
          <w:sz w:val="28"/>
          <w:szCs w:val="28"/>
        </w:rPr>
        <w:t xml:space="preserve"> район</w:t>
      </w:r>
      <w:r w:rsidR="00A81C76" w:rsidRPr="00F206A0">
        <w:rPr>
          <w:rFonts w:ascii="Times New Roman" w:hAnsi="Times New Roman" w:cs="Times New Roman"/>
          <w:b/>
          <w:sz w:val="28"/>
          <w:szCs w:val="28"/>
        </w:rPr>
        <w:t xml:space="preserve"> </w:t>
      </w:r>
      <w:r w:rsidR="00F206A0">
        <w:rPr>
          <w:rFonts w:ascii="Times New Roman" w:hAnsi="Times New Roman" w:cs="Times New Roman"/>
          <w:b/>
          <w:sz w:val="28"/>
          <w:szCs w:val="28"/>
        </w:rPr>
        <w:t>Республики Башкортостан</w:t>
      </w:r>
    </w:p>
    <w:p w:rsidR="00532F02" w:rsidRPr="00A81C76" w:rsidRDefault="00532F02" w:rsidP="00DA0647">
      <w:pPr>
        <w:jc w:val="both"/>
        <w:rPr>
          <w:rFonts w:ascii="Times New Roman" w:hAnsi="Times New Roman" w:cs="Times New Roman"/>
          <w:sz w:val="28"/>
          <w:szCs w:val="28"/>
        </w:rPr>
      </w:pPr>
    </w:p>
    <w:p w:rsidR="00532F02" w:rsidRPr="00A81C76" w:rsidRDefault="005B74E2" w:rsidP="005B74E2">
      <w:pPr>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w:t>
      </w:r>
      <w:r w:rsidR="00532F02" w:rsidRPr="00A81C76">
        <w:rPr>
          <w:rFonts w:ascii="Times New Roman" w:hAnsi="Times New Roman" w:cs="Times New Roman"/>
          <w:sz w:val="28"/>
          <w:szCs w:val="28"/>
        </w:rPr>
        <w:t xml:space="preserve"> 29,2 Градостроительного кодекса Российской Федерации от 29.12.2004 г. №190-ФЗ, Постановлением Правительства Республики Башкортостан от 13.05.2008 г. №153 «Об утверждении республиканских нормативов градостроительного проектирования Республики Башкортостан «Градостроительство, Пл</w:t>
      </w:r>
      <w:r>
        <w:rPr>
          <w:rFonts w:ascii="Times New Roman" w:hAnsi="Times New Roman" w:cs="Times New Roman"/>
          <w:sz w:val="28"/>
          <w:szCs w:val="28"/>
        </w:rPr>
        <w:t xml:space="preserve">анировка и застройка городских </w:t>
      </w:r>
      <w:r w:rsidR="00532F02" w:rsidRPr="00A81C76">
        <w:rPr>
          <w:rFonts w:ascii="Times New Roman" w:hAnsi="Times New Roman" w:cs="Times New Roman"/>
          <w:sz w:val="28"/>
          <w:szCs w:val="28"/>
        </w:rPr>
        <w:t>округов, городских и сельских поселений Республики Башкортос</w:t>
      </w:r>
      <w:r>
        <w:rPr>
          <w:rFonts w:ascii="Times New Roman" w:hAnsi="Times New Roman" w:cs="Times New Roman"/>
          <w:sz w:val="28"/>
          <w:szCs w:val="28"/>
        </w:rPr>
        <w:t xml:space="preserve">тан», Совет сельского поселения </w:t>
      </w:r>
      <w:proofErr w:type="spellStart"/>
      <w:r>
        <w:rPr>
          <w:rFonts w:ascii="Times New Roman" w:hAnsi="Times New Roman" w:cs="Times New Roman"/>
          <w:sz w:val="28"/>
          <w:szCs w:val="28"/>
        </w:rPr>
        <w:t>Калтымановский</w:t>
      </w:r>
      <w:proofErr w:type="spellEnd"/>
      <w:r w:rsidR="00C8713C">
        <w:rPr>
          <w:rFonts w:ascii="Times New Roman" w:hAnsi="Times New Roman" w:cs="Times New Roman"/>
          <w:sz w:val="28"/>
          <w:szCs w:val="28"/>
        </w:rPr>
        <w:t xml:space="preserve"> </w:t>
      </w:r>
      <w:r w:rsidR="00532F02" w:rsidRPr="00A81C76">
        <w:rPr>
          <w:rFonts w:ascii="Times New Roman" w:hAnsi="Times New Roman" w:cs="Times New Roman"/>
          <w:sz w:val="28"/>
          <w:szCs w:val="28"/>
        </w:rPr>
        <w:t xml:space="preserve">сельсовет муниципального района </w:t>
      </w:r>
      <w:proofErr w:type="spellStart"/>
      <w:r w:rsidR="003D1815">
        <w:rPr>
          <w:rFonts w:ascii="Times New Roman" w:hAnsi="Times New Roman" w:cs="Times New Roman"/>
          <w:sz w:val="28"/>
          <w:szCs w:val="28"/>
        </w:rPr>
        <w:t>Иглинский</w:t>
      </w:r>
      <w:proofErr w:type="spellEnd"/>
      <w:r>
        <w:rPr>
          <w:rFonts w:ascii="Times New Roman" w:hAnsi="Times New Roman" w:cs="Times New Roman"/>
          <w:sz w:val="28"/>
          <w:szCs w:val="28"/>
        </w:rPr>
        <w:t xml:space="preserve"> район</w:t>
      </w:r>
      <w:r w:rsidR="00532F02" w:rsidRPr="00A81C76">
        <w:rPr>
          <w:rFonts w:ascii="Times New Roman" w:hAnsi="Times New Roman" w:cs="Times New Roman"/>
          <w:sz w:val="28"/>
          <w:szCs w:val="28"/>
        </w:rPr>
        <w:t xml:space="preserve"> Республики Башкортостан </w:t>
      </w:r>
      <w:proofErr w:type="gramStart"/>
      <w:r w:rsidR="00F206A0" w:rsidRPr="00A81C76">
        <w:rPr>
          <w:rFonts w:ascii="Times New Roman" w:hAnsi="Times New Roman" w:cs="Times New Roman"/>
          <w:sz w:val="28"/>
          <w:szCs w:val="28"/>
        </w:rPr>
        <w:t>Р</w:t>
      </w:r>
      <w:proofErr w:type="gramEnd"/>
      <w:r w:rsidR="00F206A0" w:rsidRPr="00A81C76">
        <w:rPr>
          <w:rFonts w:ascii="Times New Roman" w:hAnsi="Times New Roman" w:cs="Times New Roman"/>
          <w:sz w:val="28"/>
          <w:szCs w:val="28"/>
        </w:rPr>
        <w:t xml:space="preserve"> Е Ш И Л :</w:t>
      </w:r>
    </w:p>
    <w:p w:rsidR="00532F02" w:rsidRPr="00A81C76" w:rsidRDefault="00532F02" w:rsidP="00DA0647">
      <w:pPr>
        <w:jc w:val="both"/>
        <w:rPr>
          <w:rFonts w:ascii="Times New Roman" w:hAnsi="Times New Roman" w:cs="Times New Roman"/>
          <w:sz w:val="28"/>
          <w:szCs w:val="28"/>
        </w:rPr>
      </w:pPr>
      <w:r w:rsidRPr="00A81C76">
        <w:rPr>
          <w:rFonts w:ascii="Times New Roman" w:hAnsi="Times New Roman" w:cs="Times New Roman"/>
          <w:sz w:val="28"/>
          <w:szCs w:val="28"/>
        </w:rPr>
        <w:t xml:space="preserve">          </w:t>
      </w:r>
    </w:p>
    <w:p w:rsidR="00DA0647" w:rsidRPr="00C8713C" w:rsidRDefault="005B74E2" w:rsidP="00DA0647">
      <w:pPr>
        <w:numPr>
          <w:ilvl w:val="0"/>
          <w:numId w:val="14"/>
        </w:numPr>
        <w:jc w:val="both"/>
        <w:rPr>
          <w:rFonts w:ascii="Times New Roman" w:hAnsi="Times New Roman" w:cs="Times New Roman"/>
          <w:sz w:val="28"/>
          <w:szCs w:val="28"/>
        </w:rPr>
      </w:pPr>
      <w:r>
        <w:rPr>
          <w:rFonts w:ascii="Times New Roman" w:hAnsi="Times New Roman" w:cs="Times New Roman"/>
          <w:sz w:val="28"/>
          <w:szCs w:val="28"/>
        </w:rPr>
        <w:t>Утвердить местные нормативы</w:t>
      </w:r>
      <w:r w:rsidR="00DA0647" w:rsidRPr="00A81C76">
        <w:rPr>
          <w:rFonts w:ascii="Times New Roman" w:hAnsi="Times New Roman" w:cs="Times New Roman"/>
          <w:sz w:val="28"/>
          <w:szCs w:val="28"/>
        </w:rPr>
        <w:t xml:space="preserve"> градостроительного проектирования сельского </w:t>
      </w:r>
      <w:r w:rsidR="00DA0647" w:rsidRPr="00C8713C">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Калтымановский</w:t>
      </w:r>
      <w:proofErr w:type="spellEnd"/>
      <w:r w:rsidR="00DA0647" w:rsidRPr="00C8713C">
        <w:rPr>
          <w:rFonts w:ascii="Times New Roman" w:hAnsi="Times New Roman" w:cs="Times New Roman"/>
          <w:sz w:val="28"/>
          <w:szCs w:val="28"/>
        </w:rPr>
        <w:t xml:space="preserve"> сельсовет муниципального района </w:t>
      </w:r>
      <w:proofErr w:type="spellStart"/>
      <w:r w:rsidR="003D1815" w:rsidRPr="00C8713C">
        <w:rPr>
          <w:rFonts w:ascii="Times New Roman" w:hAnsi="Times New Roman" w:cs="Times New Roman"/>
          <w:sz w:val="28"/>
          <w:szCs w:val="28"/>
        </w:rPr>
        <w:t>Иглинский</w:t>
      </w:r>
      <w:proofErr w:type="spellEnd"/>
      <w:r w:rsidR="00DA0647" w:rsidRPr="00C8713C">
        <w:rPr>
          <w:rFonts w:ascii="Times New Roman" w:hAnsi="Times New Roman" w:cs="Times New Roman"/>
          <w:sz w:val="28"/>
          <w:szCs w:val="28"/>
        </w:rPr>
        <w:t xml:space="preserve"> район Республики Башкортостан (приложение)</w:t>
      </w:r>
    </w:p>
    <w:p w:rsidR="00DA0647" w:rsidRDefault="00DA0647" w:rsidP="00DA0647">
      <w:pPr>
        <w:numPr>
          <w:ilvl w:val="0"/>
          <w:numId w:val="14"/>
        </w:numPr>
        <w:jc w:val="both"/>
        <w:rPr>
          <w:rFonts w:ascii="Times New Roman" w:hAnsi="Times New Roman" w:cs="Times New Roman"/>
          <w:szCs w:val="28"/>
        </w:rPr>
      </w:pPr>
      <w:r w:rsidRPr="00A81C76">
        <w:rPr>
          <w:rFonts w:ascii="Times New Roman" w:hAnsi="Times New Roman" w:cs="Times New Roman"/>
          <w:sz w:val="28"/>
          <w:szCs w:val="28"/>
        </w:rPr>
        <w:t>Данное решение обнародовать на информационном сте</w:t>
      </w:r>
      <w:r w:rsidR="005B74E2">
        <w:rPr>
          <w:rFonts w:ascii="Times New Roman" w:hAnsi="Times New Roman" w:cs="Times New Roman"/>
          <w:sz w:val="28"/>
          <w:szCs w:val="28"/>
        </w:rPr>
        <w:t>нде в здании администрации</w:t>
      </w:r>
      <w:r w:rsidRPr="00A81C76">
        <w:rPr>
          <w:rFonts w:ascii="Times New Roman" w:hAnsi="Times New Roman" w:cs="Times New Roman"/>
          <w:sz w:val="28"/>
          <w:szCs w:val="28"/>
        </w:rPr>
        <w:t xml:space="preserve"> </w:t>
      </w:r>
      <w:r w:rsidR="005B74E2">
        <w:rPr>
          <w:rFonts w:ascii="Times New Roman" w:hAnsi="Times New Roman" w:cs="Times New Roman"/>
          <w:sz w:val="28"/>
          <w:szCs w:val="28"/>
        </w:rPr>
        <w:t xml:space="preserve">сельского поселения </w:t>
      </w:r>
      <w:proofErr w:type="spellStart"/>
      <w:r w:rsidR="005B74E2">
        <w:rPr>
          <w:rFonts w:ascii="Times New Roman" w:hAnsi="Times New Roman" w:cs="Times New Roman"/>
          <w:sz w:val="28"/>
          <w:szCs w:val="28"/>
        </w:rPr>
        <w:t>Калтымановский</w:t>
      </w:r>
      <w:proofErr w:type="spellEnd"/>
      <w:r w:rsidRPr="00C8713C">
        <w:rPr>
          <w:rFonts w:ascii="Times New Roman" w:hAnsi="Times New Roman" w:cs="Times New Roman"/>
          <w:sz w:val="28"/>
          <w:szCs w:val="28"/>
        </w:rPr>
        <w:t xml:space="preserve"> сельсовет муниципального района </w:t>
      </w:r>
      <w:proofErr w:type="spellStart"/>
      <w:r w:rsidR="003D1815" w:rsidRPr="00C8713C">
        <w:rPr>
          <w:rFonts w:ascii="Times New Roman" w:hAnsi="Times New Roman" w:cs="Times New Roman"/>
          <w:sz w:val="28"/>
          <w:szCs w:val="28"/>
        </w:rPr>
        <w:t>Иглинский</w:t>
      </w:r>
      <w:proofErr w:type="spellEnd"/>
      <w:r w:rsidRPr="00C8713C">
        <w:rPr>
          <w:rFonts w:ascii="Times New Roman" w:hAnsi="Times New Roman" w:cs="Times New Roman"/>
          <w:sz w:val="28"/>
          <w:szCs w:val="28"/>
        </w:rPr>
        <w:t xml:space="preserve"> район Республики Башкортостан по адресу: с. </w:t>
      </w:r>
      <w:proofErr w:type="spellStart"/>
      <w:r w:rsidR="005B74E2">
        <w:rPr>
          <w:rFonts w:ascii="Times New Roman" w:hAnsi="Times New Roman" w:cs="Times New Roman"/>
          <w:sz w:val="28"/>
          <w:szCs w:val="28"/>
        </w:rPr>
        <w:t>Калтыманово</w:t>
      </w:r>
      <w:proofErr w:type="spellEnd"/>
      <w:r w:rsidR="005B74E2">
        <w:rPr>
          <w:rFonts w:ascii="Times New Roman" w:hAnsi="Times New Roman" w:cs="Times New Roman"/>
          <w:sz w:val="28"/>
          <w:szCs w:val="28"/>
        </w:rPr>
        <w:t xml:space="preserve">, ул. </w:t>
      </w:r>
      <w:proofErr w:type="gramStart"/>
      <w:r w:rsidR="005B74E2">
        <w:rPr>
          <w:rFonts w:ascii="Times New Roman" w:hAnsi="Times New Roman" w:cs="Times New Roman"/>
          <w:sz w:val="28"/>
          <w:szCs w:val="28"/>
        </w:rPr>
        <w:t>Школьная</w:t>
      </w:r>
      <w:proofErr w:type="gramEnd"/>
      <w:r w:rsidR="005B74E2">
        <w:rPr>
          <w:rFonts w:ascii="Times New Roman" w:hAnsi="Times New Roman" w:cs="Times New Roman"/>
          <w:sz w:val="28"/>
          <w:szCs w:val="28"/>
        </w:rPr>
        <w:t xml:space="preserve"> д.6</w:t>
      </w:r>
      <w:r w:rsidR="00C8713C">
        <w:rPr>
          <w:rFonts w:ascii="Times New Roman" w:hAnsi="Times New Roman" w:cs="Times New Roman"/>
          <w:sz w:val="28"/>
          <w:szCs w:val="28"/>
        </w:rPr>
        <w:t xml:space="preserve"> </w:t>
      </w:r>
      <w:r w:rsidRPr="00C8713C">
        <w:rPr>
          <w:rFonts w:ascii="Times New Roman" w:hAnsi="Times New Roman" w:cs="Times New Roman"/>
          <w:sz w:val="28"/>
          <w:szCs w:val="28"/>
        </w:rPr>
        <w:t xml:space="preserve">и на официальном сайте </w:t>
      </w:r>
      <w:r w:rsidR="00394FDC" w:rsidRPr="00394FDC">
        <w:rPr>
          <w:rFonts w:ascii="Times New Roman" w:hAnsi="Times New Roman" w:cs="Times New Roman"/>
          <w:szCs w:val="28"/>
        </w:rPr>
        <w:t>сельского поселения в сети «интернет»</w:t>
      </w:r>
    </w:p>
    <w:p w:rsidR="005C43C7" w:rsidRPr="00394FDC" w:rsidRDefault="00394FDC" w:rsidP="00394FDC">
      <w:pPr>
        <w:numPr>
          <w:ilvl w:val="0"/>
          <w:numId w:val="14"/>
        </w:numPr>
        <w:jc w:val="both"/>
        <w:rPr>
          <w:rFonts w:ascii="Times New Roman" w:hAnsi="Times New Roman" w:cs="Times New Roman"/>
          <w:sz w:val="28"/>
          <w:szCs w:val="28"/>
        </w:rPr>
      </w:pPr>
      <w:proofErr w:type="gramStart"/>
      <w:r w:rsidRPr="00394FDC">
        <w:rPr>
          <w:rStyle w:val="FontStyle19"/>
          <w:sz w:val="28"/>
        </w:rPr>
        <w:t>Контроль за</w:t>
      </w:r>
      <w:proofErr w:type="gramEnd"/>
      <w:r w:rsidRPr="00394FDC">
        <w:rPr>
          <w:rStyle w:val="FontStyle19"/>
          <w:sz w:val="28"/>
        </w:rPr>
        <w:t xml:space="preserve"> исполнением настоящего решения возложить </w:t>
      </w:r>
      <w:r w:rsidRPr="00394FDC">
        <w:rPr>
          <w:rFonts w:ascii="Times New Roman" w:hAnsi="Times New Roman" w:cs="Times New Roman"/>
          <w:sz w:val="28"/>
          <w:szCs w:val="28"/>
        </w:rPr>
        <w:t xml:space="preserve">на постоянную комиссию совета сельского поселения </w:t>
      </w:r>
      <w:proofErr w:type="spellStart"/>
      <w:r w:rsidRPr="00394FDC">
        <w:rPr>
          <w:rFonts w:ascii="Times New Roman" w:hAnsi="Times New Roman" w:cs="Times New Roman"/>
          <w:sz w:val="28"/>
          <w:szCs w:val="28"/>
        </w:rPr>
        <w:t>Калтымановский</w:t>
      </w:r>
      <w:proofErr w:type="spellEnd"/>
      <w:r w:rsidRPr="00394FDC">
        <w:rPr>
          <w:rFonts w:ascii="Times New Roman" w:hAnsi="Times New Roman" w:cs="Times New Roman"/>
          <w:sz w:val="28"/>
          <w:szCs w:val="28"/>
        </w:rPr>
        <w:t xml:space="preserve"> сельсовет муниципального района </w:t>
      </w:r>
      <w:proofErr w:type="spellStart"/>
      <w:r w:rsidRPr="00394FDC">
        <w:rPr>
          <w:rFonts w:ascii="Times New Roman" w:hAnsi="Times New Roman" w:cs="Times New Roman"/>
          <w:sz w:val="28"/>
          <w:szCs w:val="28"/>
        </w:rPr>
        <w:t>Иглинский</w:t>
      </w:r>
      <w:proofErr w:type="spellEnd"/>
      <w:r w:rsidRPr="00394FDC">
        <w:rPr>
          <w:rFonts w:ascii="Times New Roman" w:hAnsi="Times New Roman" w:cs="Times New Roman"/>
          <w:sz w:val="28"/>
          <w:szCs w:val="28"/>
        </w:rPr>
        <w:t xml:space="preserve"> район по развитию предпринимательства, земельным вопросам, благоустройству и экологии (председатель Лукша М.В.).</w:t>
      </w:r>
    </w:p>
    <w:p w:rsidR="00DA0647" w:rsidRPr="00A81C76" w:rsidRDefault="00DA0647" w:rsidP="00DA0647">
      <w:pPr>
        <w:jc w:val="both"/>
        <w:rPr>
          <w:rFonts w:ascii="Times New Roman" w:hAnsi="Times New Roman" w:cs="Times New Roman"/>
          <w:sz w:val="28"/>
          <w:szCs w:val="28"/>
        </w:rPr>
      </w:pPr>
    </w:p>
    <w:p w:rsidR="00C8713C" w:rsidRDefault="00846BF9" w:rsidP="00DA0647">
      <w:pPr>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5B74E2">
        <w:rPr>
          <w:rFonts w:ascii="Times New Roman" w:hAnsi="Times New Roman" w:cs="Times New Roman"/>
          <w:sz w:val="28"/>
          <w:szCs w:val="28"/>
        </w:rPr>
        <w:t xml:space="preserve">                               </w:t>
      </w:r>
      <w:proofErr w:type="spellStart"/>
      <w:r w:rsidR="005B74E2">
        <w:rPr>
          <w:rFonts w:ascii="Times New Roman" w:hAnsi="Times New Roman" w:cs="Times New Roman"/>
          <w:sz w:val="28"/>
          <w:szCs w:val="28"/>
        </w:rPr>
        <w:t>Ф.М.Мосейчук</w:t>
      </w:r>
      <w:proofErr w:type="spellEnd"/>
    </w:p>
    <w:p w:rsidR="00846BF9" w:rsidRDefault="00846BF9" w:rsidP="00DA0647">
      <w:pPr>
        <w:jc w:val="both"/>
        <w:rPr>
          <w:rFonts w:ascii="Times New Roman" w:hAnsi="Times New Roman" w:cs="Times New Roman"/>
          <w:sz w:val="28"/>
          <w:szCs w:val="28"/>
        </w:rPr>
      </w:pPr>
    </w:p>
    <w:p w:rsidR="005B74E2" w:rsidRDefault="005B74E2" w:rsidP="00DA0647">
      <w:pPr>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Калтыманово</w:t>
      </w:r>
      <w:proofErr w:type="spellEnd"/>
    </w:p>
    <w:p w:rsidR="005B74E2" w:rsidRDefault="005B74E2" w:rsidP="00DA0647">
      <w:pPr>
        <w:jc w:val="both"/>
        <w:rPr>
          <w:rFonts w:ascii="Times New Roman" w:hAnsi="Times New Roman" w:cs="Times New Roman"/>
          <w:sz w:val="28"/>
          <w:szCs w:val="28"/>
        </w:rPr>
      </w:pPr>
    </w:p>
    <w:p w:rsidR="00DA0647" w:rsidRPr="00A81C76" w:rsidRDefault="00DA0647" w:rsidP="00DA0647">
      <w:pPr>
        <w:jc w:val="both"/>
        <w:rPr>
          <w:rFonts w:ascii="Times New Roman" w:hAnsi="Times New Roman" w:cs="Times New Roman"/>
          <w:sz w:val="28"/>
          <w:szCs w:val="28"/>
        </w:rPr>
      </w:pPr>
      <w:r w:rsidRPr="00A81C76">
        <w:rPr>
          <w:rFonts w:ascii="Times New Roman" w:hAnsi="Times New Roman" w:cs="Times New Roman"/>
          <w:sz w:val="28"/>
          <w:szCs w:val="28"/>
        </w:rPr>
        <w:t>«</w:t>
      </w:r>
      <w:r w:rsidR="005B74E2">
        <w:rPr>
          <w:rFonts w:ascii="Times New Roman" w:hAnsi="Times New Roman" w:cs="Times New Roman"/>
          <w:sz w:val="28"/>
          <w:szCs w:val="28"/>
        </w:rPr>
        <w:t>03</w:t>
      </w:r>
      <w:r w:rsidR="00A81C76">
        <w:rPr>
          <w:rFonts w:ascii="Times New Roman" w:hAnsi="Times New Roman" w:cs="Times New Roman"/>
          <w:sz w:val="28"/>
          <w:szCs w:val="28"/>
        </w:rPr>
        <w:t>»</w:t>
      </w:r>
      <w:r w:rsidRPr="00A81C76">
        <w:rPr>
          <w:rFonts w:ascii="Times New Roman" w:hAnsi="Times New Roman" w:cs="Times New Roman"/>
          <w:sz w:val="28"/>
          <w:szCs w:val="28"/>
        </w:rPr>
        <w:t xml:space="preserve"> </w:t>
      </w:r>
      <w:r w:rsidR="005B74E2">
        <w:rPr>
          <w:rFonts w:ascii="Times New Roman" w:hAnsi="Times New Roman" w:cs="Times New Roman"/>
          <w:sz w:val="28"/>
          <w:szCs w:val="28"/>
        </w:rPr>
        <w:t>июл</w:t>
      </w:r>
      <w:r w:rsidR="00846BF9">
        <w:rPr>
          <w:rFonts w:ascii="Times New Roman" w:hAnsi="Times New Roman" w:cs="Times New Roman"/>
          <w:sz w:val="28"/>
          <w:szCs w:val="28"/>
        </w:rPr>
        <w:t xml:space="preserve">я </w:t>
      </w:r>
      <w:r w:rsidRPr="00A81C76">
        <w:rPr>
          <w:rFonts w:ascii="Times New Roman" w:hAnsi="Times New Roman" w:cs="Times New Roman"/>
          <w:sz w:val="28"/>
          <w:szCs w:val="28"/>
        </w:rPr>
        <w:t>20</w:t>
      </w:r>
      <w:r w:rsidR="005B74E2">
        <w:rPr>
          <w:rFonts w:ascii="Times New Roman" w:hAnsi="Times New Roman" w:cs="Times New Roman"/>
          <w:sz w:val="28"/>
          <w:szCs w:val="28"/>
        </w:rPr>
        <w:t>18</w:t>
      </w:r>
      <w:r w:rsidRPr="00A81C76">
        <w:rPr>
          <w:rFonts w:ascii="Times New Roman" w:hAnsi="Times New Roman" w:cs="Times New Roman"/>
          <w:sz w:val="28"/>
          <w:szCs w:val="28"/>
        </w:rPr>
        <w:t>г</w:t>
      </w:r>
    </w:p>
    <w:p w:rsidR="00846BF9" w:rsidRDefault="00766805" w:rsidP="00DA0647">
      <w:pPr>
        <w:jc w:val="both"/>
        <w:rPr>
          <w:rFonts w:ascii="Times New Roman" w:hAnsi="Times New Roman" w:cs="Times New Roman"/>
          <w:sz w:val="28"/>
          <w:szCs w:val="28"/>
        </w:rPr>
      </w:pPr>
      <w:r>
        <w:rPr>
          <w:rFonts w:ascii="Times New Roman" w:hAnsi="Times New Roman" w:cs="Times New Roman"/>
          <w:sz w:val="28"/>
          <w:szCs w:val="28"/>
        </w:rPr>
        <w:t>№</w:t>
      </w:r>
      <w:r w:rsidR="00846BF9">
        <w:rPr>
          <w:rFonts w:ascii="Times New Roman" w:hAnsi="Times New Roman" w:cs="Times New Roman"/>
          <w:sz w:val="28"/>
          <w:szCs w:val="28"/>
        </w:rPr>
        <w:t xml:space="preserve"> </w:t>
      </w:r>
      <w:r w:rsidR="005B74E2">
        <w:rPr>
          <w:rFonts w:ascii="Times New Roman" w:hAnsi="Times New Roman" w:cs="Times New Roman"/>
          <w:sz w:val="28"/>
          <w:szCs w:val="28"/>
        </w:rPr>
        <w:t>293</w:t>
      </w:r>
      <w:bookmarkStart w:id="0" w:name="_GoBack"/>
      <w:bookmarkEnd w:id="0"/>
    </w:p>
    <w:p w:rsidR="003D1815" w:rsidRDefault="003D1815" w:rsidP="00766805">
      <w:pPr>
        <w:rPr>
          <w:rFonts w:ascii="Times New Roman" w:hAnsi="Times New Roman" w:cs="Times New Roman"/>
          <w:sz w:val="28"/>
          <w:szCs w:val="28"/>
        </w:rPr>
      </w:pPr>
    </w:p>
    <w:p w:rsidR="00215E6D" w:rsidRPr="005032B7" w:rsidRDefault="00215E6D" w:rsidP="003D1815">
      <w:pPr>
        <w:jc w:val="right"/>
        <w:rPr>
          <w:rFonts w:ascii="Times New Roman" w:hAnsi="Times New Roman" w:cs="Times New Roman"/>
        </w:rPr>
      </w:pPr>
      <w:r w:rsidRPr="005032B7">
        <w:rPr>
          <w:rFonts w:ascii="Times New Roman" w:hAnsi="Times New Roman" w:cs="Times New Roman"/>
        </w:rPr>
        <w:t>Утверждены</w:t>
      </w:r>
    </w:p>
    <w:p w:rsidR="00215E6D" w:rsidRDefault="00215E6D" w:rsidP="00D71AF8">
      <w:pPr>
        <w:jc w:val="right"/>
        <w:rPr>
          <w:rFonts w:ascii="Times New Roman" w:hAnsi="Times New Roman" w:cs="Times New Roman"/>
        </w:rPr>
      </w:pPr>
      <w:r w:rsidRPr="005032B7">
        <w:rPr>
          <w:rFonts w:ascii="Times New Roman" w:hAnsi="Times New Roman" w:cs="Times New Roman"/>
        </w:rPr>
        <w:t>решением Совета сельского поселения</w:t>
      </w:r>
    </w:p>
    <w:p w:rsidR="00532F02" w:rsidRDefault="005B74E2" w:rsidP="00D71AF8">
      <w:pPr>
        <w:jc w:val="right"/>
        <w:rPr>
          <w:rFonts w:ascii="Times New Roman" w:hAnsi="Times New Roman" w:cs="Times New Roman"/>
        </w:rPr>
      </w:pPr>
      <w:proofErr w:type="spellStart"/>
      <w:r>
        <w:rPr>
          <w:rFonts w:ascii="Times New Roman" w:hAnsi="Times New Roman" w:cs="Times New Roman"/>
        </w:rPr>
        <w:t>Калтымановский</w:t>
      </w:r>
      <w:proofErr w:type="spellEnd"/>
      <w:r w:rsidR="00215E6D">
        <w:rPr>
          <w:rFonts w:ascii="Times New Roman" w:hAnsi="Times New Roman" w:cs="Times New Roman"/>
        </w:rPr>
        <w:t xml:space="preserve"> сельсовет</w:t>
      </w:r>
      <w:r w:rsidR="007D6CE5">
        <w:rPr>
          <w:rFonts w:ascii="Times New Roman" w:hAnsi="Times New Roman" w:cs="Times New Roman"/>
        </w:rPr>
        <w:t xml:space="preserve"> </w:t>
      </w:r>
    </w:p>
    <w:p w:rsidR="00215E6D" w:rsidRDefault="00215E6D" w:rsidP="00D71AF8">
      <w:pPr>
        <w:jc w:val="right"/>
        <w:rPr>
          <w:rFonts w:ascii="Times New Roman" w:hAnsi="Times New Roman" w:cs="Times New Roman"/>
        </w:rPr>
      </w:pPr>
      <w:r>
        <w:rPr>
          <w:rFonts w:ascii="Times New Roman" w:hAnsi="Times New Roman" w:cs="Times New Roman"/>
        </w:rPr>
        <w:t xml:space="preserve">МР </w:t>
      </w:r>
      <w:proofErr w:type="spellStart"/>
      <w:r w:rsidR="003D1815">
        <w:rPr>
          <w:rFonts w:ascii="Times New Roman" w:hAnsi="Times New Roman" w:cs="Times New Roman"/>
        </w:rPr>
        <w:t>Иглинский</w:t>
      </w:r>
      <w:proofErr w:type="spellEnd"/>
      <w:r>
        <w:rPr>
          <w:rFonts w:ascii="Times New Roman" w:hAnsi="Times New Roman" w:cs="Times New Roman"/>
        </w:rPr>
        <w:t xml:space="preserve"> район РБ </w:t>
      </w:r>
    </w:p>
    <w:p w:rsidR="00215E6D" w:rsidRDefault="00215E6D" w:rsidP="00D71AF8">
      <w:pPr>
        <w:jc w:val="right"/>
        <w:rPr>
          <w:rFonts w:ascii="Times New Roman" w:hAnsi="Times New Roman" w:cs="Times New Roman"/>
        </w:rPr>
      </w:pPr>
      <w:r w:rsidRPr="005032B7">
        <w:rPr>
          <w:rFonts w:ascii="Times New Roman" w:hAnsi="Times New Roman" w:cs="Times New Roman"/>
        </w:rPr>
        <w:t xml:space="preserve">                                                                  </w:t>
      </w:r>
      <w:r w:rsidR="005B74E2">
        <w:rPr>
          <w:rFonts w:ascii="Times New Roman" w:hAnsi="Times New Roman" w:cs="Times New Roman"/>
        </w:rPr>
        <w:t xml:space="preserve">                             </w:t>
      </w:r>
      <w:r w:rsidR="00BA3BC0">
        <w:rPr>
          <w:rFonts w:ascii="Times New Roman" w:hAnsi="Times New Roman" w:cs="Times New Roman"/>
        </w:rPr>
        <w:t xml:space="preserve"> </w:t>
      </w:r>
      <w:r w:rsidRPr="005032B7">
        <w:rPr>
          <w:rFonts w:ascii="Times New Roman" w:hAnsi="Times New Roman" w:cs="Times New Roman"/>
        </w:rPr>
        <w:t>от</w:t>
      </w:r>
      <w:r w:rsidR="00F97D02">
        <w:rPr>
          <w:rFonts w:ascii="Times New Roman" w:hAnsi="Times New Roman" w:cs="Times New Roman"/>
        </w:rPr>
        <w:t xml:space="preserve"> «</w:t>
      </w:r>
      <w:r w:rsidR="005B74E2">
        <w:rPr>
          <w:rFonts w:ascii="Times New Roman" w:hAnsi="Times New Roman" w:cs="Times New Roman"/>
        </w:rPr>
        <w:t>03</w:t>
      </w:r>
      <w:r w:rsidR="00F97D02">
        <w:rPr>
          <w:rFonts w:ascii="Times New Roman" w:hAnsi="Times New Roman" w:cs="Times New Roman"/>
        </w:rPr>
        <w:t xml:space="preserve">» </w:t>
      </w:r>
      <w:r w:rsidR="003D1815">
        <w:rPr>
          <w:rFonts w:ascii="Times New Roman" w:hAnsi="Times New Roman" w:cs="Times New Roman"/>
        </w:rPr>
        <w:t xml:space="preserve"> </w:t>
      </w:r>
      <w:r w:rsidR="005B74E2">
        <w:rPr>
          <w:rFonts w:ascii="Times New Roman" w:hAnsi="Times New Roman" w:cs="Times New Roman"/>
        </w:rPr>
        <w:t>июл</w:t>
      </w:r>
      <w:r w:rsidR="00846BF9">
        <w:rPr>
          <w:rFonts w:ascii="Times New Roman" w:hAnsi="Times New Roman" w:cs="Times New Roman"/>
        </w:rPr>
        <w:t xml:space="preserve">я </w:t>
      </w:r>
      <w:r w:rsidR="00F97D02">
        <w:rPr>
          <w:rFonts w:ascii="Times New Roman" w:hAnsi="Times New Roman" w:cs="Times New Roman"/>
        </w:rPr>
        <w:t xml:space="preserve"> </w:t>
      </w:r>
      <w:r>
        <w:rPr>
          <w:rFonts w:ascii="Times New Roman" w:hAnsi="Times New Roman" w:cs="Times New Roman"/>
        </w:rPr>
        <w:t>201</w:t>
      </w:r>
      <w:r w:rsidR="005B74E2">
        <w:rPr>
          <w:rFonts w:ascii="Times New Roman" w:hAnsi="Times New Roman" w:cs="Times New Roman"/>
        </w:rPr>
        <w:t>8</w:t>
      </w:r>
      <w:r w:rsidR="003D1815">
        <w:rPr>
          <w:rFonts w:ascii="Times New Roman" w:hAnsi="Times New Roman" w:cs="Times New Roman"/>
        </w:rPr>
        <w:t xml:space="preserve"> </w:t>
      </w:r>
      <w:r>
        <w:rPr>
          <w:rFonts w:ascii="Times New Roman" w:hAnsi="Times New Roman" w:cs="Times New Roman"/>
        </w:rPr>
        <w:t>г.</w:t>
      </w:r>
      <w:r w:rsidR="005B74E2">
        <w:rPr>
          <w:rFonts w:ascii="Times New Roman" w:hAnsi="Times New Roman" w:cs="Times New Roman"/>
        </w:rPr>
        <w:t xml:space="preserve"> № 293</w:t>
      </w: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Pr="005032B7" w:rsidRDefault="00215E6D" w:rsidP="00DA0647">
      <w:pPr>
        <w:jc w:val="both"/>
        <w:rPr>
          <w:rFonts w:ascii="Times New Roman" w:hAnsi="Times New Roman" w:cs="Times New Roman"/>
        </w:rPr>
      </w:pP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Местные нормативы</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градостроительного проектирования</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 xml:space="preserve">сельского поселения </w:t>
      </w:r>
      <w:proofErr w:type="spellStart"/>
      <w:r w:rsidR="005B74E2">
        <w:rPr>
          <w:rFonts w:ascii="Times New Roman" w:hAnsi="Times New Roman" w:cs="Times New Roman"/>
          <w:b/>
          <w:sz w:val="32"/>
          <w:szCs w:val="32"/>
        </w:rPr>
        <w:t>Калтымановский</w:t>
      </w:r>
      <w:proofErr w:type="spellEnd"/>
      <w:r w:rsidRPr="00215E6D">
        <w:rPr>
          <w:rFonts w:ascii="Times New Roman" w:hAnsi="Times New Roman" w:cs="Times New Roman"/>
          <w:b/>
          <w:sz w:val="32"/>
          <w:szCs w:val="32"/>
        </w:rPr>
        <w:t xml:space="preserve"> сельсовет</w:t>
      </w:r>
    </w:p>
    <w:p w:rsid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 xml:space="preserve">муниципального района </w:t>
      </w:r>
      <w:proofErr w:type="spellStart"/>
      <w:r w:rsidR="003D1815">
        <w:rPr>
          <w:rFonts w:ascii="Times New Roman" w:hAnsi="Times New Roman" w:cs="Times New Roman"/>
          <w:b/>
          <w:sz w:val="32"/>
          <w:szCs w:val="32"/>
        </w:rPr>
        <w:t>Иглинский</w:t>
      </w:r>
      <w:proofErr w:type="spellEnd"/>
      <w:r w:rsidRPr="00215E6D">
        <w:rPr>
          <w:rFonts w:ascii="Times New Roman" w:hAnsi="Times New Roman" w:cs="Times New Roman"/>
          <w:b/>
          <w:sz w:val="32"/>
          <w:szCs w:val="32"/>
        </w:rPr>
        <w:t xml:space="preserve"> район</w:t>
      </w:r>
    </w:p>
    <w:p w:rsidR="00215E6D" w:rsidRPr="00215E6D" w:rsidRDefault="00215E6D" w:rsidP="00D71AF8">
      <w:pPr>
        <w:jc w:val="center"/>
        <w:rPr>
          <w:rFonts w:ascii="Times New Roman" w:hAnsi="Times New Roman" w:cs="Times New Roman"/>
          <w:b/>
          <w:sz w:val="32"/>
          <w:szCs w:val="32"/>
        </w:rPr>
      </w:pPr>
      <w:r w:rsidRPr="00215E6D">
        <w:rPr>
          <w:rFonts w:ascii="Times New Roman" w:hAnsi="Times New Roman" w:cs="Times New Roman"/>
          <w:b/>
          <w:sz w:val="32"/>
          <w:szCs w:val="32"/>
        </w:rPr>
        <w:t>Республики Башкортостан</w:t>
      </w:r>
    </w:p>
    <w:p w:rsidR="00215E6D" w:rsidRPr="00215E6D" w:rsidRDefault="00215E6D" w:rsidP="00D71AF8">
      <w:pPr>
        <w:jc w:val="center"/>
        <w:rPr>
          <w:rFonts w:ascii="Times New Roman" w:hAnsi="Times New Roman" w:cs="Times New Roman"/>
          <w:b/>
          <w:sz w:val="32"/>
          <w:szCs w:val="32"/>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7D6CE5" w:rsidRDefault="007D6CE5"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215E6D" w:rsidRPr="00215E6D" w:rsidRDefault="005B74E2" w:rsidP="003D1815">
      <w:pPr>
        <w:jc w:val="center"/>
        <w:rPr>
          <w:rFonts w:ascii="Times New Roman" w:hAnsi="Times New Roman" w:cs="Times New Roman"/>
          <w:b/>
        </w:rPr>
      </w:pPr>
      <w:r>
        <w:rPr>
          <w:rFonts w:ascii="Times New Roman" w:hAnsi="Times New Roman" w:cs="Times New Roman"/>
          <w:b/>
        </w:rPr>
        <w:t xml:space="preserve">с. </w:t>
      </w:r>
      <w:proofErr w:type="spellStart"/>
      <w:r>
        <w:rPr>
          <w:rFonts w:ascii="Times New Roman" w:hAnsi="Times New Roman" w:cs="Times New Roman"/>
          <w:b/>
        </w:rPr>
        <w:t>Калтыманово</w:t>
      </w:r>
      <w:proofErr w:type="spellEnd"/>
    </w:p>
    <w:p w:rsidR="00215E6D" w:rsidRPr="00215E6D" w:rsidRDefault="00215E6D" w:rsidP="003D1815">
      <w:pPr>
        <w:jc w:val="center"/>
        <w:rPr>
          <w:rFonts w:ascii="Times New Roman" w:hAnsi="Times New Roman" w:cs="Times New Roman"/>
          <w:b/>
        </w:rPr>
      </w:pPr>
      <w:r w:rsidRPr="00215E6D">
        <w:rPr>
          <w:rFonts w:ascii="Times New Roman" w:hAnsi="Times New Roman" w:cs="Times New Roman"/>
          <w:b/>
        </w:rPr>
        <w:t>201</w:t>
      </w:r>
      <w:r w:rsidR="005B74E2">
        <w:rPr>
          <w:rFonts w:ascii="Times New Roman" w:hAnsi="Times New Roman" w:cs="Times New Roman"/>
          <w:b/>
        </w:rPr>
        <w:t>8</w:t>
      </w:r>
    </w:p>
    <w:p w:rsidR="00215E6D" w:rsidRDefault="00215E6D" w:rsidP="00DA0647">
      <w:pPr>
        <w:jc w:val="both"/>
        <w:rPr>
          <w:rFonts w:ascii="Times New Roman" w:hAnsi="Times New Roman" w:cs="Times New Roman"/>
        </w:rPr>
      </w:pPr>
    </w:p>
    <w:p w:rsidR="00215E6D" w:rsidRDefault="00215E6D" w:rsidP="00DA0647">
      <w:pPr>
        <w:jc w:val="both"/>
        <w:rPr>
          <w:rFonts w:ascii="Times New Roman" w:hAnsi="Times New Roman" w:cs="Times New Roman"/>
        </w:rPr>
      </w:pPr>
    </w:p>
    <w:p w:rsidR="005032B7" w:rsidRPr="005032B7" w:rsidRDefault="005032B7" w:rsidP="00DA0647">
      <w:pPr>
        <w:jc w:val="both"/>
        <w:rPr>
          <w:rFonts w:ascii="Times New Roman" w:hAnsi="Times New Roman" w:cs="Times New Roman"/>
          <w:b/>
        </w:rPr>
      </w:pPr>
    </w:p>
    <w:p w:rsidR="005032B7" w:rsidRPr="005032B7" w:rsidRDefault="005032B7" w:rsidP="00DA0647">
      <w:pPr>
        <w:jc w:val="both"/>
        <w:rPr>
          <w:rFonts w:ascii="Times New Roman" w:hAnsi="Times New Roman" w:cs="Times New Roman"/>
          <w:b/>
        </w:rPr>
      </w:pPr>
      <w:r w:rsidRPr="005032B7">
        <w:rPr>
          <w:rFonts w:ascii="Times New Roman" w:hAnsi="Times New Roman" w:cs="Times New Roman"/>
          <w:b/>
        </w:rPr>
        <w:t>Содержание:</w:t>
      </w:r>
    </w:p>
    <w:tbl>
      <w:tblPr>
        <w:tblW w:w="9525" w:type="dxa"/>
        <w:tblLayout w:type="fixed"/>
        <w:tblLook w:val="00A0" w:firstRow="1" w:lastRow="0" w:firstColumn="1" w:lastColumn="0" w:noHBand="0" w:noVBand="0"/>
      </w:tblPr>
      <w:tblGrid>
        <w:gridCol w:w="648"/>
        <w:gridCol w:w="648"/>
        <w:gridCol w:w="7448"/>
        <w:gridCol w:w="781"/>
      </w:tblGrid>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Общие положения…………………….…………………………………………..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2.</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3.</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4.</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5.</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6.</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садоводческих и ог</w:t>
            </w:r>
            <w:r w:rsidR="00AA4BF0" w:rsidRPr="008B045D">
              <w:rPr>
                <w:rFonts w:ascii="Times New Roman" w:hAnsi="Times New Roman" w:cs="Times New Roman"/>
              </w:rPr>
              <w:t>о</w:t>
            </w:r>
            <w:r w:rsidRPr="008B045D">
              <w:rPr>
                <w:rFonts w:ascii="Times New Roman" w:hAnsi="Times New Roman" w:cs="Times New Roman"/>
              </w:rPr>
              <w:t>роднических объединений……………………</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shd w:val="clear" w:color="auto" w:fill="auto"/>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7.</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shd w:val="clear" w:color="auto" w:fill="auto"/>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8.</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9.</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10.</w:t>
            </w:r>
          </w:p>
        </w:tc>
        <w:tc>
          <w:tcPr>
            <w:tcW w:w="8096" w:type="dxa"/>
            <w:gridSpan w:val="2"/>
          </w:tcPr>
          <w:p w:rsidR="005032B7" w:rsidRPr="008B045D" w:rsidRDefault="005032B7" w:rsidP="00DA0647">
            <w:pPr>
              <w:widowControl w:val="0"/>
              <w:suppressAutoHyphens/>
              <w:jc w:val="both"/>
              <w:rPr>
                <w:rFonts w:ascii="Times New Roman" w:hAnsi="Times New Roman" w:cs="Times New Roman"/>
              </w:rPr>
            </w:pPr>
            <w:r w:rsidRPr="008B045D">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11.</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Расчетные показатели обеспеченности и интенсивности использования территорий зон инженерной инфраструктуры………………….……………..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12.</w:t>
            </w:r>
          </w:p>
        </w:tc>
        <w:tc>
          <w:tcPr>
            <w:tcW w:w="8096" w:type="dxa"/>
            <w:gridSpan w:val="2"/>
          </w:tcPr>
          <w:p w:rsidR="005032B7" w:rsidRPr="008B045D" w:rsidRDefault="005032B7" w:rsidP="00DA0647">
            <w:pPr>
              <w:widowControl w:val="0"/>
              <w:suppressAutoHyphens/>
              <w:jc w:val="both"/>
              <w:rPr>
                <w:rFonts w:ascii="Times New Roman" w:hAnsi="Times New Roman" w:cs="Times New Roman"/>
              </w:rPr>
            </w:pPr>
            <w:r w:rsidRPr="008B045D">
              <w:rPr>
                <w:rFonts w:ascii="Times New Roman" w:hAnsi="Times New Roman" w:cs="Times New Roman"/>
              </w:rPr>
              <w:t xml:space="preserve">Расчетные показатели обеспеченности и интенсивности </w:t>
            </w:r>
            <w:proofErr w:type="gramStart"/>
            <w:r w:rsidRPr="008B045D">
              <w:rPr>
                <w:rFonts w:ascii="Times New Roman" w:hAnsi="Times New Roman" w:cs="Times New Roman"/>
              </w:rPr>
              <w:t>использования территорий зон объектов специального назначения</w:t>
            </w:r>
            <w:proofErr w:type="gramEnd"/>
            <w:r w:rsidRPr="008B045D">
              <w:rPr>
                <w:rFonts w:ascii="Times New Roman" w:hAnsi="Times New Roman" w:cs="Times New Roman"/>
              </w:rPr>
              <w:t>…………………………..</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13.</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Охрана объектов культурного наследия……………………………………..…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14.</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Зоны особо охраняемых природных территорий……………………….………</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15.</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Охрана окружающей среды………………………………………….………….</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16.</w:t>
            </w:r>
          </w:p>
        </w:tc>
        <w:tc>
          <w:tcPr>
            <w:tcW w:w="8096" w:type="dxa"/>
            <w:gridSpan w:val="2"/>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Пожарная безопасность…………………………….……………………………</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17.</w:t>
            </w:r>
          </w:p>
        </w:tc>
        <w:tc>
          <w:tcPr>
            <w:tcW w:w="8096" w:type="dxa"/>
            <w:gridSpan w:val="2"/>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Приложения………………………………………………………………………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p>
        </w:tc>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1.</w:t>
            </w:r>
          </w:p>
        </w:tc>
        <w:tc>
          <w:tcPr>
            <w:tcW w:w="74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Термины и определения…………………….……………………………</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r w:rsidR="005032B7" w:rsidRPr="008B045D" w:rsidTr="005032B7">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p>
        </w:tc>
        <w:tc>
          <w:tcPr>
            <w:tcW w:w="648" w:type="dxa"/>
          </w:tcPr>
          <w:p w:rsidR="005032B7" w:rsidRPr="005032B7" w:rsidRDefault="005032B7" w:rsidP="00DA0647">
            <w:pPr>
              <w:widowControl w:val="0"/>
              <w:suppressAutoHyphens/>
              <w:jc w:val="both"/>
              <w:rPr>
                <w:rFonts w:ascii="Times New Roman" w:eastAsia="Times New Roman" w:hAnsi="Times New Roman" w:cs="Times New Roman"/>
                <w:kern w:val="2"/>
              </w:rPr>
            </w:pPr>
            <w:r w:rsidRPr="005032B7">
              <w:rPr>
                <w:rFonts w:ascii="Times New Roman" w:eastAsia="Times New Roman" w:hAnsi="Times New Roman" w:cs="Times New Roman"/>
                <w:kern w:val="2"/>
              </w:rPr>
              <w:t>2.</w:t>
            </w:r>
          </w:p>
        </w:tc>
        <w:tc>
          <w:tcPr>
            <w:tcW w:w="7448" w:type="dxa"/>
            <w:hideMark/>
          </w:tcPr>
          <w:p w:rsidR="005032B7" w:rsidRPr="005032B7" w:rsidRDefault="005032B7" w:rsidP="00DA0647">
            <w:pPr>
              <w:widowControl w:val="0"/>
              <w:suppressAutoHyphens/>
              <w:jc w:val="both"/>
              <w:rPr>
                <w:rFonts w:ascii="Times New Roman" w:eastAsia="Times New Roman" w:hAnsi="Times New Roman" w:cs="Times New Roman"/>
                <w:kern w:val="2"/>
              </w:rPr>
            </w:pPr>
            <w:r w:rsidRPr="008B045D">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5032B7" w:rsidRDefault="005032B7" w:rsidP="00DA0647">
            <w:pPr>
              <w:widowControl w:val="0"/>
              <w:suppressAutoHyphens/>
              <w:jc w:val="both"/>
              <w:rPr>
                <w:rFonts w:ascii="Times New Roman" w:eastAsia="Times New Roman" w:hAnsi="Times New Roman" w:cs="Times New Roman"/>
                <w:kern w:val="2"/>
              </w:rPr>
            </w:pPr>
          </w:p>
        </w:tc>
      </w:tr>
    </w:tbl>
    <w:p w:rsidR="005032B7" w:rsidRPr="005032B7" w:rsidRDefault="005032B7" w:rsidP="00DA0647">
      <w:pPr>
        <w:jc w:val="both"/>
        <w:rPr>
          <w:rFonts w:ascii="Times New Roman" w:hAnsi="Times New Roman" w:cs="Times New Roman"/>
        </w:rPr>
      </w:pPr>
    </w:p>
    <w:p w:rsidR="005032B7" w:rsidRPr="005032B7" w:rsidRDefault="005032B7" w:rsidP="00DA0647">
      <w:pPr>
        <w:jc w:val="both"/>
        <w:rPr>
          <w:rFonts w:ascii="Times New Roman" w:hAnsi="Times New Roman" w:cs="Times New Roman"/>
        </w:rPr>
      </w:pPr>
      <w:r w:rsidRPr="005032B7">
        <w:rPr>
          <w:rFonts w:ascii="Times New Roman" w:hAnsi="Times New Roman" w:cs="Times New Roman"/>
        </w:rPr>
        <w:br w:type="page"/>
      </w:r>
    </w:p>
    <w:p w:rsidR="005032B7" w:rsidRDefault="005032B7" w:rsidP="00DA0647">
      <w:pPr>
        <w:ind w:firstLine="567"/>
        <w:jc w:val="both"/>
        <w:rPr>
          <w:rFonts w:ascii="Times New Roman" w:hAnsi="Times New Roman" w:cs="Times New Roman"/>
          <w:b/>
        </w:rPr>
      </w:pPr>
      <w:r w:rsidRPr="005032B7">
        <w:rPr>
          <w:rFonts w:ascii="Times New Roman" w:hAnsi="Times New Roman" w:cs="Times New Roman"/>
          <w:b/>
        </w:rPr>
        <w:lastRenderedPageBreak/>
        <w:t>1. ОБЩИЕ ПОЛОЖЕНИЯ</w:t>
      </w:r>
    </w:p>
    <w:p w:rsidR="005032B7" w:rsidRPr="005032B7" w:rsidRDefault="005032B7" w:rsidP="00DA0647">
      <w:pPr>
        <w:ind w:firstLine="567"/>
        <w:jc w:val="both"/>
        <w:rPr>
          <w:rFonts w:ascii="Times New Roman" w:hAnsi="Times New Roman" w:cs="Times New Roman"/>
          <w:b/>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1.1. Назначение и область применения местных градостроительных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w:t>
      </w:r>
      <w:r w:rsidR="00544E03">
        <w:rPr>
          <w:rFonts w:ascii="Times New Roman" w:hAnsi="Times New Roman" w:cs="Times New Roman"/>
        </w:rPr>
        <w:t xml:space="preserve">еконструкцию территорий сельского поселения </w:t>
      </w:r>
      <w:proofErr w:type="spellStart"/>
      <w:r w:rsidR="005B74E2">
        <w:rPr>
          <w:rFonts w:ascii="Times New Roman" w:hAnsi="Times New Roman" w:cs="Times New Roman"/>
        </w:rPr>
        <w:t>Калтымановский</w:t>
      </w:r>
      <w:proofErr w:type="spellEnd"/>
      <w:r w:rsidR="00671516" w:rsidRPr="00671516">
        <w:rPr>
          <w:rFonts w:ascii="Times New Roman" w:hAnsi="Times New Roman" w:cs="Times New Roman"/>
        </w:rPr>
        <w:t xml:space="preserve"> </w:t>
      </w:r>
      <w:r w:rsidR="00544E03">
        <w:rPr>
          <w:rFonts w:ascii="Times New Roman" w:hAnsi="Times New Roman" w:cs="Times New Roman"/>
        </w:rPr>
        <w:t xml:space="preserve">сельсовет муниципального района </w:t>
      </w:r>
      <w:proofErr w:type="spellStart"/>
      <w:r w:rsidR="003D1815">
        <w:rPr>
          <w:rFonts w:ascii="Times New Roman" w:hAnsi="Times New Roman" w:cs="Times New Roman"/>
        </w:rPr>
        <w:t>Иглинский</w:t>
      </w:r>
      <w:proofErr w:type="spellEnd"/>
      <w:r w:rsidR="00544E03">
        <w:rPr>
          <w:rFonts w:ascii="Times New Roman" w:hAnsi="Times New Roman" w:cs="Times New Roman"/>
        </w:rPr>
        <w:t xml:space="preserve"> район </w:t>
      </w:r>
      <w:r w:rsidRPr="005032B7">
        <w:rPr>
          <w:rFonts w:ascii="Times New Roman" w:hAnsi="Times New Roman" w:cs="Times New Roman"/>
        </w:rPr>
        <w:t>Республики Башкортостан в пределах их границ</w:t>
      </w:r>
      <w:r>
        <w:rPr>
          <w:rFonts w:ascii="Times New Roman" w:hAnsi="Times New Roman" w:cs="Times New Roman"/>
        </w:rPr>
        <w:t>.</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w:t>
      </w:r>
      <w:r w:rsidR="00544E03">
        <w:rPr>
          <w:rFonts w:ascii="Times New Roman" w:hAnsi="Times New Roman" w:cs="Times New Roman"/>
        </w:rPr>
        <w:t>ий жизнедеятельности человека (</w:t>
      </w:r>
      <w:r w:rsidRPr="005032B7">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r>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1.1.3. Настоящие нормативы применяются при разработке, согласовании, экспертизе и реализации документов территориального</w:t>
      </w:r>
      <w:r w:rsidR="00544E03">
        <w:rPr>
          <w:rFonts w:ascii="Times New Roman" w:hAnsi="Times New Roman" w:cs="Times New Roman"/>
        </w:rPr>
        <w:t xml:space="preserve"> планирования сельского поселения </w:t>
      </w:r>
      <w:proofErr w:type="spellStart"/>
      <w:r w:rsidR="005B74E2">
        <w:rPr>
          <w:rFonts w:ascii="Times New Roman" w:hAnsi="Times New Roman" w:cs="Times New Roman"/>
        </w:rPr>
        <w:t>Калтымановский</w:t>
      </w:r>
      <w:proofErr w:type="spellEnd"/>
      <w:r w:rsidR="00671516" w:rsidRPr="00671516">
        <w:rPr>
          <w:rFonts w:ascii="Times New Roman" w:hAnsi="Times New Roman" w:cs="Times New Roman"/>
        </w:rPr>
        <w:t xml:space="preserve"> </w:t>
      </w:r>
      <w:r w:rsidR="00544E03">
        <w:rPr>
          <w:rFonts w:ascii="Times New Roman" w:hAnsi="Times New Roman" w:cs="Times New Roman"/>
        </w:rPr>
        <w:t xml:space="preserve">сельсовет муниципального района </w:t>
      </w:r>
      <w:proofErr w:type="spellStart"/>
      <w:r w:rsidR="003D1815">
        <w:rPr>
          <w:rFonts w:ascii="Times New Roman" w:hAnsi="Times New Roman" w:cs="Times New Roman"/>
        </w:rPr>
        <w:t>Иглинский</w:t>
      </w:r>
      <w:proofErr w:type="spellEnd"/>
      <w:r w:rsidR="00544E03">
        <w:rPr>
          <w:rFonts w:ascii="Times New Roman" w:hAnsi="Times New Roman" w:cs="Times New Roman"/>
        </w:rPr>
        <w:t xml:space="preserve"> район </w:t>
      </w:r>
      <w:r w:rsidRPr="005032B7">
        <w:rPr>
          <w:rFonts w:ascii="Times New Roman" w:hAnsi="Times New Roman" w:cs="Times New Roman"/>
        </w:rPr>
        <w:t>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1.1.5. По вопросам, не рассматриваемым в настоящих нормативах, следует руководствоваться действующими федеральными </w:t>
      </w:r>
      <w:r>
        <w:rPr>
          <w:rFonts w:ascii="Times New Roman" w:hAnsi="Times New Roman" w:cs="Times New Roman"/>
        </w:rPr>
        <w:t xml:space="preserve">и республиканскими </w:t>
      </w:r>
      <w:r w:rsidRPr="005032B7">
        <w:rPr>
          <w:rFonts w:ascii="Times New Roman" w:hAnsi="Times New Roman" w:cs="Times New Roman"/>
        </w:rPr>
        <w:t>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w:t>
      </w:r>
      <w:r>
        <w:rPr>
          <w:rFonts w:ascii="Times New Roman" w:hAnsi="Times New Roman" w:cs="Times New Roman"/>
        </w:rPr>
        <w:t xml:space="preserve"> ниже, чем расчетные показатели обеспечения благоприятных условий жизнедеятельности,</w:t>
      </w:r>
      <w:r w:rsidRPr="005032B7">
        <w:rPr>
          <w:rFonts w:ascii="Times New Roman" w:hAnsi="Times New Roman" w:cs="Times New Roman"/>
        </w:rPr>
        <w:t xml:space="preserve"> содержащиеся в республиканских нормативах градостроительного проектирования.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1.1.8. Основные термины и определения, используемые в настоящих нормативах, приведены в разделе </w:t>
      </w:r>
      <w:r>
        <w:rPr>
          <w:rFonts w:ascii="Times New Roman" w:hAnsi="Times New Roman" w:cs="Times New Roman"/>
        </w:rPr>
        <w:t>17.1</w:t>
      </w:r>
      <w:r w:rsidRPr="005032B7">
        <w:rPr>
          <w:rFonts w:ascii="Times New Roman" w:hAnsi="Times New Roman" w:cs="Times New Roman"/>
        </w:rPr>
        <w:t>.</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w:t>
      </w:r>
      <w:r>
        <w:rPr>
          <w:rFonts w:ascii="Times New Roman" w:hAnsi="Times New Roman" w:cs="Times New Roman"/>
        </w:rPr>
        <w:t>17.2</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 xml:space="preserve">1.2. Общая организация территории </w:t>
      </w:r>
      <w:r w:rsidR="002779AC">
        <w:rPr>
          <w:rFonts w:ascii="Times New Roman" w:hAnsi="Times New Roman" w:cs="Times New Roman"/>
          <w:b/>
        </w:rPr>
        <w:t>сельского поселения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1.2.1. </w:t>
      </w:r>
      <w:proofErr w:type="gramStart"/>
      <w:r w:rsidRPr="005032B7">
        <w:rPr>
          <w:rFonts w:ascii="Times New Roman" w:hAnsi="Times New Roman" w:cs="Times New Roman"/>
        </w:rPr>
        <w:t xml:space="preserve">Общая организация территории </w:t>
      </w:r>
      <w:r w:rsidR="00544E03">
        <w:rPr>
          <w:rFonts w:ascii="Times New Roman" w:hAnsi="Times New Roman" w:cs="Times New Roman"/>
        </w:rPr>
        <w:t xml:space="preserve">сельского поселения </w:t>
      </w:r>
      <w:proofErr w:type="spellStart"/>
      <w:r w:rsidR="005B74E2">
        <w:rPr>
          <w:rFonts w:ascii="Times New Roman" w:hAnsi="Times New Roman" w:cs="Times New Roman"/>
        </w:rPr>
        <w:t>Калтымановский</w:t>
      </w:r>
      <w:proofErr w:type="spellEnd"/>
      <w:r w:rsidR="00671516" w:rsidRPr="00671516">
        <w:rPr>
          <w:rFonts w:ascii="Times New Roman" w:hAnsi="Times New Roman" w:cs="Times New Roman"/>
        </w:rPr>
        <w:t xml:space="preserve"> </w:t>
      </w:r>
      <w:r w:rsidR="00544E03">
        <w:rPr>
          <w:rFonts w:ascii="Times New Roman" w:hAnsi="Times New Roman" w:cs="Times New Roman"/>
        </w:rPr>
        <w:t xml:space="preserve">сельсовет муниципального района </w:t>
      </w:r>
      <w:proofErr w:type="spellStart"/>
      <w:r w:rsidR="003D1815">
        <w:rPr>
          <w:rFonts w:ascii="Times New Roman" w:hAnsi="Times New Roman" w:cs="Times New Roman"/>
        </w:rPr>
        <w:t>Иглинский</w:t>
      </w:r>
      <w:proofErr w:type="spellEnd"/>
      <w:r w:rsidR="00544E03">
        <w:rPr>
          <w:rFonts w:ascii="Times New Roman" w:hAnsi="Times New Roman" w:cs="Times New Roman"/>
        </w:rPr>
        <w:t xml:space="preserve"> район </w:t>
      </w:r>
      <w:r w:rsidRPr="005032B7">
        <w:rPr>
          <w:rFonts w:ascii="Times New Roman" w:hAnsi="Times New Roman" w:cs="Times New Roman"/>
        </w:rPr>
        <w:t>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w:t>
      </w:r>
      <w:proofErr w:type="gramEnd"/>
      <w:r w:rsidRPr="005032B7">
        <w:rPr>
          <w:rFonts w:ascii="Times New Roman" w:hAnsi="Times New Roman" w:cs="Times New Roman"/>
        </w:rPr>
        <w:t xml:space="preserve">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При этом необходимо учитывать:</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 xml:space="preserve">- возможности развития </w:t>
      </w:r>
      <w:r w:rsidR="00544E03">
        <w:rPr>
          <w:rFonts w:ascii="Times New Roman" w:hAnsi="Times New Roman" w:cs="Times New Roman"/>
        </w:rPr>
        <w:t xml:space="preserve">сельского поселения </w:t>
      </w:r>
      <w:proofErr w:type="spellStart"/>
      <w:r w:rsidR="005B74E2">
        <w:rPr>
          <w:rFonts w:ascii="Times New Roman" w:hAnsi="Times New Roman" w:cs="Times New Roman"/>
        </w:rPr>
        <w:t>Калтымановский</w:t>
      </w:r>
      <w:proofErr w:type="spellEnd"/>
      <w:r w:rsidR="00671516" w:rsidRPr="00671516">
        <w:rPr>
          <w:rFonts w:ascii="Times New Roman" w:hAnsi="Times New Roman" w:cs="Times New Roman"/>
        </w:rPr>
        <w:t xml:space="preserve"> </w:t>
      </w:r>
      <w:r w:rsidR="00544E03">
        <w:rPr>
          <w:rFonts w:ascii="Times New Roman" w:hAnsi="Times New Roman" w:cs="Times New Roman"/>
        </w:rPr>
        <w:t xml:space="preserve">сельсовет муниципального района </w:t>
      </w:r>
      <w:proofErr w:type="spellStart"/>
      <w:r w:rsidR="003D1815">
        <w:rPr>
          <w:rFonts w:ascii="Times New Roman" w:hAnsi="Times New Roman" w:cs="Times New Roman"/>
        </w:rPr>
        <w:t>Иглинский</w:t>
      </w:r>
      <w:proofErr w:type="spellEnd"/>
      <w:r w:rsidR="00544E03">
        <w:rPr>
          <w:rFonts w:ascii="Times New Roman" w:hAnsi="Times New Roman" w:cs="Times New Roman"/>
        </w:rPr>
        <w:t xml:space="preserve"> район </w:t>
      </w:r>
      <w:r w:rsidRPr="005032B7">
        <w:rPr>
          <w:rFonts w:ascii="Times New Roman" w:hAnsi="Times New Roman" w:cs="Times New Roman"/>
        </w:rPr>
        <w:t xml:space="preserve">и </w:t>
      </w:r>
      <w:r w:rsidR="00544E03">
        <w:rPr>
          <w:rFonts w:ascii="Times New Roman" w:hAnsi="Times New Roman" w:cs="Times New Roman"/>
        </w:rPr>
        <w:t>его</w:t>
      </w:r>
      <w:r w:rsidRPr="005032B7">
        <w:rPr>
          <w:rFonts w:ascii="Times New Roman" w:hAnsi="Times New Roman" w:cs="Times New Roman"/>
        </w:rPr>
        <w:t xml:space="preserve">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требования законодательства по развитию рынка земли и жилья;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возможности бюджета и привлечения негосударственных инвестиций для программ развития </w:t>
      </w:r>
      <w:r w:rsidR="002779AC">
        <w:rPr>
          <w:rFonts w:ascii="Times New Roman" w:hAnsi="Times New Roman" w:cs="Times New Roman"/>
        </w:rPr>
        <w:t>сельского поселения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По функциона</w:t>
      </w:r>
      <w:r w:rsidR="00544E03">
        <w:rPr>
          <w:rFonts w:ascii="Times New Roman" w:hAnsi="Times New Roman" w:cs="Times New Roman"/>
        </w:rPr>
        <w:t>льному использованию территории</w:t>
      </w:r>
      <w:r w:rsidRPr="005032B7">
        <w:rPr>
          <w:rFonts w:ascii="Times New Roman" w:hAnsi="Times New Roman" w:cs="Times New Roman"/>
        </w:rPr>
        <w:t xml:space="preserve"> </w:t>
      </w:r>
      <w:r w:rsidR="00544E03">
        <w:rPr>
          <w:rFonts w:ascii="Times New Roman" w:hAnsi="Times New Roman" w:cs="Times New Roman"/>
        </w:rPr>
        <w:t xml:space="preserve">сельского поселения </w:t>
      </w:r>
      <w:proofErr w:type="spellStart"/>
      <w:r w:rsidR="005B74E2">
        <w:rPr>
          <w:rFonts w:ascii="Times New Roman" w:hAnsi="Times New Roman" w:cs="Times New Roman"/>
        </w:rPr>
        <w:t>Калтымановский</w:t>
      </w:r>
      <w:proofErr w:type="spellEnd"/>
      <w:r w:rsidR="00544E03">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544E03">
        <w:rPr>
          <w:rFonts w:ascii="Times New Roman" w:hAnsi="Times New Roman" w:cs="Times New Roman"/>
        </w:rPr>
        <w:t xml:space="preserve"> район </w:t>
      </w:r>
      <w:r w:rsidRPr="005032B7">
        <w:rPr>
          <w:rFonts w:ascii="Times New Roman" w:hAnsi="Times New Roman" w:cs="Times New Roman"/>
        </w:rPr>
        <w:t xml:space="preserve">подразделяются на </w:t>
      </w:r>
      <w:proofErr w:type="gramStart"/>
      <w:r w:rsidRPr="005032B7">
        <w:rPr>
          <w:rFonts w:ascii="Times New Roman" w:hAnsi="Times New Roman" w:cs="Times New Roman"/>
        </w:rPr>
        <w:t>селитебную</w:t>
      </w:r>
      <w:proofErr w:type="gramEnd"/>
      <w:r w:rsidRPr="005032B7">
        <w:rPr>
          <w:rFonts w:ascii="Times New Roman" w:hAnsi="Times New Roman" w:cs="Times New Roman"/>
        </w:rPr>
        <w:t>, производственную и ландшафтно-рекреационную.</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1.2.2. </w:t>
      </w:r>
      <w:r w:rsidRPr="00544E03">
        <w:rPr>
          <w:rFonts w:ascii="Times New Roman" w:hAnsi="Times New Roman" w:cs="Times New Roman"/>
          <w:b/>
          <w:i/>
        </w:rPr>
        <w:t>Селитебная территория предназначена</w:t>
      </w:r>
      <w:r w:rsidRPr="005032B7">
        <w:rPr>
          <w:rFonts w:ascii="Times New Roman" w:hAnsi="Times New Roman" w:cs="Times New Roman"/>
        </w:rPr>
        <w:t>: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w:t>
      </w:r>
      <w:r>
        <w:rPr>
          <w:rFonts w:ascii="Times New Roman" w:hAnsi="Times New Roman" w:cs="Times New Roman"/>
        </w:rPr>
        <w:t>селенн</w:t>
      </w:r>
      <w:r w:rsidRPr="005032B7">
        <w:rPr>
          <w:rFonts w:ascii="Times New Roman" w:hAnsi="Times New Roman" w:cs="Times New Roman"/>
        </w:rPr>
        <w:t>ого сообщения, улиц, площадей, парков, садов, бульваров и других мест общего 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1.2.3. </w:t>
      </w:r>
      <w:r w:rsidRPr="00544E03">
        <w:rPr>
          <w:rFonts w:ascii="Times New Roman" w:hAnsi="Times New Roman" w:cs="Times New Roman"/>
          <w:b/>
          <w:i/>
        </w:rPr>
        <w:t>Производственная территория</w:t>
      </w:r>
      <w:r w:rsidRPr="005032B7">
        <w:rPr>
          <w:rFonts w:ascii="Times New Roman" w:hAnsi="Times New Roman" w:cs="Times New Roman"/>
        </w:rPr>
        <w:t xml:space="preserve">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w:t>
      </w:r>
      <w:r>
        <w:rPr>
          <w:rFonts w:ascii="Times New Roman" w:hAnsi="Times New Roman" w:cs="Times New Roman"/>
        </w:rPr>
        <w:t xml:space="preserve">внешних </w:t>
      </w:r>
      <w:r w:rsidRPr="005032B7">
        <w:rPr>
          <w:rFonts w:ascii="Times New Roman" w:hAnsi="Times New Roman" w:cs="Times New Roman"/>
        </w:rPr>
        <w:t>сообщений.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1.2.4. </w:t>
      </w:r>
      <w:r w:rsidRPr="00544E03">
        <w:rPr>
          <w:rFonts w:ascii="Times New Roman" w:hAnsi="Times New Roman" w:cs="Times New Roman"/>
          <w:b/>
          <w:i/>
        </w:rPr>
        <w:t>Ландшафтно-рекреационная территория</w:t>
      </w:r>
      <w:r w:rsidRPr="005032B7">
        <w:rPr>
          <w:rFonts w:ascii="Times New Roman" w:hAnsi="Times New Roman" w:cs="Times New Roman"/>
        </w:rPr>
        <w:t xml:space="preserve">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1.2.5. </w:t>
      </w:r>
      <w:r w:rsidRPr="00544E03">
        <w:rPr>
          <w:rFonts w:ascii="Times New Roman" w:hAnsi="Times New Roman" w:cs="Times New Roman"/>
          <w:b/>
          <w:i/>
        </w:rPr>
        <w:t>Территория земель сельскохозяйственного назначения</w:t>
      </w:r>
      <w:r w:rsidRPr="005032B7">
        <w:rPr>
          <w:rFonts w:ascii="Times New Roman" w:hAnsi="Times New Roman" w:cs="Times New Roman"/>
        </w:rPr>
        <w:t xml:space="preserve">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жилые;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общественно-деловые;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производственные;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инженерной инфраструктуры;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транспортной инфраструктуры;</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сельскохозяйственного использования;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рекреационного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особо охраняемых территорий;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специального назначения;</w:t>
      </w:r>
    </w:p>
    <w:p w:rsidR="005032B7" w:rsidRPr="005032B7" w:rsidRDefault="00544E03" w:rsidP="00DA0647">
      <w:pPr>
        <w:ind w:firstLine="567"/>
        <w:jc w:val="both"/>
        <w:rPr>
          <w:rFonts w:ascii="Times New Roman" w:hAnsi="Times New Roman" w:cs="Times New Roman"/>
        </w:rPr>
      </w:pPr>
      <w:r>
        <w:rPr>
          <w:rFonts w:ascii="Times New Roman" w:hAnsi="Times New Roman" w:cs="Times New Roman"/>
        </w:rPr>
        <w:t>- иные виды территориальных зон, в том числе территориальная зона комплексного освоения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1.2.7. В состав жилых зон включаются зоны застройки индивидуальными, малоэтажными,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зданиями и жилой застройки иных видов.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1.2.8. В состав общественно-деловых зон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делового, общественного и коммерческого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размещения объектов социального и коммунально-бытового назначения;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зоны обслуживания объектов, необходимых для осуществления производственной деятельности;</w:t>
      </w:r>
    </w:p>
    <w:p w:rsidR="00846BF9" w:rsidRDefault="005032B7" w:rsidP="00846BF9">
      <w:pPr>
        <w:ind w:firstLine="567"/>
        <w:jc w:val="both"/>
        <w:rPr>
          <w:rFonts w:ascii="Times New Roman" w:hAnsi="Times New Roman" w:cs="Times New Roman"/>
        </w:rPr>
      </w:pPr>
      <w:r w:rsidRPr="005032B7">
        <w:rPr>
          <w:rFonts w:ascii="Times New Roman" w:hAnsi="Times New Roman" w:cs="Times New Roman"/>
        </w:rPr>
        <w:t>- общественно-деловые зоны иных видов.</w:t>
      </w:r>
    </w:p>
    <w:p w:rsidR="005032B7" w:rsidRPr="005032B7" w:rsidRDefault="005032B7" w:rsidP="00846BF9">
      <w:pPr>
        <w:ind w:firstLine="567"/>
        <w:jc w:val="both"/>
        <w:rPr>
          <w:rFonts w:ascii="Times New Roman" w:hAnsi="Times New Roman" w:cs="Times New Roman"/>
        </w:rPr>
      </w:pPr>
      <w:r w:rsidRPr="005032B7">
        <w:rPr>
          <w:rFonts w:ascii="Times New Roman" w:hAnsi="Times New Roman" w:cs="Times New Roman"/>
        </w:rPr>
        <w:t>1.2.9. В состав производственных зон, зон инженерной и транспортной инфраструктур включаются: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иные виды зон производственной, инженерной и транспортной инфраструктур.</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1.2.10. В состав зон сельскохозяйственного назначения включаются:</w:t>
      </w:r>
    </w:p>
    <w:p w:rsidR="005032B7" w:rsidRPr="005032B7" w:rsidRDefault="005032B7" w:rsidP="00DA0647">
      <w:pPr>
        <w:ind w:firstLine="567"/>
        <w:jc w:val="both"/>
        <w:rPr>
          <w:rFonts w:ascii="Times New Roman" w:hAnsi="Times New Roman" w:cs="Times New Roman"/>
        </w:rPr>
      </w:pPr>
      <w:proofErr w:type="gramStart"/>
      <w:r w:rsidRPr="005032B7">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032B7" w:rsidRPr="005032B7" w:rsidRDefault="005032B7" w:rsidP="00DA0647">
      <w:pPr>
        <w:ind w:firstLine="567"/>
        <w:jc w:val="both"/>
        <w:rPr>
          <w:rFonts w:ascii="Times New Roman" w:hAnsi="Times New Roman" w:cs="Times New Roman"/>
        </w:rPr>
      </w:pPr>
      <w:proofErr w:type="gramStart"/>
      <w:r w:rsidRPr="005032B7">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1.2.11. В состав зон рекреационного назначения включаются зоны в границах территорий, занятых лесами </w:t>
      </w:r>
      <w:r w:rsidR="002779AC">
        <w:rPr>
          <w:rFonts w:ascii="Times New Roman" w:hAnsi="Times New Roman" w:cs="Times New Roman"/>
        </w:rPr>
        <w:t>сельского поселения</w:t>
      </w:r>
      <w:r w:rsidRPr="005032B7">
        <w:rPr>
          <w:rFonts w:ascii="Times New Roman" w:hAnsi="Times New Roman" w:cs="Times New Roman"/>
        </w:rPr>
        <w:t>,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1.2.13. В состав зон специального назначения включаются зоны, занятые кладбищами,</w:t>
      </w:r>
      <w:r w:rsidR="003D1815">
        <w:rPr>
          <w:rFonts w:ascii="Times New Roman" w:hAnsi="Times New Roman" w:cs="Times New Roman"/>
        </w:rPr>
        <w:t xml:space="preserve"> </w:t>
      </w:r>
      <w:r w:rsidRPr="005032B7">
        <w:rPr>
          <w:rFonts w:ascii="Times New Roman" w:hAnsi="Times New Roman" w:cs="Times New Roman"/>
        </w:rPr>
        <w:t>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5</w:t>
      </w:r>
      <w:r w:rsidR="005032B7" w:rsidRPr="00B25035">
        <w:rPr>
          <w:rFonts w:ascii="Times New Roman" w:hAnsi="Times New Roman" w:cs="Times New Roman"/>
        </w:rPr>
        <w:t>. В территориальных</w:t>
      </w:r>
      <w:r w:rsidR="005032B7" w:rsidRPr="005032B7">
        <w:rPr>
          <w:rFonts w:ascii="Times New Roman" w:hAnsi="Times New Roman" w:cs="Times New Roman"/>
        </w:rPr>
        <w:t xml:space="preserve"> зонах могут выделяться территории, </w:t>
      </w:r>
      <w:proofErr w:type="gramStart"/>
      <w:r w:rsidR="005032B7" w:rsidRPr="005032B7">
        <w:rPr>
          <w:rFonts w:ascii="Times New Roman" w:hAnsi="Times New Roman" w:cs="Times New Roman"/>
        </w:rPr>
        <w:t>особенности</w:t>
      </w:r>
      <w:proofErr w:type="gramEnd"/>
      <w:r w:rsidR="005032B7" w:rsidRPr="005032B7">
        <w:rPr>
          <w:rFonts w:ascii="Times New Roman" w:hAnsi="Times New Roman" w:cs="Times New Roman"/>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6</w:t>
      </w:r>
      <w:r w:rsidR="005032B7" w:rsidRPr="005032B7">
        <w:rPr>
          <w:rFonts w:ascii="Times New Roman" w:hAnsi="Times New Roman" w:cs="Times New Roman"/>
        </w:rPr>
        <w:t>. Границы территориальных зон устанавливаются с учетом: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сложившейся планировки территории и существующего землепользования;</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7</w:t>
      </w:r>
      <w:r w:rsidR="005032B7" w:rsidRPr="005032B7">
        <w:rPr>
          <w:rFonts w:ascii="Times New Roman" w:hAnsi="Times New Roman" w:cs="Times New Roman"/>
        </w:rPr>
        <w:t xml:space="preserve">. Границы территориальных зон могут устанавливаться </w:t>
      </w:r>
      <w:proofErr w:type="gramStart"/>
      <w:r w:rsidR="005032B7" w:rsidRPr="005032B7">
        <w:rPr>
          <w:rFonts w:ascii="Times New Roman" w:hAnsi="Times New Roman" w:cs="Times New Roman"/>
        </w:rPr>
        <w:t>по</w:t>
      </w:r>
      <w:proofErr w:type="gramEnd"/>
      <w:r w:rsidR="005032B7"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линиям улиц, проездов, разделяющим транспортные потоки противоположных направлений;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красным линиям;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земельных участков;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населенных пунктов в пределах муниципальных образований;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границам муниципальных образований;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естественным границам природных объектов;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иным границам.</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1.2.1</w:t>
      </w:r>
      <w:r w:rsidR="008B045D">
        <w:rPr>
          <w:rFonts w:ascii="Times New Roman" w:hAnsi="Times New Roman" w:cs="Times New Roman"/>
        </w:rPr>
        <w:t>8</w:t>
      </w:r>
      <w:r w:rsidR="005032B7" w:rsidRPr="005032B7">
        <w:rPr>
          <w:rFonts w:ascii="Times New Roman" w:hAnsi="Times New Roman" w:cs="Times New Roman"/>
        </w:rPr>
        <w:t xml:space="preserve">.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w:t>
      </w:r>
      <w:r w:rsidR="005032B7">
        <w:rPr>
          <w:rFonts w:ascii="Times New Roman" w:hAnsi="Times New Roman" w:cs="Times New Roman"/>
        </w:rPr>
        <w:t>населенных пунктов</w:t>
      </w:r>
      <w:r w:rsidR="005032B7" w:rsidRPr="005032B7">
        <w:rPr>
          <w:rFonts w:ascii="Times New Roman" w:hAnsi="Times New Roman" w:cs="Times New Roman"/>
        </w:rPr>
        <w:t>,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w:t>
      </w:r>
      <w:r w:rsidR="008B045D">
        <w:rPr>
          <w:rFonts w:ascii="Times New Roman" w:hAnsi="Times New Roman" w:cs="Times New Roman"/>
        </w:rPr>
        <w:t>19</w:t>
      </w:r>
      <w:r w:rsidR="005032B7" w:rsidRPr="005032B7">
        <w:rPr>
          <w:rFonts w:ascii="Times New Roman" w:hAnsi="Times New Roman" w:cs="Times New Roman"/>
        </w:rPr>
        <w:t>.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lastRenderedPageBreak/>
        <w:t>1.2.2</w:t>
      </w:r>
      <w:r w:rsidR="008B045D">
        <w:rPr>
          <w:rFonts w:ascii="Times New Roman" w:hAnsi="Times New Roman" w:cs="Times New Roman"/>
        </w:rPr>
        <w:t>0</w:t>
      </w:r>
      <w:r w:rsidR="005032B7" w:rsidRPr="005032B7">
        <w:rPr>
          <w:rFonts w:ascii="Times New Roman" w:hAnsi="Times New Roman" w:cs="Times New Roman"/>
        </w:rPr>
        <w:t xml:space="preserve">. </w:t>
      </w:r>
      <w:proofErr w:type="gramStart"/>
      <w:r w:rsidR="005032B7" w:rsidRPr="005032B7">
        <w:rPr>
          <w:rFonts w:ascii="Times New Roman" w:hAnsi="Times New Roman" w:cs="Times New Roman"/>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005032B7" w:rsidRPr="005032B7">
        <w:rPr>
          <w:rFonts w:ascii="Times New Roman" w:hAnsi="Times New Roman" w:cs="Times New Roman"/>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1</w:t>
      </w:r>
      <w:r w:rsidR="005032B7" w:rsidRPr="005032B7">
        <w:rPr>
          <w:rFonts w:ascii="Times New Roman" w:hAnsi="Times New Roman" w:cs="Times New Roman"/>
        </w:rPr>
        <w:t xml:space="preserve">. </w:t>
      </w:r>
      <w:proofErr w:type="gramStart"/>
      <w:r w:rsidR="005032B7" w:rsidRPr="005032B7">
        <w:rPr>
          <w:rFonts w:ascii="Times New Roman" w:hAnsi="Times New Roman" w:cs="Times New Roman"/>
        </w:rPr>
        <w:t>Для территорий, подлежащих застройке, документацией</w:t>
      </w:r>
      <w:r w:rsidR="005032B7" w:rsidRPr="005032B7">
        <w:rPr>
          <w:rFonts w:ascii="Times New Roman" w:hAnsi="Times New Roman" w:cs="Times New Roman"/>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2</w:t>
      </w:r>
      <w:r w:rsidR="005032B7" w:rsidRPr="005032B7">
        <w:rPr>
          <w:rFonts w:ascii="Times New Roman" w:hAnsi="Times New Roman" w:cs="Times New Roman"/>
        </w:rPr>
        <w:t xml:space="preserve">. Виды территориальных зон, а также особенности использования их земельных участков определяются правилами землепользования и застройки </w:t>
      </w:r>
      <w:r w:rsidR="002779AC">
        <w:rPr>
          <w:rFonts w:ascii="Times New Roman" w:hAnsi="Times New Roman" w:cs="Times New Roman"/>
        </w:rPr>
        <w:t>сельского поселения</w:t>
      </w:r>
      <w:r w:rsidR="005032B7" w:rsidRPr="005032B7">
        <w:rPr>
          <w:rFonts w:ascii="Times New Roman" w:hAnsi="Times New Roman" w:cs="Times New Roman"/>
        </w:rPr>
        <w:t xml:space="preserve"> </w:t>
      </w:r>
      <w:proofErr w:type="spellStart"/>
      <w:r w:rsidR="005B74E2">
        <w:rPr>
          <w:rFonts w:ascii="Times New Roman" w:hAnsi="Times New Roman" w:cs="Times New Roman"/>
        </w:rPr>
        <w:t>Калтымановский</w:t>
      </w:r>
      <w:proofErr w:type="spellEnd"/>
      <w:r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w:t>
      </w:r>
      <w:r w:rsidR="005032B7" w:rsidRPr="005032B7">
        <w:rPr>
          <w:rFonts w:ascii="Times New Roman" w:hAnsi="Times New Roman" w:cs="Times New Roman"/>
        </w:rPr>
        <w:t>с учетом ограничений, установленных федеральными и республиканскими нормативно-правовыми актами, а также настоящими нормативами.</w:t>
      </w:r>
    </w:p>
    <w:p w:rsidR="005032B7" w:rsidRPr="005032B7" w:rsidRDefault="00B25035" w:rsidP="00DA0647">
      <w:pPr>
        <w:ind w:firstLine="567"/>
        <w:jc w:val="both"/>
        <w:rPr>
          <w:rFonts w:ascii="Times New Roman" w:hAnsi="Times New Roman" w:cs="Times New Roman"/>
        </w:rPr>
      </w:pPr>
      <w:r>
        <w:rPr>
          <w:rFonts w:ascii="Times New Roman" w:hAnsi="Times New Roman" w:cs="Times New Roman"/>
        </w:rPr>
        <w:t>1.2.2</w:t>
      </w:r>
      <w:r w:rsidR="008B045D">
        <w:rPr>
          <w:rFonts w:ascii="Times New Roman" w:hAnsi="Times New Roman" w:cs="Times New Roman"/>
        </w:rPr>
        <w:t>3</w:t>
      </w:r>
      <w:r w:rsidR="005032B7" w:rsidRPr="005032B7">
        <w:rPr>
          <w:rFonts w:ascii="Times New Roman" w:hAnsi="Times New Roman" w:cs="Times New Roman"/>
        </w:rPr>
        <w:t>. При составлении баланса существующего и проектного использования территории сельск</w:t>
      </w:r>
      <w:r w:rsidR="005032B7">
        <w:rPr>
          <w:rFonts w:ascii="Times New Roman" w:hAnsi="Times New Roman" w:cs="Times New Roman"/>
        </w:rPr>
        <w:t>ого</w:t>
      </w:r>
      <w:r w:rsidR="005032B7" w:rsidRPr="005032B7">
        <w:rPr>
          <w:rFonts w:ascii="Times New Roman" w:hAnsi="Times New Roman" w:cs="Times New Roman"/>
        </w:rPr>
        <w:t xml:space="preserve"> поселени</w:t>
      </w:r>
      <w:r w:rsidR="005032B7">
        <w:rPr>
          <w:rFonts w:ascii="Times New Roman" w:hAnsi="Times New Roman" w:cs="Times New Roman"/>
        </w:rPr>
        <w:t>я</w:t>
      </w:r>
      <w:r w:rsidR="005032B7" w:rsidRPr="005032B7">
        <w:rPr>
          <w:rFonts w:ascii="Times New Roman" w:hAnsi="Times New Roman" w:cs="Times New Roman"/>
        </w:rPr>
        <w:t xml:space="preserve"> </w:t>
      </w:r>
      <w:proofErr w:type="spellStart"/>
      <w:r w:rsidR="005B74E2">
        <w:rPr>
          <w:rFonts w:ascii="Times New Roman" w:hAnsi="Times New Roman" w:cs="Times New Roman"/>
        </w:rPr>
        <w:t>Калтымановский</w:t>
      </w:r>
      <w:proofErr w:type="spellEnd"/>
      <w:r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w:t>
      </w:r>
      <w:r w:rsidR="005032B7" w:rsidRPr="005032B7">
        <w:rPr>
          <w:rFonts w:ascii="Times New Roman" w:hAnsi="Times New Roman" w:cs="Times New Roman"/>
        </w:rPr>
        <w:t>необходимо принимать зонирование, установленное настоящими нормативами.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1.2.24. Планировочное структурное членение территории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 xml:space="preserve"> </w:t>
      </w:r>
      <w:proofErr w:type="spellStart"/>
      <w:r w:rsidR="005B74E2">
        <w:rPr>
          <w:rFonts w:ascii="Times New Roman" w:hAnsi="Times New Roman" w:cs="Times New Roman"/>
        </w:rPr>
        <w:t>Калтымановский</w:t>
      </w:r>
      <w:proofErr w:type="spellEnd"/>
      <w:r w:rsidR="00B25035"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B25035" w:rsidRPr="00B25035">
        <w:rPr>
          <w:rFonts w:ascii="Times New Roman" w:hAnsi="Times New Roman" w:cs="Times New Roman"/>
        </w:rPr>
        <w:t xml:space="preserve"> район Республики Башкортостан</w:t>
      </w:r>
      <w:r w:rsidR="00B25035" w:rsidRPr="005032B7">
        <w:rPr>
          <w:rFonts w:ascii="Times New Roman" w:hAnsi="Times New Roman" w:cs="Times New Roman"/>
        </w:rPr>
        <w:t xml:space="preserve"> </w:t>
      </w:r>
      <w:r w:rsidRPr="005032B7">
        <w:rPr>
          <w:rFonts w:ascii="Times New Roman" w:hAnsi="Times New Roman" w:cs="Times New Roman"/>
        </w:rPr>
        <w:t>должно предусматривать:</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 доступность объектов, расположенных на территории </w:t>
      </w:r>
      <w:r w:rsidR="002779AC">
        <w:rPr>
          <w:rFonts w:ascii="Times New Roman" w:hAnsi="Times New Roman" w:cs="Times New Roman"/>
        </w:rPr>
        <w:t>сельского поселения</w:t>
      </w:r>
      <w:r w:rsidRPr="005032B7">
        <w:rPr>
          <w:rFonts w:ascii="Times New Roman" w:hAnsi="Times New Roman" w:cs="Times New Roman"/>
        </w:rPr>
        <w:t xml:space="preserve"> </w:t>
      </w:r>
      <w:proofErr w:type="spellStart"/>
      <w:r w:rsidR="005B74E2">
        <w:rPr>
          <w:rFonts w:ascii="Times New Roman" w:hAnsi="Times New Roman" w:cs="Times New Roman"/>
        </w:rPr>
        <w:t>Калтымановский</w:t>
      </w:r>
      <w:proofErr w:type="spellEnd"/>
      <w:r w:rsidR="005B74E2">
        <w:rPr>
          <w:rFonts w:ascii="Times New Roman" w:hAnsi="Times New Roman" w:cs="Times New Roman"/>
        </w:rPr>
        <w:t xml:space="preserve"> </w:t>
      </w:r>
      <w:r w:rsidR="00B25035" w:rsidRPr="00B25035">
        <w:rPr>
          <w:rFonts w:ascii="Times New Roman" w:hAnsi="Times New Roman" w:cs="Times New Roman"/>
        </w:rPr>
        <w:t xml:space="preserve">сельсовет муниципального района </w:t>
      </w:r>
      <w:proofErr w:type="spellStart"/>
      <w:r w:rsidR="003D1815">
        <w:rPr>
          <w:rFonts w:ascii="Times New Roman" w:hAnsi="Times New Roman" w:cs="Times New Roman"/>
        </w:rPr>
        <w:t>Иглинский</w:t>
      </w:r>
      <w:proofErr w:type="spellEnd"/>
      <w:r w:rsidR="00B25035" w:rsidRPr="00B25035">
        <w:rPr>
          <w:rFonts w:ascii="Times New Roman" w:hAnsi="Times New Roman" w:cs="Times New Roman"/>
        </w:rPr>
        <w:t xml:space="preserve"> район Республики Башкортостан</w:t>
      </w:r>
      <w:r w:rsidR="00B25035" w:rsidRPr="005032B7">
        <w:rPr>
          <w:rFonts w:ascii="Times New Roman" w:hAnsi="Times New Roman" w:cs="Times New Roman"/>
        </w:rPr>
        <w:t xml:space="preserve"> </w:t>
      </w:r>
      <w:r w:rsidRPr="005032B7">
        <w:rPr>
          <w:rFonts w:ascii="Times New Roman" w:hAnsi="Times New Roman" w:cs="Times New Roman"/>
        </w:rPr>
        <w:t>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5032B7" w:rsidRDefault="005032B7" w:rsidP="00DA0647">
      <w:pPr>
        <w:ind w:firstLine="567"/>
        <w:jc w:val="both"/>
        <w:rPr>
          <w:rFonts w:ascii="Times New Roman" w:hAnsi="Times New Roman" w:cs="Times New Roman"/>
        </w:rPr>
      </w:pPr>
      <w:proofErr w:type="gramStart"/>
      <w:r w:rsidRPr="005032B7">
        <w:rPr>
          <w:rFonts w:ascii="Times New Roman" w:hAnsi="Times New Roman" w:cs="Times New Roman"/>
        </w:rPr>
        <w:t xml:space="preserve">- организацию системы общественных центров </w:t>
      </w:r>
      <w:r w:rsidR="002779AC">
        <w:rPr>
          <w:rFonts w:ascii="Times New Roman" w:hAnsi="Times New Roman" w:cs="Times New Roman"/>
        </w:rPr>
        <w:t>сельского поселения</w:t>
      </w:r>
      <w:r w:rsidRPr="005032B7">
        <w:rPr>
          <w:rFonts w:ascii="Times New Roman" w:hAnsi="Times New Roman" w:cs="Times New Roman"/>
        </w:rPr>
        <w:t xml:space="preserve"> в увязке с инженерной и транспортной инфраструктурами;</w:t>
      </w:r>
      <w:proofErr w:type="gramEnd"/>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сохранение объектов культурного наследия и исторической планировки и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1.3. Резервные территории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r w:rsidR="00B25035" w:rsidRPr="00B25035">
        <w:rPr>
          <w:rFonts w:ascii="Times New Roman" w:hAnsi="Times New Roman" w:cs="Times New Roman"/>
        </w:rPr>
        <w:t xml:space="preserve"> </w:t>
      </w:r>
      <w:r w:rsidR="005B74E2">
        <w:rPr>
          <w:rFonts w:ascii="Times New Roman" w:hAnsi="Times New Roman" w:cs="Times New Roman"/>
        </w:rPr>
        <w:t xml:space="preserve">сельского поселения </w:t>
      </w:r>
      <w:proofErr w:type="spellStart"/>
      <w:r w:rsidR="005B74E2">
        <w:rPr>
          <w:rFonts w:ascii="Times New Roman" w:hAnsi="Times New Roman" w:cs="Times New Roman"/>
        </w:rPr>
        <w:t>Калтымановский</w:t>
      </w:r>
      <w:proofErr w:type="spellEnd"/>
      <w:r w:rsidR="00B25035"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B25035" w:rsidRPr="00B25035">
        <w:rPr>
          <w:rFonts w:ascii="Times New Roman" w:hAnsi="Times New Roman" w:cs="Times New Roman"/>
        </w:rPr>
        <w:t xml:space="preserve"> район Республики Башкортостан</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lastRenderedPageBreak/>
        <w:t xml:space="preserve">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w:t>
      </w:r>
      <w:r w:rsidR="002779AC">
        <w:rPr>
          <w:rFonts w:ascii="Times New Roman" w:hAnsi="Times New Roman" w:cs="Times New Roman"/>
        </w:rPr>
        <w:t>сельского поселения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r w:rsidR="00EA7D0F" w:rsidRPr="00EA7D0F">
        <w:rPr>
          <w:rFonts w:ascii="Times New Roman" w:hAnsi="Times New Roman" w:cs="Times New Roman"/>
        </w:rPr>
        <w:t xml:space="preserve"> </w:t>
      </w:r>
      <w:r w:rsidR="00EA7D0F">
        <w:rPr>
          <w:rFonts w:ascii="Times New Roman" w:hAnsi="Times New Roman" w:cs="Times New Roman"/>
        </w:rPr>
        <w:t>сельского поселения</w:t>
      </w:r>
      <w:r w:rsidR="00EA7D0F" w:rsidRPr="00F75E58">
        <w:rPr>
          <w:rFonts w:ascii="Times New Roman" w:hAnsi="Times New Roman" w:cs="Times New Roman"/>
        </w:rPr>
        <w:t xml:space="preserve"> </w:t>
      </w:r>
      <w:proofErr w:type="spellStart"/>
      <w:r w:rsidR="00D97C93">
        <w:rPr>
          <w:rFonts w:ascii="Times New Roman" w:hAnsi="Times New Roman" w:cs="Times New Roman"/>
        </w:rPr>
        <w:t>Калтымановский</w:t>
      </w:r>
      <w:proofErr w:type="spellEnd"/>
      <w:r w:rsidR="00D97C93">
        <w:rPr>
          <w:rFonts w:ascii="Times New Roman" w:hAnsi="Times New Roman" w:cs="Times New Roman"/>
        </w:rPr>
        <w:t xml:space="preserve"> </w:t>
      </w:r>
      <w:r w:rsidR="00EA7D0F">
        <w:rPr>
          <w:rFonts w:ascii="Times New Roman" w:hAnsi="Times New Roman" w:cs="Times New Roman"/>
        </w:rPr>
        <w:t xml:space="preserve">сельсовет муниципального района </w:t>
      </w:r>
      <w:proofErr w:type="spellStart"/>
      <w:r w:rsidR="003D1815">
        <w:rPr>
          <w:rFonts w:ascii="Times New Roman" w:hAnsi="Times New Roman" w:cs="Times New Roman"/>
        </w:rPr>
        <w:t>Иглинский</w:t>
      </w:r>
      <w:proofErr w:type="spellEnd"/>
      <w:r w:rsidR="00EA7D0F">
        <w:rPr>
          <w:rFonts w:ascii="Times New Roman" w:hAnsi="Times New Roman" w:cs="Times New Roman"/>
        </w:rPr>
        <w:t xml:space="preserve"> район Республики Башкортостан,</w:t>
      </w:r>
      <w:r w:rsidRPr="005032B7">
        <w:rPr>
          <w:rFonts w:ascii="Times New Roman" w:hAnsi="Times New Roman" w:cs="Times New Roman"/>
        </w:rPr>
        <w:t xml:space="preserve"> в целях освоения под различные виды строительства в интересах жителей сельск</w:t>
      </w:r>
      <w:r>
        <w:rPr>
          <w:rFonts w:ascii="Times New Roman" w:hAnsi="Times New Roman" w:cs="Times New Roman"/>
        </w:rPr>
        <w:t>ого</w:t>
      </w:r>
      <w:r w:rsidRPr="005032B7">
        <w:rPr>
          <w:rFonts w:ascii="Times New Roman" w:hAnsi="Times New Roman" w:cs="Times New Roman"/>
        </w:rPr>
        <w:t xml:space="preserve"> поселени</w:t>
      </w:r>
      <w:r>
        <w:rPr>
          <w:rFonts w:ascii="Times New Roman" w:hAnsi="Times New Roman" w:cs="Times New Roman"/>
        </w:rPr>
        <w:t>я</w:t>
      </w:r>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1.3.8. </w:t>
      </w:r>
      <w:proofErr w:type="gramStart"/>
      <w:r w:rsidRPr="005032B7">
        <w:rPr>
          <w:rFonts w:ascii="Times New Roman" w:hAnsi="Times New Roman" w:cs="Times New Roman"/>
        </w:rPr>
        <w:t>В сельск</w:t>
      </w:r>
      <w:r>
        <w:rPr>
          <w:rFonts w:ascii="Times New Roman" w:hAnsi="Times New Roman" w:cs="Times New Roman"/>
        </w:rPr>
        <w:t>ом</w:t>
      </w:r>
      <w:r w:rsidRPr="005032B7">
        <w:rPr>
          <w:rFonts w:ascii="Times New Roman" w:hAnsi="Times New Roman" w:cs="Times New Roman"/>
        </w:rPr>
        <w:t xml:space="preserve"> поселени</w:t>
      </w:r>
      <w:r>
        <w:rPr>
          <w:rFonts w:ascii="Times New Roman" w:hAnsi="Times New Roman" w:cs="Times New Roman"/>
        </w:rPr>
        <w:t>и</w:t>
      </w:r>
      <w:r w:rsidRPr="005032B7">
        <w:rPr>
          <w:rFonts w:ascii="Times New Roman" w:hAnsi="Times New Roman" w:cs="Times New Roman"/>
        </w:rPr>
        <w:t xml:space="preserve">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5032B7">
        <w:rPr>
          <w:rFonts w:ascii="Times New Roman" w:hAnsi="Times New Roman" w:cs="Times New Roman"/>
        </w:rPr>
        <w:t xml:space="preserve"> учетом их возможного </w:t>
      </w:r>
      <w:r>
        <w:rPr>
          <w:rFonts w:ascii="Times New Roman" w:hAnsi="Times New Roman" w:cs="Times New Roman"/>
        </w:rPr>
        <w:t>ра</w:t>
      </w:r>
      <w:r w:rsidRPr="005032B7">
        <w:rPr>
          <w:rFonts w:ascii="Times New Roman" w:hAnsi="Times New Roman" w:cs="Times New Roman"/>
        </w:rPr>
        <w:t>сширения.</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pStyle w:val="Default"/>
        <w:ind w:firstLine="567"/>
        <w:jc w:val="both"/>
        <w:rPr>
          <w:rFonts w:ascii="Times New Roman" w:hAnsi="Times New Roman" w:cs="Times New Roman"/>
          <w:b/>
        </w:rPr>
      </w:pPr>
      <w:r w:rsidRPr="005032B7">
        <w:rPr>
          <w:rFonts w:ascii="Times New Roman" w:hAnsi="Times New Roman" w:cs="Times New Roman"/>
          <w:b/>
        </w:rPr>
        <w:t xml:space="preserve">1.4. Селитебная территория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w:t>
      </w:r>
      <w:r>
        <w:rPr>
          <w:rFonts w:ascii="Times New Roman" w:hAnsi="Times New Roman" w:cs="Times New Roman"/>
        </w:rPr>
        <w:t xml:space="preserve">нормативными </w:t>
      </w:r>
      <w:r w:rsidRPr="005032B7">
        <w:rPr>
          <w:rFonts w:ascii="Times New Roman" w:hAnsi="Times New Roman" w:cs="Times New Roman"/>
        </w:rPr>
        <w:t xml:space="preserve">требованиями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5032B7" w:rsidRDefault="005032B7" w:rsidP="00DA0647">
      <w:pPr>
        <w:jc w:val="both"/>
        <w:rPr>
          <w:rFonts w:ascii="Times New Roman" w:hAnsi="Times New Roman" w:cs="Times New Roman"/>
          <w:b/>
        </w:rPr>
      </w:pPr>
      <w:r w:rsidRPr="005032B7">
        <w:rPr>
          <w:rFonts w:ascii="Times New Roman" w:hAnsi="Times New Roman" w:cs="Times New Roman"/>
          <w:b/>
        </w:rPr>
        <w:br w:type="page"/>
      </w: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lastRenderedPageBreak/>
        <w:t>2. РАСЧЕТНЫЕ ПОКАЗАТЕЛИ ОБЕСПЕЧЕННОСТИ И ИНТЕНСИВНОСТИ ИСПОЛЬЗОВАНИЯ ТЕРРИТОРИЙ ЖИЛЫХ ЗОН</w:t>
      </w:r>
    </w:p>
    <w:p w:rsidR="005032B7" w:rsidRPr="005032B7" w:rsidRDefault="005032B7" w:rsidP="00DA0647">
      <w:pPr>
        <w:pStyle w:val="20"/>
        <w:spacing w:before="0" w:after="0"/>
        <w:ind w:firstLine="567"/>
        <w:jc w:val="both"/>
        <w:rPr>
          <w:rFonts w:ascii="Times New Roman" w:hAnsi="Times New Roman" w:cs="Times New Roman"/>
          <w:i w:val="0"/>
          <w:sz w:val="24"/>
          <w:szCs w:val="24"/>
        </w:rPr>
      </w:pPr>
      <w:r w:rsidRPr="005032B7">
        <w:rPr>
          <w:rFonts w:ascii="Times New Roman" w:hAnsi="Times New Roman" w:cs="Times New Roman"/>
          <w:i w:val="0"/>
          <w:sz w:val="24"/>
          <w:szCs w:val="24"/>
        </w:rPr>
        <w:t>2.1.Типология и классификация сельских населенных пунктов</w:t>
      </w: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5032B7" w:rsidRPr="008B045D" w:rsidTr="000F6AB2">
        <w:tc>
          <w:tcPr>
            <w:tcW w:w="5508"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Классификация населенных пунктов по численности населения, тыс. чел.</w:t>
            </w:r>
          </w:p>
        </w:tc>
      </w:tr>
      <w:tr w:rsidR="005032B7" w:rsidRPr="008B045D" w:rsidTr="000F6AB2">
        <w:tc>
          <w:tcPr>
            <w:tcW w:w="5508"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малые</w:t>
            </w:r>
          </w:p>
        </w:tc>
      </w:tr>
      <w:tr w:rsidR="005032B7" w:rsidRPr="008B045D"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СЕЛЬСКИЕ НАСЕЛЕННЫЕ ПУНКТЫ</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до 1</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0,05-0,2</w:t>
            </w:r>
          </w:p>
        </w:tc>
      </w:tr>
      <w:tr w:rsidR="005032B7" w:rsidRPr="008B045D" w:rsidTr="000F6AB2">
        <w:tc>
          <w:tcPr>
            <w:tcW w:w="5508"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до 0,05</w:t>
            </w:r>
          </w:p>
        </w:tc>
      </w:tr>
    </w:tbl>
    <w:p w:rsidR="005032B7" w:rsidRPr="005032B7" w:rsidRDefault="005032B7" w:rsidP="00DA0647">
      <w:pPr>
        <w:jc w:val="both"/>
        <w:rPr>
          <w:rFonts w:ascii="Times New Roman" w:hAnsi="Times New Roman" w:cs="Times New Roman"/>
        </w:rPr>
      </w:pPr>
    </w:p>
    <w:p w:rsidR="005032B7" w:rsidRPr="005032B7" w:rsidRDefault="005032B7" w:rsidP="00DA0647">
      <w:pPr>
        <w:pStyle w:val="Default"/>
        <w:ind w:firstLine="567"/>
        <w:jc w:val="both"/>
        <w:rPr>
          <w:rFonts w:ascii="Times New Roman" w:hAnsi="Times New Roman" w:cs="Times New Roman"/>
          <w:b/>
        </w:rPr>
      </w:pPr>
      <w:r w:rsidRPr="005032B7">
        <w:rPr>
          <w:rFonts w:ascii="Times New Roman" w:hAnsi="Times New Roman" w:cs="Times New Roman"/>
          <w:b/>
        </w:rPr>
        <w:t xml:space="preserve">2.2. Общие требования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2.2.2. В состав жилых зон могут включаться: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индивидуальными жилыми домами (в том числе одноэтажными, мансардными, двухэтажными и трехэтажными);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малоэтажными жилыми домами (сблокированными и секционными до четырех этажей);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застройки </w:t>
      </w:r>
      <w:proofErr w:type="spellStart"/>
      <w:r w:rsidRPr="005032B7">
        <w:rPr>
          <w:rFonts w:ascii="Times New Roman" w:hAnsi="Times New Roman" w:cs="Times New Roman"/>
        </w:rPr>
        <w:t>среднеэтажными</w:t>
      </w:r>
      <w:proofErr w:type="spellEnd"/>
      <w:r w:rsidRPr="005032B7">
        <w:rPr>
          <w:rFonts w:ascii="Times New Roman" w:hAnsi="Times New Roman" w:cs="Times New Roman"/>
        </w:rPr>
        <w:t xml:space="preserve"> жилыми домами;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 зоны жилой застройки иных видов.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5032B7" w:rsidRDefault="00EA7D0F" w:rsidP="00DA0647">
      <w:pPr>
        <w:pStyle w:val="Default"/>
        <w:ind w:firstLine="567"/>
        <w:jc w:val="both"/>
        <w:rPr>
          <w:rFonts w:ascii="Times New Roman" w:hAnsi="Times New Roman" w:cs="Times New Roman"/>
        </w:rPr>
      </w:pPr>
      <w:r>
        <w:rPr>
          <w:rFonts w:ascii="Times New Roman" w:hAnsi="Times New Roman" w:cs="Times New Roman"/>
        </w:rPr>
        <w:t xml:space="preserve">2.2.4. </w:t>
      </w:r>
      <w:r w:rsidR="005032B7" w:rsidRPr="005032B7">
        <w:rPr>
          <w:rFonts w:ascii="Times New Roman" w:hAnsi="Times New Roman" w:cs="Times New Roman"/>
        </w:rPr>
        <w:t>Для определения размеров территорий жилых зон допускается применять укрупненные показ</w:t>
      </w:r>
      <w:r w:rsidR="0036403E">
        <w:rPr>
          <w:rFonts w:ascii="Times New Roman" w:hAnsi="Times New Roman" w:cs="Times New Roman"/>
        </w:rPr>
        <w:t>атели в расчете на 1000 человек</w:t>
      </w:r>
      <w:r w:rsidR="005032B7" w:rsidRPr="005032B7">
        <w:rPr>
          <w:rFonts w:ascii="Times New Roman" w:hAnsi="Times New Roman" w:cs="Times New Roman"/>
        </w:rPr>
        <w:t>.</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5032B7">
        <w:rPr>
          <w:rFonts w:ascii="Times New Roman" w:hAnsi="Times New Roman" w:cs="Times New Roman"/>
        </w:rPr>
        <w:t>шумозащищенности</w:t>
      </w:r>
      <w:proofErr w:type="spellEnd"/>
      <w:r w:rsidRPr="005032B7">
        <w:rPr>
          <w:rFonts w:ascii="Times New Roman" w:hAnsi="Times New Roman" w:cs="Times New Roman"/>
        </w:rPr>
        <w:t xml:space="preserve"> жилых помещений.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5032B7">
        <w:rPr>
          <w:rFonts w:ascii="Times New Roman" w:hAnsi="Times New Roman" w:cs="Times New Roman"/>
        </w:rPr>
        <w:t>паразитологического</w:t>
      </w:r>
      <w:proofErr w:type="spellEnd"/>
      <w:r w:rsidRPr="005032B7">
        <w:rPr>
          <w:rFonts w:ascii="Times New Roman" w:hAnsi="Times New Roman" w:cs="Times New Roman"/>
        </w:rPr>
        <w:t xml:space="preserve"> загрязнений в соответствии с требованиями действующих санитарно-эпидемиологических правил и нормативов</w:t>
      </w:r>
      <w:r w:rsidR="00956B98">
        <w:rPr>
          <w:rFonts w:ascii="Times New Roman" w:hAnsi="Times New Roman" w:cs="Times New Roman"/>
        </w:rPr>
        <w:t xml:space="preserve"> </w:t>
      </w:r>
      <w:r w:rsidRPr="005032B7">
        <w:rPr>
          <w:rFonts w:ascii="Times New Roman" w:hAnsi="Times New Roman" w:cs="Times New Roman"/>
        </w:rPr>
        <w:t>и раздела</w:t>
      </w:r>
      <w:r w:rsidR="000F6AB2">
        <w:rPr>
          <w:rFonts w:ascii="Times New Roman" w:hAnsi="Times New Roman" w:cs="Times New Roman"/>
        </w:rPr>
        <w:t xml:space="preserve"> 15</w:t>
      </w:r>
      <w:r w:rsidRPr="005032B7">
        <w:rPr>
          <w:rFonts w:ascii="Times New Roman" w:hAnsi="Times New Roman" w:cs="Times New Roman"/>
        </w:rPr>
        <w:t xml:space="preserve"> "Охрана окружающей среды" настоящих нормативов. </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w:t>
      </w:r>
      <w:r w:rsidRPr="005032B7">
        <w:rPr>
          <w:rFonts w:ascii="Times New Roman" w:hAnsi="Times New Roman" w:cs="Times New Roman"/>
        </w:rPr>
        <w:lastRenderedPageBreak/>
        <w:t xml:space="preserve">архитектурно-строительному проектированию объектов капитального строительства должна соответствовать требованиям раздела </w:t>
      </w:r>
      <w:r w:rsidR="000F6AB2">
        <w:rPr>
          <w:rFonts w:ascii="Times New Roman" w:hAnsi="Times New Roman" w:cs="Times New Roman"/>
        </w:rPr>
        <w:t xml:space="preserve">4 </w:t>
      </w:r>
      <w:r w:rsidRPr="005032B7">
        <w:rPr>
          <w:rFonts w:ascii="Times New Roman" w:hAnsi="Times New Roman" w:cs="Times New Roman"/>
        </w:rPr>
        <w:t xml:space="preserve"> настоящих нормативов.</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Pr>
          <w:rFonts w:ascii="Times New Roman" w:hAnsi="Times New Roman" w:cs="Times New Roman"/>
        </w:rPr>
        <w:t>5</w:t>
      </w:r>
      <w:r w:rsidRPr="005032B7">
        <w:rPr>
          <w:rFonts w:ascii="Times New Roman" w:hAnsi="Times New Roman" w:cs="Times New Roman"/>
        </w:rPr>
        <w:t xml:space="preserve"> этажей.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Преимущественным типом застройки в </w:t>
      </w:r>
      <w:r w:rsidR="00852B0D">
        <w:rPr>
          <w:rFonts w:ascii="Times New Roman" w:hAnsi="Times New Roman" w:cs="Times New Roman"/>
        </w:rPr>
        <w:t>сельском поселении</w:t>
      </w:r>
      <w:r w:rsidRPr="005032B7">
        <w:rPr>
          <w:rFonts w:ascii="Times New Roman" w:hAnsi="Times New Roman" w:cs="Times New Roman"/>
        </w:rPr>
        <w:t xml:space="preserve"> являются жилые дома усадебного типа (одноквартирные и двухквартирные сблокированные).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2.2.12. Предельные размеры земельных участков для индивидуального жилищного строительства и личного подсобного хозяйства в </w:t>
      </w:r>
      <w:r w:rsidR="00852B0D">
        <w:rPr>
          <w:rFonts w:ascii="Times New Roman" w:hAnsi="Times New Roman" w:cs="Times New Roman"/>
        </w:rPr>
        <w:t>сельском поселении</w:t>
      </w:r>
      <w:r w:rsidRPr="005032B7">
        <w:rPr>
          <w:rFonts w:ascii="Times New Roman" w:hAnsi="Times New Roman" w:cs="Times New Roman"/>
        </w:rPr>
        <w:t xml:space="preserve"> устанавливаются органами местного самоуправления.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5032B7" w:rsidRDefault="005032B7" w:rsidP="00DA0647">
      <w:pPr>
        <w:pStyle w:val="Default"/>
        <w:ind w:firstLine="567"/>
        <w:jc w:val="both"/>
        <w:rPr>
          <w:rFonts w:ascii="Times New Roman" w:hAnsi="Times New Roman" w:cs="Times New Roman"/>
        </w:rPr>
      </w:pPr>
      <w:r w:rsidRPr="005032B7">
        <w:rPr>
          <w:rFonts w:ascii="Times New Roman" w:hAnsi="Times New Roman" w:cs="Times New Roman"/>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Default="005032B7" w:rsidP="00DA0647">
      <w:pPr>
        <w:ind w:firstLine="567"/>
        <w:jc w:val="both"/>
        <w:rPr>
          <w:rFonts w:ascii="Times New Roman" w:hAnsi="Times New Roman" w:cs="Times New Roman"/>
        </w:rPr>
      </w:pPr>
      <w:r w:rsidRPr="005032B7">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5032B7" w:rsidRDefault="000F6AB2"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b/>
        </w:rPr>
      </w:pPr>
      <w:r w:rsidRPr="005032B7">
        <w:rPr>
          <w:rFonts w:ascii="Times New Roman" w:hAnsi="Times New Roman" w:cs="Times New Roman"/>
          <w:b/>
        </w:rPr>
        <w:t>2.3. Предварительные параметры жилой застройки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5032B7">
        <w:rPr>
          <w:rFonts w:ascii="Times New Roman" w:hAnsi="Times New Roman" w:cs="Times New Roman"/>
          <w:b/>
        </w:rPr>
        <w:t xml:space="preserve">, </w:t>
      </w:r>
      <w:r w:rsidRPr="005032B7">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5032B7" w:rsidRDefault="005032B7" w:rsidP="00DA0647">
      <w:pPr>
        <w:pStyle w:val="Default"/>
        <w:jc w:val="both"/>
        <w:rPr>
          <w:rFonts w:ascii="Times New Roman" w:hAnsi="Times New Roman" w:cs="Times New Roman"/>
        </w:rPr>
      </w:pPr>
    </w:p>
    <w:p w:rsidR="005032B7" w:rsidRPr="005032B7" w:rsidRDefault="005032B7" w:rsidP="00DA0647">
      <w:pPr>
        <w:pStyle w:val="Default"/>
        <w:jc w:val="both"/>
        <w:rPr>
          <w:rFonts w:ascii="Times New Roman" w:hAnsi="Times New Roman" w:cs="Times New Roman"/>
        </w:rPr>
      </w:pPr>
      <w:r w:rsidRPr="005032B7">
        <w:rPr>
          <w:rFonts w:ascii="Times New Roman" w:hAnsi="Times New Roman" w:cs="Times New Roman"/>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026"/>
        <w:gridCol w:w="2026"/>
        <w:gridCol w:w="2026"/>
        <w:gridCol w:w="2026"/>
      </w:tblGrid>
      <w:tr w:rsidR="005032B7" w:rsidRPr="008B045D" w:rsidTr="0036403E">
        <w:trPr>
          <w:trHeight w:val="863"/>
        </w:trPr>
        <w:tc>
          <w:tcPr>
            <w:tcW w:w="1003" w:type="pct"/>
            <w:vMerge w:val="restar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Наименование минимальной обеспеченности </w:t>
            </w:r>
          </w:p>
        </w:tc>
        <w:tc>
          <w:tcPr>
            <w:tcW w:w="1998" w:type="pct"/>
            <w:gridSpan w:val="2"/>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Отчет по годам </w:t>
            </w:r>
          </w:p>
        </w:tc>
        <w:tc>
          <w:tcPr>
            <w:tcW w:w="1998" w:type="pct"/>
            <w:gridSpan w:val="2"/>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Расчетные периоды по годам </w:t>
            </w:r>
          </w:p>
        </w:tc>
      </w:tr>
      <w:tr w:rsidR="005032B7" w:rsidRPr="008B045D" w:rsidTr="0036403E">
        <w:trPr>
          <w:trHeight w:val="220"/>
        </w:trPr>
        <w:tc>
          <w:tcPr>
            <w:tcW w:w="1003" w:type="pct"/>
            <w:vMerge/>
          </w:tcPr>
          <w:p w:rsidR="005032B7" w:rsidRPr="008B045D" w:rsidRDefault="005032B7" w:rsidP="00DA0647">
            <w:pPr>
              <w:pStyle w:val="Default"/>
              <w:jc w:val="both"/>
              <w:rPr>
                <w:rFonts w:ascii="Times New Roman" w:hAnsi="Times New Roman" w:cs="Times New Roman"/>
              </w:rPr>
            </w:pP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2001</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2006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2010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2020 </w:t>
            </w:r>
          </w:p>
        </w:tc>
      </w:tr>
      <w:tr w:rsidR="005032B7" w:rsidRPr="008B045D" w:rsidTr="0036403E">
        <w:trPr>
          <w:trHeight w:val="758"/>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Минимальная обеспеченность общей площадью жилых помещений, </w:t>
            </w:r>
          </w:p>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в том числе: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19,2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20,2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24,1 </w:t>
            </w:r>
          </w:p>
        </w:tc>
      </w:tr>
      <w:tr w:rsidR="005032B7" w:rsidRPr="008B045D" w:rsidTr="0036403E">
        <w:trPr>
          <w:trHeight w:val="489"/>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из них государственное и муниципальное жилье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18,0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18</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w:t>
            </w:r>
          </w:p>
        </w:tc>
      </w:tr>
      <w:tr w:rsidR="005032B7" w:rsidRPr="008B045D" w:rsidTr="0036403E">
        <w:trPr>
          <w:trHeight w:val="220"/>
        </w:trPr>
        <w:tc>
          <w:tcPr>
            <w:tcW w:w="100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в сельской местности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18,9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19,5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21,1 </w:t>
            </w:r>
          </w:p>
        </w:tc>
        <w:tc>
          <w:tcPr>
            <w:tcW w:w="999"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25,6 </w:t>
            </w:r>
          </w:p>
        </w:tc>
      </w:tr>
    </w:tbl>
    <w:p w:rsidR="005032B7" w:rsidRPr="000F6AB2" w:rsidRDefault="005032B7" w:rsidP="00DA0647">
      <w:pPr>
        <w:pStyle w:val="Default"/>
        <w:ind w:firstLine="708"/>
        <w:jc w:val="both"/>
        <w:rPr>
          <w:rFonts w:ascii="Times New Roman" w:hAnsi="Times New Roman" w:cs="Times New Roman"/>
          <w:sz w:val="20"/>
          <w:szCs w:val="20"/>
        </w:rPr>
      </w:pPr>
      <w:r w:rsidRPr="000F6AB2">
        <w:rPr>
          <w:rFonts w:ascii="Times New Roman" w:hAnsi="Times New Roman" w:cs="Times New Roman"/>
          <w:sz w:val="20"/>
          <w:szCs w:val="20"/>
        </w:rPr>
        <w:t xml:space="preserve">Примечания: </w:t>
      </w:r>
    </w:p>
    <w:p w:rsidR="005032B7" w:rsidRPr="000F6AB2" w:rsidRDefault="005032B7" w:rsidP="00DA0647">
      <w:pPr>
        <w:pStyle w:val="Default"/>
        <w:ind w:firstLine="567"/>
        <w:jc w:val="both"/>
        <w:rPr>
          <w:rFonts w:ascii="Times New Roman" w:hAnsi="Times New Roman" w:cs="Times New Roman"/>
          <w:sz w:val="20"/>
          <w:szCs w:val="20"/>
        </w:rPr>
      </w:pPr>
      <w:r w:rsidRPr="000F6AB2">
        <w:rPr>
          <w:rFonts w:ascii="Times New Roman" w:hAnsi="Times New Roman" w:cs="Times New Roman"/>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0F6AB2" w:rsidRDefault="005032B7" w:rsidP="00DA0647">
      <w:pPr>
        <w:ind w:firstLine="567"/>
        <w:jc w:val="both"/>
        <w:rPr>
          <w:rFonts w:ascii="Times New Roman" w:hAnsi="Times New Roman" w:cs="Times New Roman"/>
          <w:sz w:val="20"/>
          <w:szCs w:val="20"/>
        </w:rPr>
      </w:pPr>
      <w:r w:rsidRPr="000F6AB2">
        <w:rPr>
          <w:rFonts w:ascii="Times New Roman" w:hAnsi="Times New Roman" w:cs="Times New Roman"/>
          <w:sz w:val="20"/>
          <w:szCs w:val="20"/>
        </w:rPr>
        <w:lastRenderedPageBreak/>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5032B7" w:rsidRDefault="005032B7" w:rsidP="00DA0647">
      <w:pPr>
        <w:ind w:firstLine="567"/>
        <w:jc w:val="both"/>
        <w:rPr>
          <w:rFonts w:ascii="Times New Roman" w:hAnsi="Times New Roman" w:cs="Times New Roman"/>
        </w:rPr>
      </w:pP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2.3.3. муниципальное жилье – 16</w:t>
      </w:r>
      <w:r w:rsidR="009672A6">
        <w:rPr>
          <w:rFonts w:ascii="Times New Roman" w:hAnsi="Times New Roman" w:cs="Times New Roman"/>
        </w:rPr>
        <w:t xml:space="preserve"> </w:t>
      </w:r>
      <w:r w:rsidRPr="005032B7">
        <w:rPr>
          <w:rFonts w:ascii="Times New Roman" w:hAnsi="Times New Roman" w:cs="Times New Roman"/>
        </w:rPr>
        <w:t>м</w:t>
      </w:r>
      <w:proofErr w:type="gramStart"/>
      <w:r w:rsidRPr="005032B7">
        <w:rPr>
          <w:rFonts w:ascii="Times New Roman" w:hAnsi="Times New Roman" w:cs="Times New Roman"/>
        </w:rPr>
        <w:t>2</w:t>
      </w:r>
      <w:proofErr w:type="gramEnd"/>
      <w:r w:rsidRPr="005032B7">
        <w:rPr>
          <w:rFonts w:ascii="Times New Roman" w:hAnsi="Times New Roman" w:cs="Times New Roman"/>
        </w:rPr>
        <w:t>;</w:t>
      </w:r>
    </w:p>
    <w:p w:rsidR="005032B7" w:rsidRPr="005032B7" w:rsidRDefault="005032B7" w:rsidP="00DA0647">
      <w:pPr>
        <w:ind w:firstLine="567"/>
        <w:jc w:val="both"/>
        <w:rPr>
          <w:rFonts w:ascii="Times New Roman" w:hAnsi="Times New Roman" w:cs="Times New Roman"/>
        </w:rPr>
      </w:pPr>
      <w:r w:rsidRPr="005032B7">
        <w:rPr>
          <w:rFonts w:ascii="Times New Roman" w:hAnsi="Times New Roman" w:cs="Times New Roman"/>
        </w:rPr>
        <w:t>2.3.4. общежитие (не менее) – 6 м</w:t>
      </w:r>
      <w:proofErr w:type="gramStart"/>
      <w:r w:rsidRPr="005032B7">
        <w:rPr>
          <w:rFonts w:ascii="Times New Roman" w:hAnsi="Times New Roman" w:cs="Times New Roman"/>
        </w:rPr>
        <w:t>2</w:t>
      </w:r>
      <w:proofErr w:type="gramEnd"/>
      <w:r w:rsidRPr="005032B7">
        <w:rPr>
          <w:rFonts w:ascii="Times New Roman" w:hAnsi="Times New Roman" w:cs="Times New Roman"/>
        </w:rPr>
        <w:t>.</w:t>
      </w:r>
    </w:p>
    <w:p w:rsidR="000F6AB2" w:rsidRDefault="005032B7" w:rsidP="00DA0647">
      <w:pPr>
        <w:ind w:firstLine="567"/>
        <w:jc w:val="both"/>
        <w:rPr>
          <w:rFonts w:ascii="Times New Roman" w:hAnsi="Times New Roman" w:cs="Times New Roman"/>
        </w:rPr>
      </w:pPr>
      <w:r w:rsidRPr="005032B7">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0F6AB2" w:rsidRDefault="005032B7" w:rsidP="00DA0647">
      <w:pPr>
        <w:ind w:firstLine="567"/>
        <w:jc w:val="both"/>
        <w:rPr>
          <w:rFonts w:ascii="Times New Roman" w:hAnsi="Times New Roman" w:cs="Times New Roman"/>
        </w:rPr>
      </w:pPr>
      <w:r w:rsidRPr="000F6AB2">
        <w:rPr>
          <w:rFonts w:ascii="Times New Roman" w:hAnsi="Times New Roman" w:cs="Times New Roman"/>
        </w:rPr>
        <w:t>2.3.5. Предварительное определение потребности в территории жилых зон (кол</w:t>
      </w:r>
      <w:proofErr w:type="gramStart"/>
      <w:r w:rsidRPr="000F6AB2">
        <w:rPr>
          <w:rFonts w:ascii="Times New Roman" w:hAnsi="Times New Roman" w:cs="Times New Roman"/>
        </w:rPr>
        <w:t>.</w:t>
      </w:r>
      <w:proofErr w:type="gramEnd"/>
      <w:r w:rsidRPr="000F6AB2">
        <w:rPr>
          <w:rFonts w:ascii="Times New Roman" w:hAnsi="Times New Roman" w:cs="Times New Roman"/>
        </w:rPr>
        <w:t xml:space="preserve"> </w:t>
      </w:r>
      <w:proofErr w:type="gramStart"/>
      <w:r w:rsidRPr="000F6AB2">
        <w:rPr>
          <w:rFonts w:ascii="Times New Roman" w:hAnsi="Times New Roman" w:cs="Times New Roman"/>
        </w:rPr>
        <w:t>г</w:t>
      </w:r>
      <w:proofErr w:type="gramEnd"/>
      <w:r w:rsidRPr="000F6AB2">
        <w:rPr>
          <w:rFonts w:ascii="Times New Roman" w:hAnsi="Times New Roman" w:cs="Times New Roman"/>
        </w:rPr>
        <w:t>а на 1 тыс. чел.):</w:t>
      </w:r>
    </w:p>
    <w:p w:rsidR="005032B7" w:rsidRPr="005032B7" w:rsidRDefault="000F6AB2" w:rsidP="00DA0647">
      <w:pPr>
        <w:pStyle w:val="2"/>
        <w:numPr>
          <w:ilvl w:val="0"/>
          <w:numId w:val="0"/>
        </w:numPr>
        <w:ind w:left="786"/>
        <w:jc w:val="both"/>
        <w:rPr>
          <w:b/>
        </w:rPr>
      </w:pPr>
      <w:r>
        <w:t xml:space="preserve">- </w:t>
      </w:r>
      <w:r w:rsidR="005032B7" w:rsidRPr="005032B7">
        <w:t xml:space="preserve">зоны застройки </w:t>
      </w:r>
      <w:proofErr w:type="spellStart"/>
      <w:r w:rsidR="005032B7" w:rsidRPr="005032B7">
        <w:t>среднеэтажными</w:t>
      </w:r>
      <w:proofErr w:type="spellEnd"/>
      <w:r w:rsidR="005032B7" w:rsidRPr="005032B7">
        <w:t xml:space="preserve"> жилыми домами (4-5 этажей) – </w:t>
      </w:r>
      <w:r w:rsidR="005032B7" w:rsidRPr="005032B7">
        <w:rPr>
          <w:b/>
        </w:rPr>
        <w:t xml:space="preserve">8 га </w:t>
      </w:r>
      <w:r w:rsidR="005032B7" w:rsidRPr="005032B7">
        <w:t>при застройке без земельных участков</w:t>
      </w:r>
      <w:r w:rsidR="005032B7" w:rsidRPr="005032B7">
        <w:rPr>
          <w:b/>
        </w:rPr>
        <w:t>;</w:t>
      </w:r>
    </w:p>
    <w:p w:rsidR="005032B7" w:rsidRPr="005032B7" w:rsidRDefault="000F6AB2" w:rsidP="00DA0647">
      <w:pPr>
        <w:pStyle w:val="2"/>
        <w:numPr>
          <w:ilvl w:val="0"/>
          <w:numId w:val="0"/>
        </w:numPr>
        <w:ind w:left="786"/>
        <w:jc w:val="both"/>
        <w:rPr>
          <w:b/>
        </w:rPr>
      </w:pPr>
      <w:r>
        <w:t xml:space="preserve">- </w:t>
      </w:r>
      <w:r w:rsidR="005032B7" w:rsidRPr="005032B7">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5032B7">
          <w:rPr>
            <w:b/>
          </w:rPr>
          <w:t>10 га</w:t>
        </w:r>
      </w:smartTag>
      <w:r w:rsidR="005032B7" w:rsidRPr="005032B7">
        <w:rPr>
          <w:b/>
        </w:rPr>
        <w:t>;</w:t>
      </w:r>
    </w:p>
    <w:p w:rsidR="005032B7" w:rsidRPr="005032B7" w:rsidRDefault="000F6AB2" w:rsidP="00DA0647">
      <w:pPr>
        <w:pStyle w:val="2"/>
        <w:numPr>
          <w:ilvl w:val="0"/>
          <w:numId w:val="0"/>
        </w:numPr>
        <w:ind w:left="786"/>
        <w:jc w:val="both"/>
        <w:rPr>
          <w:b/>
          <w:spacing w:val="-6"/>
        </w:rPr>
      </w:pPr>
      <w:r>
        <w:t>-</w:t>
      </w:r>
      <w:r w:rsidR="005032B7" w:rsidRPr="005032B7">
        <w:t>зоны застройки объектами индивидуального жилищного строительства</w:t>
      </w:r>
      <w:r w:rsidR="0036403E">
        <w:rPr>
          <w:spacing w:val="-6"/>
        </w:rPr>
        <w:t xml:space="preserve"> с земельным участком (от 600 до 12</w:t>
      </w:r>
      <w:r w:rsidR="005032B7" w:rsidRPr="005032B7">
        <w:rPr>
          <w:spacing w:val="-6"/>
        </w:rPr>
        <w:t xml:space="preserve">00 м2) – </w:t>
      </w:r>
      <w:smartTag w:uri="urn:schemas-microsoft-com:office:smarttags" w:element="metricconverter">
        <w:smartTagPr>
          <w:attr w:name="ProductID" w:val="25 га"/>
        </w:smartTagPr>
        <w:r w:rsidR="005032B7" w:rsidRPr="005032B7">
          <w:rPr>
            <w:b/>
            <w:spacing w:val="-6"/>
          </w:rPr>
          <w:t>25 га</w:t>
        </w:r>
      </w:smartTag>
      <w:r w:rsidR="005032B7" w:rsidRPr="005032B7">
        <w:rPr>
          <w:b/>
          <w:spacing w:val="-6"/>
        </w:rPr>
        <w:t>;</w:t>
      </w:r>
    </w:p>
    <w:p w:rsidR="005032B7" w:rsidRPr="005032B7" w:rsidRDefault="000F6AB2" w:rsidP="00DA0647">
      <w:pPr>
        <w:pStyle w:val="2"/>
        <w:numPr>
          <w:ilvl w:val="0"/>
          <w:numId w:val="0"/>
        </w:numPr>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36403E">
        <w:rPr>
          <w:spacing w:val="-8"/>
        </w:rPr>
        <w:t>с земельным участком (от 1200 до 20</w:t>
      </w:r>
      <w:r w:rsidR="005032B7" w:rsidRPr="005032B7">
        <w:rPr>
          <w:spacing w:val="-8"/>
        </w:rPr>
        <w:t xml:space="preserve">00 м2) – </w:t>
      </w:r>
      <w:smartTag w:uri="urn:schemas-microsoft-com:office:smarttags" w:element="metricconverter">
        <w:smartTagPr>
          <w:attr w:name="ProductID" w:val="50 га"/>
        </w:smartTagPr>
        <w:r w:rsidR="005032B7" w:rsidRPr="005032B7">
          <w:rPr>
            <w:b/>
            <w:spacing w:val="-8"/>
          </w:rPr>
          <w:t>50 га</w:t>
        </w:r>
      </w:smartTag>
      <w:r w:rsidR="005032B7" w:rsidRPr="005032B7">
        <w:rPr>
          <w:b/>
          <w:spacing w:val="-8"/>
        </w:rPr>
        <w:t>;</w:t>
      </w:r>
    </w:p>
    <w:p w:rsidR="005032B7" w:rsidRPr="005032B7" w:rsidRDefault="000F6AB2" w:rsidP="00DA0647">
      <w:pPr>
        <w:pStyle w:val="2"/>
        <w:numPr>
          <w:ilvl w:val="0"/>
          <w:numId w:val="0"/>
        </w:numPr>
        <w:ind w:left="786"/>
        <w:jc w:val="both"/>
        <w:rPr>
          <w:b/>
          <w:spacing w:val="-8"/>
        </w:rPr>
      </w:pPr>
      <w:r>
        <w:t xml:space="preserve">- </w:t>
      </w:r>
      <w:r w:rsidR="005032B7" w:rsidRPr="005032B7">
        <w:t>зоны застройки объектами индивидуального жилищного строительства</w:t>
      </w:r>
      <w:r w:rsidR="005032B7" w:rsidRPr="005032B7">
        <w:rPr>
          <w:spacing w:val="-6"/>
        </w:rPr>
        <w:t xml:space="preserve"> </w:t>
      </w:r>
      <w:r w:rsidR="0036403E">
        <w:rPr>
          <w:spacing w:val="-8"/>
        </w:rPr>
        <w:t>с земельным участком (от 20</w:t>
      </w:r>
      <w:r w:rsidR="005032B7" w:rsidRPr="005032B7">
        <w:rPr>
          <w:spacing w:val="-8"/>
        </w:rPr>
        <w:t xml:space="preserve">00 м2 и более) – </w:t>
      </w:r>
      <w:smartTag w:uri="urn:schemas-microsoft-com:office:smarttags" w:element="metricconverter">
        <w:smartTagPr>
          <w:attr w:name="ProductID" w:val="70 га"/>
        </w:smartTagPr>
        <w:r w:rsidR="005032B7" w:rsidRPr="005032B7">
          <w:rPr>
            <w:b/>
            <w:spacing w:val="-8"/>
          </w:rPr>
          <w:t>70 га</w:t>
        </w:r>
      </w:smartTag>
      <w:r w:rsidR="005032B7" w:rsidRPr="005032B7">
        <w:rPr>
          <w:b/>
          <w:spacing w:val="-8"/>
        </w:rPr>
        <w:t xml:space="preserve">. </w:t>
      </w:r>
    </w:p>
    <w:p w:rsidR="005032B7" w:rsidRDefault="005032B7" w:rsidP="00DA0647">
      <w:pPr>
        <w:pStyle w:val="20"/>
        <w:spacing w:before="0" w:after="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 га на 1 дом, квартиру):</w:t>
      </w:r>
    </w:p>
    <w:p w:rsidR="000F6AB2" w:rsidRPr="000F6AB2" w:rsidRDefault="000F6AB2" w:rsidP="00DA0647">
      <w:pPr>
        <w:jc w:val="both"/>
        <w:rPr>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 xml:space="preserve">Таблица 3 </w:t>
      </w:r>
    </w:p>
    <w:tbl>
      <w:tblPr>
        <w:tblW w:w="5000" w:type="pct"/>
        <w:tblLook w:val="0000" w:firstRow="0" w:lastRow="0" w:firstColumn="0" w:lastColumn="0" w:noHBand="0" w:noVBand="0"/>
      </w:tblPr>
      <w:tblGrid>
        <w:gridCol w:w="4141"/>
        <w:gridCol w:w="2970"/>
        <w:gridCol w:w="3027"/>
      </w:tblGrid>
      <w:tr w:rsidR="005032B7" w:rsidRPr="008B045D"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Показатель, га</w:t>
            </w:r>
          </w:p>
        </w:tc>
      </w:tr>
      <w:tr w:rsidR="000F6AB2" w:rsidRPr="008B045D" w:rsidTr="000F6AB2">
        <w:trPr>
          <w:trHeight w:hRule="exact" w:val="301"/>
        </w:trPr>
        <w:tc>
          <w:tcPr>
            <w:tcW w:w="2042" w:type="pct"/>
            <w:vMerge w:val="restart"/>
            <w:tcBorders>
              <w:top w:val="single" w:sz="4" w:space="0" w:color="000000"/>
              <w:left w:val="single" w:sz="4" w:space="0" w:color="000000"/>
            </w:tcBorders>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8B045D" w:rsidRDefault="00671516" w:rsidP="00DA0647">
            <w:pPr>
              <w:snapToGrid w:val="0"/>
              <w:jc w:val="both"/>
              <w:rPr>
                <w:rFonts w:ascii="Times New Roman" w:hAnsi="Times New Roman" w:cs="Times New Roman"/>
              </w:rPr>
            </w:pPr>
            <w:r>
              <w:rPr>
                <w:rFonts w:ascii="Times New Roman" w:hAnsi="Times New Roman" w:cs="Times New Roman"/>
              </w:rPr>
              <w:t>10</w:t>
            </w:r>
            <w:r w:rsidR="00EA7D0F" w:rsidRPr="008B045D">
              <w:rPr>
                <w:rFonts w:ascii="Times New Roman" w:hAnsi="Times New Roman" w:cs="Times New Roman"/>
              </w:rPr>
              <w:t>00-30</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EA7D0F"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r w:rsidRPr="008B045D">
              <w:rPr>
                <w:rFonts w:ascii="Times New Roman" w:hAnsi="Times New Roman" w:cs="Times New Roman"/>
              </w:rPr>
              <w:t>-0,3</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0,21-0,23</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0,17-0,20</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0,15-0,17</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2000-3</w:t>
            </w:r>
            <w:r w:rsidR="000F6AB2" w:rsidRPr="008B045D">
              <w:rPr>
                <w:rFonts w:ascii="Times New Roman" w:hAnsi="Times New Roman" w:cs="Times New Roman"/>
              </w:rPr>
              <w:t>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0,15-0,17</w:t>
            </w:r>
          </w:p>
        </w:tc>
      </w:tr>
      <w:tr w:rsidR="000F6AB2" w:rsidRPr="008B045D" w:rsidTr="000F6AB2">
        <w:trPr>
          <w:trHeight w:hRule="exact" w:val="301"/>
        </w:trPr>
        <w:tc>
          <w:tcPr>
            <w:tcW w:w="2042" w:type="pct"/>
            <w:vMerge/>
            <w:tcBorders>
              <w:left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1200-20</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0,12-0,15</w:t>
            </w:r>
          </w:p>
        </w:tc>
      </w:tr>
      <w:tr w:rsidR="000F6AB2" w:rsidRPr="008B045D" w:rsidTr="000F6AB2">
        <w:trPr>
          <w:trHeight w:hRule="exact" w:val="301"/>
        </w:trPr>
        <w:tc>
          <w:tcPr>
            <w:tcW w:w="2042" w:type="pct"/>
            <w:vMerge/>
            <w:tcBorders>
              <w:left w:val="single" w:sz="4" w:space="0" w:color="000000"/>
              <w:bottom w:val="single" w:sz="4" w:space="0" w:color="000000"/>
            </w:tcBorders>
          </w:tcPr>
          <w:p w:rsidR="000F6AB2" w:rsidRPr="008B045D" w:rsidRDefault="000F6AB2"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8B045D" w:rsidRDefault="00776E67" w:rsidP="00DA0647">
            <w:pPr>
              <w:snapToGrid w:val="0"/>
              <w:jc w:val="both"/>
              <w:rPr>
                <w:rFonts w:ascii="Times New Roman" w:hAnsi="Times New Roman" w:cs="Times New Roman"/>
              </w:rPr>
            </w:pPr>
            <w:r w:rsidRPr="008B045D">
              <w:rPr>
                <w:rFonts w:ascii="Times New Roman" w:hAnsi="Times New Roman" w:cs="Times New Roman"/>
              </w:rPr>
              <w:t>600-12</w:t>
            </w:r>
            <w:r w:rsidR="000F6AB2" w:rsidRPr="008B045D">
              <w:rPr>
                <w:rFonts w:ascii="Times New Roman" w:hAnsi="Times New Roman" w:cs="Times New Roman"/>
              </w:rPr>
              <w:t>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8B045D" w:rsidRDefault="000F6AB2" w:rsidP="00DA0647">
            <w:pPr>
              <w:snapToGrid w:val="0"/>
              <w:jc w:val="both"/>
              <w:rPr>
                <w:rFonts w:ascii="Times New Roman" w:hAnsi="Times New Roman" w:cs="Times New Roman"/>
              </w:rPr>
            </w:pPr>
            <w:r w:rsidRPr="008B045D">
              <w:rPr>
                <w:rFonts w:ascii="Times New Roman" w:hAnsi="Times New Roman" w:cs="Times New Roman"/>
              </w:rPr>
              <w:t>0,08-0,12</w:t>
            </w:r>
          </w:p>
        </w:tc>
      </w:tr>
      <w:tr w:rsidR="005032B7" w:rsidRPr="008B045D"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r w:rsidR="005032B7" w:rsidRPr="008B045D"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r w:rsidR="005032B7" w:rsidRPr="008B045D" w:rsidTr="009672A6">
        <w:trPr>
          <w:trHeight w:hRule="exact" w:val="397"/>
        </w:trPr>
        <w:tc>
          <w:tcPr>
            <w:tcW w:w="2042" w:type="pct"/>
            <w:vMerge/>
            <w:tcBorders>
              <w:top w:val="single" w:sz="4" w:space="0" w:color="000000"/>
              <w:left w:val="single" w:sz="4" w:space="0" w:color="000000"/>
              <w:bottom w:val="single" w:sz="4" w:space="0" w:color="000000"/>
            </w:tcBorders>
          </w:tcPr>
          <w:p w:rsidR="005032B7" w:rsidRPr="008B045D" w:rsidRDefault="005032B7" w:rsidP="00DA0647">
            <w:pPr>
              <w:jc w:val="both"/>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r>
    </w:tbl>
    <w:p w:rsidR="005032B7" w:rsidRDefault="005032B7" w:rsidP="00DA0647">
      <w:pPr>
        <w:pStyle w:val="a4"/>
        <w:spacing w:after="0"/>
        <w:jc w:val="both"/>
      </w:pPr>
      <w:r w:rsidRPr="000F6AB2">
        <w:rPr>
          <w:sz w:val="20"/>
          <w:szCs w:val="20"/>
          <w:u w:val="single"/>
        </w:rPr>
        <w:t>Примечание:</w:t>
      </w:r>
      <w:r w:rsidRPr="000F6AB2">
        <w:rPr>
          <w:sz w:val="20"/>
          <w:szCs w:val="20"/>
        </w:rPr>
        <w:t xml:space="preserve"> Нижний предел принимается для крупных и больших поселений, верхний – для средних и малых</w:t>
      </w:r>
      <w:r w:rsidRPr="005032B7">
        <w:t>.</w:t>
      </w:r>
    </w:p>
    <w:p w:rsidR="000F6AB2" w:rsidRDefault="005032B7" w:rsidP="00972235">
      <w:pPr>
        <w:pStyle w:val="20"/>
        <w:spacing w:before="0" w:after="0"/>
        <w:jc w:val="both"/>
        <w:rPr>
          <w:rFonts w:ascii="Times New Roman" w:hAnsi="Times New Roman" w:cs="Times New Roman"/>
        </w:rPr>
      </w:pPr>
      <w:r w:rsidRPr="005032B7">
        <w:rPr>
          <w:rFonts w:ascii="Times New Roman" w:hAnsi="Times New Roman" w:cs="Times New Roman"/>
          <w:b w:val="0"/>
          <w:i w:val="0"/>
          <w:sz w:val="24"/>
          <w:szCs w:val="24"/>
        </w:rPr>
        <w:tab/>
        <w:t>2.3.7. Предельные размеры земельных участков для ведения:</w:t>
      </w: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4</w:t>
      </w:r>
    </w:p>
    <w:tbl>
      <w:tblPr>
        <w:tblW w:w="10320" w:type="dxa"/>
        <w:tblInd w:w="-5" w:type="dxa"/>
        <w:tblLayout w:type="fixed"/>
        <w:tblLook w:val="0000" w:firstRow="0" w:lastRow="0" w:firstColumn="0" w:lastColumn="0" w:noHBand="0" w:noVBand="0"/>
      </w:tblPr>
      <w:tblGrid>
        <w:gridCol w:w="5500"/>
        <w:gridCol w:w="2410"/>
        <w:gridCol w:w="2410"/>
      </w:tblGrid>
      <w:tr w:rsidR="005032B7" w:rsidRPr="008B045D" w:rsidTr="001D4C7F">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5032B7" w:rsidRPr="008B045D" w:rsidTr="001D4C7F">
        <w:trPr>
          <w:cantSplit/>
        </w:trPr>
        <w:tc>
          <w:tcPr>
            <w:tcW w:w="5500"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максимальные</w:t>
            </w:r>
          </w:p>
        </w:tc>
      </w:tr>
      <w:tr w:rsidR="005032B7" w:rsidRPr="008B045D" w:rsidTr="001D4C7F">
        <w:tc>
          <w:tcPr>
            <w:tcW w:w="550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w:t>
            </w:r>
            <w:r w:rsidR="001D4C7F" w:rsidRPr="008B045D">
              <w:rPr>
                <w:rFonts w:ascii="Times New Roman" w:hAnsi="Times New Roman" w:cs="Times New Roman"/>
              </w:rPr>
              <w:t>3</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0,5</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Ж</w:t>
            </w:r>
            <w:r w:rsidR="005032B7" w:rsidRPr="008B045D">
              <w:rPr>
                <w:rFonts w:ascii="Times New Roman" w:hAnsi="Times New Roman" w:cs="Times New Roman"/>
              </w:rPr>
              <w:t>ивотноводства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С</w:t>
            </w:r>
            <w:r w:rsidR="005032B7" w:rsidRPr="008B045D">
              <w:rPr>
                <w:rFonts w:ascii="Times New Roman" w:hAnsi="Times New Roman" w:cs="Times New Roman"/>
              </w:rPr>
              <w:t>адоводства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1D4C7F" w:rsidP="00DA0647">
            <w:pPr>
              <w:snapToGrid w:val="0"/>
              <w:jc w:val="both"/>
              <w:rPr>
                <w:rFonts w:ascii="Times New Roman" w:hAnsi="Times New Roman" w:cs="Times New Roman"/>
              </w:rPr>
            </w:pPr>
            <w:r w:rsidRPr="008B045D">
              <w:rPr>
                <w:rFonts w:ascii="Times New Roman" w:hAnsi="Times New Roman" w:cs="Times New Roman"/>
              </w:rPr>
              <w:t>0,2</w:t>
            </w:r>
            <w:r w:rsidR="005032B7" w:rsidRPr="008B045D">
              <w:rPr>
                <w:rFonts w:ascii="Times New Roman" w:hAnsi="Times New Roman" w:cs="Times New Roman"/>
              </w:rPr>
              <w:t>0</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956B98" w:rsidP="00DA0647">
            <w:pPr>
              <w:snapToGrid w:val="0"/>
              <w:jc w:val="both"/>
              <w:rPr>
                <w:rFonts w:ascii="Times New Roman" w:hAnsi="Times New Roman" w:cs="Times New Roman"/>
              </w:rPr>
            </w:pPr>
            <w:r w:rsidRPr="008B045D">
              <w:rPr>
                <w:rFonts w:ascii="Times New Roman" w:hAnsi="Times New Roman" w:cs="Times New Roman"/>
              </w:rPr>
              <w:t>О</w:t>
            </w:r>
            <w:r w:rsidR="005032B7" w:rsidRPr="008B045D">
              <w:rPr>
                <w:rFonts w:ascii="Times New Roman" w:hAnsi="Times New Roman" w:cs="Times New Roman"/>
              </w:rPr>
              <w:t>городничества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0,0</w:t>
            </w:r>
            <w:r w:rsidR="001D4C7F" w:rsidRPr="008B045D">
              <w:rPr>
                <w:rFonts w:ascii="Times New Roman" w:hAnsi="Times New Roman" w:cs="Times New Roman"/>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2</w:t>
            </w:r>
          </w:p>
        </w:tc>
      </w:tr>
      <w:tr w:rsidR="005032B7" w:rsidRPr="008B045D" w:rsidTr="001D4C7F">
        <w:tc>
          <w:tcPr>
            <w:tcW w:w="5500"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8B045D" w:rsidRDefault="005032B7" w:rsidP="00671516">
            <w:pPr>
              <w:snapToGrid w:val="0"/>
              <w:jc w:val="both"/>
              <w:rPr>
                <w:rFonts w:ascii="Times New Roman" w:hAnsi="Times New Roman" w:cs="Times New Roman"/>
              </w:rPr>
            </w:pPr>
            <w:r w:rsidRPr="008B045D">
              <w:rPr>
                <w:rFonts w:ascii="Times New Roman" w:hAnsi="Times New Roman" w:cs="Times New Roman"/>
              </w:rPr>
              <w:t>0,</w:t>
            </w:r>
            <w:r w:rsidR="00671516">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0,2</w:t>
            </w:r>
          </w:p>
        </w:tc>
      </w:tr>
    </w:tbl>
    <w:p w:rsidR="000F3353" w:rsidRDefault="001D4C7F" w:rsidP="00DA0647">
      <w:pPr>
        <w:pStyle w:val="20"/>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 xml:space="preserve"> </w:t>
      </w:r>
    </w:p>
    <w:p w:rsidR="005032B7" w:rsidRDefault="005032B7" w:rsidP="00DA0647">
      <w:pPr>
        <w:pStyle w:val="20"/>
        <w:spacing w:before="0" w:after="0"/>
        <w:ind w:firstLine="360"/>
        <w:jc w:val="both"/>
        <w:rPr>
          <w:rFonts w:ascii="Times New Roman" w:hAnsi="Times New Roman" w:cs="Times New Roman"/>
          <w:b w:val="0"/>
          <w:i w:val="0"/>
          <w:sz w:val="24"/>
          <w:szCs w:val="24"/>
        </w:rPr>
      </w:pPr>
      <w:r w:rsidRPr="005032B7">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1D4C7F" w:rsidRPr="001D4C7F" w:rsidRDefault="001D4C7F" w:rsidP="00DA0647">
      <w:pPr>
        <w:jc w:val="both"/>
        <w:rPr>
          <w:lang w:eastAsia="ar-SA"/>
        </w:rPr>
      </w:pPr>
    </w:p>
    <w:p w:rsidR="005032B7" w:rsidRPr="005032B7" w:rsidRDefault="005032B7" w:rsidP="00DA0647">
      <w:pPr>
        <w:jc w:val="both"/>
        <w:rPr>
          <w:rFonts w:ascii="Times New Roman" w:hAnsi="Times New Roman" w:cs="Times New Roman"/>
          <w:lang w:eastAsia="ar-SA"/>
        </w:rPr>
      </w:pPr>
      <w:r w:rsidRPr="005032B7">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5032B7" w:rsidRPr="008B045D" w:rsidTr="005032B7">
        <w:tc>
          <w:tcPr>
            <w:tcW w:w="5070" w:type="dxa"/>
            <w:vMerge w:val="restart"/>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Типы застройки</w:t>
            </w:r>
          </w:p>
        </w:tc>
        <w:tc>
          <w:tcPr>
            <w:tcW w:w="3402" w:type="dxa"/>
            <w:gridSpan w:val="2"/>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Коэффициент плотности застройки</w:t>
            </w:r>
          </w:p>
        </w:tc>
        <w:tc>
          <w:tcPr>
            <w:tcW w:w="1842" w:type="dxa"/>
            <w:vMerge w:val="restart"/>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Коэффициент застройки</w:t>
            </w:r>
          </w:p>
        </w:tc>
      </w:tr>
      <w:tr w:rsidR="005032B7" w:rsidRPr="008B045D" w:rsidTr="005032B7">
        <w:tc>
          <w:tcPr>
            <w:tcW w:w="5070" w:type="dxa"/>
            <w:vMerge/>
          </w:tcPr>
          <w:p w:rsidR="005032B7" w:rsidRPr="008B045D" w:rsidRDefault="005032B7" w:rsidP="00DA0647">
            <w:pPr>
              <w:jc w:val="both"/>
              <w:rPr>
                <w:rFonts w:ascii="Times New Roman" w:hAnsi="Times New Roman" w:cs="Times New Roman"/>
              </w:rPr>
            </w:pPr>
          </w:p>
        </w:tc>
        <w:tc>
          <w:tcPr>
            <w:tcW w:w="1701"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«брутто»</w:t>
            </w:r>
          </w:p>
        </w:tc>
        <w:tc>
          <w:tcPr>
            <w:tcW w:w="1701"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«нетто»</w:t>
            </w:r>
          </w:p>
        </w:tc>
        <w:tc>
          <w:tcPr>
            <w:tcW w:w="1842" w:type="dxa"/>
            <w:vMerge/>
          </w:tcPr>
          <w:p w:rsidR="005032B7" w:rsidRPr="008B045D" w:rsidRDefault="005032B7" w:rsidP="00DA0647">
            <w:pPr>
              <w:jc w:val="both"/>
              <w:rPr>
                <w:rFonts w:ascii="Times New Roman" w:hAnsi="Times New Roman" w:cs="Times New Roman"/>
              </w:rPr>
            </w:pPr>
          </w:p>
        </w:tc>
      </w:tr>
      <w:tr w:rsidR="005032B7" w:rsidRPr="008B045D" w:rsidTr="005032B7">
        <w:tc>
          <w:tcPr>
            <w:tcW w:w="5070"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 xml:space="preserve">многоквартирная </w:t>
            </w:r>
            <w:proofErr w:type="spellStart"/>
            <w:r w:rsidRPr="008B045D">
              <w:rPr>
                <w:rFonts w:ascii="Times New Roman" w:hAnsi="Times New Roman" w:cs="Times New Roman"/>
              </w:rPr>
              <w:t>среднеэтажная</w:t>
            </w:r>
            <w:proofErr w:type="spellEnd"/>
            <w:r w:rsidRPr="008B045D">
              <w:rPr>
                <w:rFonts w:ascii="Times New Roman" w:hAnsi="Times New Roman" w:cs="Times New Roman"/>
              </w:rPr>
              <w:t xml:space="preserve"> застройка (4-5 этажей)</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0,70</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0,90</w:t>
            </w:r>
          </w:p>
        </w:tc>
        <w:tc>
          <w:tcPr>
            <w:tcW w:w="1842"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0,25</w:t>
            </w:r>
          </w:p>
        </w:tc>
      </w:tr>
      <w:tr w:rsidR="005032B7" w:rsidRPr="008B045D" w:rsidTr="005032B7">
        <w:tc>
          <w:tcPr>
            <w:tcW w:w="5070"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малоэтажная застройка (1-3 этажа)</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0,45</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0,50</w:t>
            </w:r>
          </w:p>
        </w:tc>
        <w:tc>
          <w:tcPr>
            <w:tcW w:w="1842"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0,25</w:t>
            </w:r>
          </w:p>
        </w:tc>
      </w:tr>
      <w:tr w:rsidR="005032B7" w:rsidRPr="008B045D" w:rsidTr="005032B7">
        <w:tc>
          <w:tcPr>
            <w:tcW w:w="5070"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малоэтажная блокированная застройка (1-3 этажа)</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0,60</w:t>
            </w:r>
          </w:p>
        </w:tc>
        <w:tc>
          <w:tcPr>
            <w:tcW w:w="1701" w:type="dxa"/>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0,80</w:t>
            </w:r>
          </w:p>
        </w:tc>
        <w:tc>
          <w:tcPr>
            <w:tcW w:w="1842" w:type="dxa"/>
            <w:tcBorders>
              <w:bottom w:val="single" w:sz="4" w:space="0" w:color="auto"/>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0,30</w:t>
            </w:r>
          </w:p>
        </w:tc>
      </w:tr>
      <w:tr w:rsidR="005032B7" w:rsidRPr="008B045D" w:rsidTr="005032B7">
        <w:tc>
          <w:tcPr>
            <w:tcW w:w="5070" w:type="dxa"/>
            <w:tcBorders>
              <w:bottom w:val="nil"/>
            </w:tcBorders>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8B045D" w:rsidRDefault="005032B7" w:rsidP="00DA0647">
            <w:pPr>
              <w:jc w:val="both"/>
              <w:rPr>
                <w:rFonts w:ascii="Times New Roman" w:hAnsi="Times New Roman" w:cs="Times New Roman"/>
              </w:rPr>
            </w:pPr>
          </w:p>
          <w:p w:rsidR="005032B7" w:rsidRPr="008B045D" w:rsidRDefault="005032B7" w:rsidP="00DA0647">
            <w:pPr>
              <w:jc w:val="both"/>
              <w:rPr>
                <w:rFonts w:ascii="Times New Roman" w:hAnsi="Times New Roman" w:cs="Times New Roman"/>
              </w:rPr>
            </w:pPr>
          </w:p>
        </w:tc>
        <w:tc>
          <w:tcPr>
            <w:tcW w:w="1701" w:type="dxa"/>
            <w:tcBorders>
              <w:bottom w:val="nil"/>
            </w:tcBorders>
            <w:vAlign w:val="center"/>
          </w:tcPr>
          <w:p w:rsidR="005032B7" w:rsidRPr="008B045D" w:rsidRDefault="005032B7" w:rsidP="00DA0647">
            <w:pPr>
              <w:jc w:val="both"/>
              <w:rPr>
                <w:rFonts w:ascii="Times New Roman" w:hAnsi="Times New Roman" w:cs="Times New Roman"/>
              </w:rPr>
            </w:pPr>
          </w:p>
        </w:tc>
        <w:tc>
          <w:tcPr>
            <w:tcW w:w="1842" w:type="dxa"/>
            <w:tcBorders>
              <w:bottom w:val="single" w:sz="4" w:space="0" w:color="auto"/>
            </w:tcBorders>
            <w:vAlign w:val="center"/>
          </w:tcPr>
          <w:p w:rsidR="005032B7" w:rsidRPr="008B045D" w:rsidRDefault="005032B7" w:rsidP="00DA0647">
            <w:pPr>
              <w:jc w:val="both"/>
              <w:rPr>
                <w:rFonts w:ascii="Times New Roman" w:hAnsi="Times New Roman" w:cs="Times New Roman"/>
              </w:rPr>
            </w:pPr>
          </w:p>
          <w:p w:rsidR="005032B7" w:rsidRPr="008B045D" w:rsidRDefault="005032B7" w:rsidP="00DA0647">
            <w:pPr>
              <w:jc w:val="both"/>
              <w:rPr>
                <w:rFonts w:ascii="Times New Roman" w:hAnsi="Times New Roman" w:cs="Times New Roman"/>
              </w:rPr>
            </w:pPr>
          </w:p>
        </w:tc>
      </w:tr>
      <w:tr w:rsidR="005032B7" w:rsidRPr="008B045D" w:rsidTr="005032B7">
        <w:tc>
          <w:tcPr>
            <w:tcW w:w="5070" w:type="dxa"/>
            <w:tcBorders>
              <w:top w:val="nil"/>
              <w:bottom w:val="nil"/>
            </w:tcBorders>
          </w:tcPr>
          <w:p w:rsidR="005032B7" w:rsidRPr="008B045D" w:rsidRDefault="00671516" w:rsidP="00DA0647">
            <w:pPr>
              <w:jc w:val="both"/>
              <w:rPr>
                <w:rFonts w:ascii="Times New Roman" w:hAnsi="Times New Roman" w:cs="Times New Roman"/>
              </w:rPr>
            </w:pPr>
            <w:r>
              <w:rPr>
                <w:rFonts w:ascii="Times New Roman" w:hAnsi="Times New Roman" w:cs="Times New Roman"/>
              </w:rPr>
              <w:t>10</w:t>
            </w:r>
            <w:r w:rsidR="00776E67" w:rsidRPr="008B045D">
              <w:rPr>
                <w:rFonts w:ascii="Times New Roman" w:hAnsi="Times New Roman" w:cs="Times New Roman"/>
              </w:rPr>
              <w:t>00-12</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0,10</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0,15</w:t>
            </w:r>
          </w:p>
        </w:tc>
        <w:tc>
          <w:tcPr>
            <w:tcW w:w="1842" w:type="dxa"/>
            <w:tcBorders>
              <w:top w:val="single" w:sz="4" w:space="0" w:color="auto"/>
            </w:tcBorders>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0,20</w:t>
            </w:r>
          </w:p>
        </w:tc>
      </w:tr>
      <w:tr w:rsidR="005032B7" w:rsidRPr="008B045D" w:rsidTr="005032B7">
        <w:tc>
          <w:tcPr>
            <w:tcW w:w="5070" w:type="dxa"/>
            <w:tcBorders>
              <w:top w:val="nil"/>
              <w:bottom w:val="nil"/>
            </w:tcBorders>
          </w:tcPr>
          <w:p w:rsidR="005032B7" w:rsidRPr="008B045D" w:rsidRDefault="00776E67" w:rsidP="00DA0647">
            <w:pPr>
              <w:jc w:val="both"/>
              <w:rPr>
                <w:rFonts w:ascii="Times New Roman" w:hAnsi="Times New Roman" w:cs="Times New Roman"/>
              </w:rPr>
            </w:pPr>
            <w:r w:rsidRPr="008B045D">
              <w:rPr>
                <w:rFonts w:ascii="Times New Roman" w:hAnsi="Times New Roman" w:cs="Times New Roman"/>
              </w:rPr>
              <w:t>1200-20</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0,05</w:t>
            </w:r>
          </w:p>
        </w:tc>
        <w:tc>
          <w:tcPr>
            <w:tcW w:w="1701" w:type="dxa"/>
            <w:tcBorders>
              <w:top w:val="nil"/>
              <w:bottom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0,08</w:t>
            </w:r>
          </w:p>
        </w:tc>
        <w:tc>
          <w:tcPr>
            <w:tcW w:w="1842" w:type="dxa"/>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0,20</w:t>
            </w:r>
          </w:p>
        </w:tc>
      </w:tr>
      <w:tr w:rsidR="005032B7" w:rsidRPr="008B045D" w:rsidTr="005032B7">
        <w:tc>
          <w:tcPr>
            <w:tcW w:w="5070" w:type="dxa"/>
            <w:tcBorders>
              <w:top w:val="nil"/>
            </w:tcBorders>
          </w:tcPr>
          <w:p w:rsidR="005032B7" w:rsidRPr="008B045D" w:rsidRDefault="00776E67" w:rsidP="00DA0647">
            <w:pPr>
              <w:jc w:val="both"/>
              <w:rPr>
                <w:rFonts w:ascii="Times New Roman" w:hAnsi="Times New Roman" w:cs="Times New Roman"/>
              </w:rPr>
            </w:pPr>
            <w:r w:rsidRPr="008B045D">
              <w:rPr>
                <w:rFonts w:ascii="Times New Roman" w:hAnsi="Times New Roman" w:cs="Times New Roman"/>
              </w:rPr>
              <w:t>более 20</w:t>
            </w:r>
            <w:r w:rsidR="005032B7" w:rsidRPr="008B045D">
              <w:rPr>
                <w:rFonts w:ascii="Times New Roman" w:hAnsi="Times New Roman" w:cs="Times New Roman"/>
              </w:rPr>
              <w:t>00 м</w:t>
            </w:r>
            <w:r w:rsidR="005032B7" w:rsidRPr="008B045D">
              <w:rPr>
                <w:rFonts w:ascii="Times New Roman" w:hAnsi="Times New Roman" w:cs="Times New Roman"/>
                <w:vertAlign w:val="superscript"/>
              </w:rPr>
              <w:t>2</w:t>
            </w:r>
            <w:r w:rsidR="005032B7" w:rsidRPr="008B045D">
              <w:rPr>
                <w:rFonts w:ascii="Times New Roman" w:hAnsi="Times New Roman" w:cs="Times New Roman"/>
              </w:rPr>
              <w:t>.</w:t>
            </w:r>
          </w:p>
        </w:tc>
        <w:tc>
          <w:tcPr>
            <w:tcW w:w="1701" w:type="dxa"/>
            <w:tcBorders>
              <w:top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0,04</w:t>
            </w:r>
          </w:p>
        </w:tc>
        <w:tc>
          <w:tcPr>
            <w:tcW w:w="1701" w:type="dxa"/>
            <w:tcBorders>
              <w:top w:val="nil"/>
            </w:tcBorders>
            <w:vAlign w:val="center"/>
          </w:tcPr>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0,06</w:t>
            </w:r>
          </w:p>
        </w:tc>
        <w:tc>
          <w:tcPr>
            <w:tcW w:w="1842" w:type="dxa"/>
          </w:tcPr>
          <w:p w:rsidR="005032B7" w:rsidRPr="008B045D" w:rsidRDefault="005032B7" w:rsidP="00DA0647">
            <w:pPr>
              <w:jc w:val="both"/>
              <w:rPr>
                <w:rFonts w:ascii="Times New Roman" w:hAnsi="Times New Roman" w:cs="Times New Roman"/>
              </w:rPr>
            </w:pPr>
          </w:p>
        </w:tc>
      </w:tr>
    </w:tbl>
    <w:p w:rsidR="005032B7" w:rsidRPr="000F3353" w:rsidRDefault="005032B7" w:rsidP="00DA0647">
      <w:pPr>
        <w:pStyle w:val="a7"/>
        <w:jc w:val="both"/>
        <w:rPr>
          <w:b w:val="0"/>
        </w:rPr>
      </w:pPr>
      <w:r w:rsidRPr="000F3353">
        <w:rPr>
          <w:b w:val="0"/>
        </w:rPr>
        <w:t>Примечание:</w:t>
      </w:r>
    </w:p>
    <w:p w:rsidR="005032B7" w:rsidRPr="000F3353" w:rsidRDefault="005032B7" w:rsidP="00DA0647">
      <w:pPr>
        <w:pStyle w:val="a6"/>
        <w:numPr>
          <w:ilvl w:val="0"/>
          <w:numId w:val="4"/>
        </w:numPr>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032B7" w:rsidRPr="000F3353" w:rsidRDefault="005032B7" w:rsidP="00DA0647">
      <w:pPr>
        <w:pStyle w:val="a6"/>
        <w:numPr>
          <w:ilvl w:val="0"/>
          <w:numId w:val="4"/>
        </w:numPr>
        <w:spacing w:after="0"/>
        <w:jc w:val="both"/>
        <w:rPr>
          <w:rFonts w:ascii="Times New Roman" w:hAnsi="Times New Roman" w:cs="Times New Roman"/>
          <w:sz w:val="20"/>
          <w:szCs w:val="20"/>
        </w:rPr>
      </w:pPr>
      <w:r w:rsidRPr="000F3353">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0F3353">
        <w:rPr>
          <w:rFonts w:ascii="Times New Roman" w:hAnsi="Times New Roman" w:cs="Times New Roman"/>
          <w:sz w:val="20"/>
          <w:szCs w:val="20"/>
          <w:vertAlign w:val="superscript"/>
        </w:rPr>
        <w:t>2</w:t>
      </w:r>
      <w:r w:rsidRPr="000F3353">
        <w:rPr>
          <w:rFonts w:ascii="Times New Roman" w:hAnsi="Times New Roman" w:cs="Times New Roman"/>
          <w:sz w:val="20"/>
          <w:szCs w:val="20"/>
        </w:rPr>
        <w:t>/га;</w:t>
      </w:r>
    </w:p>
    <w:p w:rsidR="005032B7" w:rsidRPr="000F3353" w:rsidRDefault="005032B7" w:rsidP="00DA0647">
      <w:pPr>
        <w:ind w:firstLine="708"/>
        <w:jc w:val="both"/>
        <w:rPr>
          <w:rFonts w:ascii="Times New Roman" w:hAnsi="Times New Roman" w:cs="Times New Roman"/>
          <w:sz w:val="20"/>
          <w:szCs w:val="20"/>
        </w:rPr>
      </w:pPr>
      <w:r w:rsidRPr="000F3353">
        <w:rPr>
          <w:rFonts w:ascii="Times New Roman" w:hAnsi="Times New Roman" w:cs="Times New Roman"/>
          <w:sz w:val="20"/>
          <w:szCs w:val="20"/>
        </w:rPr>
        <w:t xml:space="preserve">3. </w:t>
      </w:r>
      <w:r w:rsidR="001D4C7F">
        <w:rPr>
          <w:rFonts w:ascii="Times New Roman" w:hAnsi="Times New Roman" w:cs="Times New Roman"/>
          <w:sz w:val="20"/>
          <w:szCs w:val="20"/>
        </w:rPr>
        <w:t xml:space="preserve">   </w:t>
      </w:r>
      <w:r w:rsidRPr="000F3353">
        <w:rPr>
          <w:rFonts w:ascii="Times New Roman" w:hAnsi="Times New Roman" w:cs="Times New Roman"/>
          <w:sz w:val="20"/>
          <w:szCs w:val="20"/>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032B7" w:rsidRPr="005032B7" w:rsidRDefault="005032B7" w:rsidP="00DA0647">
      <w:pPr>
        <w:ind w:firstLine="709"/>
        <w:jc w:val="both"/>
        <w:rPr>
          <w:rFonts w:ascii="Times New Roman" w:hAnsi="Times New Roman" w:cs="Times New Roman"/>
        </w:rPr>
      </w:pPr>
    </w:p>
    <w:p w:rsidR="005032B7" w:rsidRDefault="005032B7" w:rsidP="00DA0647">
      <w:pPr>
        <w:pStyle w:val="22"/>
        <w:ind w:left="0" w:firstLine="567"/>
        <w:jc w:val="both"/>
        <w:rPr>
          <w:rFonts w:ascii="Times New Roman" w:hAnsi="Times New Roman" w:cs="Times New Roman"/>
        </w:rPr>
      </w:pPr>
      <w:r w:rsidRPr="005032B7">
        <w:rPr>
          <w:rFonts w:ascii="Times New Roman" w:hAnsi="Times New Roman" w:cs="Times New Roman"/>
        </w:rPr>
        <w:t>2.3.9. Расчетная плотность населения на территории жилых зон сел</w:t>
      </w:r>
      <w:r w:rsidR="000F3353">
        <w:rPr>
          <w:rFonts w:ascii="Times New Roman" w:hAnsi="Times New Roman" w:cs="Times New Roman"/>
        </w:rPr>
        <w:t xml:space="preserve">ьского населенного </w:t>
      </w:r>
      <w:r w:rsidRPr="005032B7">
        <w:rPr>
          <w:rFonts w:ascii="Times New Roman" w:hAnsi="Times New Roman" w:cs="Times New Roman"/>
        </w:rPr>
        <w:t>пункта</w:t>
      </w:r>
    </w:p>
    <w:p w:rsidR="001D4C7F" w:rsidRPr="005032B7" w:rsidRDefault="001D4C7F" w:rsidP="00DA0647">
      <w:pPr>
        <w:pStyle w:val="22"/>
        <w:ind w:left="0" w:firstLine="567"/>
        <w:jc w:val="both"/>
        <w:rPr>
          <w:rFonts w:ascii="Times New Roman" w:hAnsi="Times New Roman" w:cs="Times New Roman"/>
        </w:rPr>
      </w:pPr>
    </w:p>
    <w:p w:rsidR="005032B7" w:rsidRPr="005032B7" w:rsidRDefault="005032B7" w:rsidP="00DA0647">
      <w:pPr>
        <w:pStyle w:val="22"/>
        <w:jc w:val="both"/>
        <w:rPr>
          <w:rFonts w:ascii="Times New Roman" w:hAnsi="Times New Roman" w:cs="Times New Roman"/>
        </w:rPr>
      </w:pPr>
      <w:r w:rsidRPr="005032B7">
        <w:rPr>
          <w:rFonts w:ascii="Times New Roman" w:hAnsi="Times New Roman" w:cs="Times New Roman"/>
        </w:rPr>
        <w:t>Таблица 6</w:t>
      </w:r>
    </w:p>
    <w:tbl>
      <w:tblPr>
        <w:tblW w:w="10268" w:type="dxa"/>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5032B7" w:rsidRPr="008B045D" w:rsidTr="009672A6">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Плотность населения, чел/га, при среднем размере семьи, чел.</w:t>
            </w:r>
          </w:p>
        </w:tc>
      </w:tr>
      <w:tr w:rsidR="005032B7" w:rsidRPr="008B045D" w:rsidTr="009672A6">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5,0</w:t>
            </w:r>
          </w:p>
        </w:tc>
      </w:tr>
      <w:tr w:rsidR="005032B7" w:rsidRPr="008B045D" w:rsidTr="009672A6">
        <w:trPr>
          <w:cantSplit/>
        </w:trPr>
        <w:tc>
          <w:tcPr>
            <w:tcW w:w="3515" w:type="dxa"/>
            <w:vMerge w:val="restart"/>
            <w:tcBorders>
              <w:top w:val="single" w:sz="4" w:space="0" w:color="000000"/>
              <w:lef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Застройка объектами индивидуального жилищного строительства с участками при доме, м2</w:t>
            </w:r>
          </w:p>
          <w:p w:rsidR="005032B7" w:rsidRPr="008B045D" w:rsidRDefault="005032B7" w:rsidP="00DA0647">
            <w:pPr>
              <w:snapToGrid w:val="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9672A6" w:rsidP="00DA0647">
            <w:pPr>
              <w:snapToGrid w:val="0"/>
              <w:jc w:val="both"/>
              <w:rPr>
                <w:rFonts w:ascii="Times New Roman" w:hAnsi="Times New Roman" w:cs="Times New Roman"/>
              </w:rPr>
            </w:pPr>
            <w:r w:rsidRPr="008B045D">
              <w:rPr>
                <w:rFonts w:ascii="Times New Roman" w:hAnsi="Times New Roman" w:cs="Times New Roman"/>
              </w:rPr>
              <w:t>2000-30</w:t>
            </w:r>
            <w:r w:rsidR="005032B7" w:rsidRPr="008B045D">
              <w:rPr>
                <w:rFonts w:ascii="Times New Roman" w:hAnsi="Times New Roman" w:cs="Times New Roman"/>
              </w:rPr>
              <w:t>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32</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42</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48</w:t>
            </w:r>
          </w:p>
        </w:tc>
      </w:tr>
      <w:tr w:rsidR="005032B7" w:rsidRPr="008B045D" w:rsidTr="009672A6">
        <w:trPr>
          <w:cantSplit/>
        </w:trPr>
        <w:tc>
          <w:tcPr>
            <w:tcW w:w="3515" w:type="dxa"/>
            <w:vMerge w:val="restart"/>
            <w:tcBorders>
              <w:top w:val="single" w:sz="4" w:space="0" w:color="000000"/>
              <w:left w:val="single" w:sz="4" w:space="0" w:color="000000"/>
            </w:tcBorders>
          </w:tcPr>
          <w:p w:rsidR="005032B7" w:rsidRPr="008B045D" w:rsidRDefault="005032B7" w:rsidP="00DA0647">
            <w:pPr>
              <w:snapToGrid w:val="0"/>
              <w:jc w:val="both"/>
              <w:rPr>
                <w:rFonts w:ascii="Times New Roman" w:hAnsi="Times New Roman" w:cs="Times New Roman"/>
                <w:spacing w:val="-6"/>
              </w:rPr>
            </w:pPr>
            <w:r w:rsidRPr="008B045D">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r w:rsidR="005032B7" w:rsidRPr="008B045D" w:rsidTr="009672A6">
        <w:trPr>
          <w:cantSplit/>
        </w:trPr>
        <w:tc>
          <w:tcPr>
            <w:tcW w:w="3515" w:type="dxa"/>
            <w:vMerge/>
            <w:tcBorders>
              <w:left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r w:rsidR="005032B7" w:rsidRPr="008B045D" w:rsidTr="009672A6">
        <w:trPr>
          <w:cantSplit/>
        </w:trPr>
        <w:tc>
          <w:tcPr>
            <w:tcW w:w="3515" w:type="dxa"/>
            <w:vMerge/>
            <w:tcBorders>
              <w:left w:val="single" w:sz="4" w:space="0" w:color="000000"/>
              <w:bottom w:val="single" w:sz="4" w:space="0" w:color="000000"/>
            </w:tcBorders>
          </w:tcPr>
          <w:p w:rsidR="005032B7" w:rsidRPr="008B045D" w:rsidRDefault="005032B7" w:rsidP="00DA0647">
            <w:pPr>
              <w:jc w:val="both"/>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w:t>
            </w:r>
          </w:p>
        </w:tc>
      </w:tr>
    </w:tbl>
    <w:p w:rsidR="005032B7" w:rsidRPr="005032B7" w:rsidRDefault="005032B7" w:rsidP="00DA0647">
      <w:pPr>
        <w:jc w:val="both"/>
        <w:rPr>
          <w:rFonts w:ascii="Times New Roman" w:hAnsi="Times New Roman" w:cs="Times New Roman"/>
        </w:rPr>
      </w:pPr>
    </w:p>
    <w:p w:rsidR="000F3353" w:rsidRPr="000F3353" w:rsidRDefault="005032B7" w:rsidP="00DA0647">
      <w:pPr>
        <w:pStyle w:val="30"/>
        <w:spacing w:before="0"/>
        <w:ind w:firstLine="708"/>
        <w:jc w:val="both"/>
      </w:pPr>
      <w:r w:rsidRPr="005032B7">
        <w:rPr>
          <w:rFonts w:ascii="Times New Roman" w:hAnsi="Times New Roman"/>
          <w:b w:val="0"/>
          <w:color w:val="auto"/>
        </w:rPr>
        <w:t>2.3.10. Расстояние до красной линии от построек на приусадебном земельном участке</w:t>
      </w:r>
    </w:p>
    <w:p w:rsidR="005032B7" w:rsidRPr="005032B7" w:rsidRDefault="005032B7" w:rsidP="00DA0647">
      <w:pPr>
        <w:jc w:val="both"/>
        <w:rPr>
          <w:rFonts w:ascii="Times New Roman" w:hAnsi="Times New Roman" w:cs="Times New Roman"/>
        </w:rPr>
      </w:pPr>
      <w:r w:rsidRPr="005032B7">
        <w:rPr>
          <w:rFonts w:ascii="Times New Roman" w:hAnsi="Times New Roman" w:cs="Times New Roman"/>
        </w:rPr>
        <w:t>Таблица 7</w:t>
      </w:r>
    </w:p>
    <w:tbl>
      <w:tblPr>
        <w:tblW w:w="0" w:type="auto"/>
        <w:tblInd w:w="-5" w:type="dxa"/>
        <w:tblLayout w:type="fixed"/>
        <w:tblLook w:val="0000" w:firstRow="0" w:lastRow="0" w:firstColumn="0" w:lastColumn="0" w:noHBand="0" w:noVBand="0"/>
      </w:tblPr>
      <w:tblGrid>
        <w:gridCol w:w="5925"/>
        <w:gridCol w:w="2222"/>
        <w:gridCol w:w="2126"/>
      </w:tblGrid>
      <w:tr w:rsidR="005032B7" w:rsidRPr="008B045D"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от красной линии (не менее)</w:t>
            </w:r>
          </w:p>
        </w:tc>
      </w:tr>
      <w:tr w:rsidR="005032B7" w:rsidRPr="008B045D"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8B045D" w:rsidRDefault="005032B7" w:rsidP="00DA0647">
            <w:pPr>
              <w:jc w:val="both"/>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проездов</w:t>
            </w:r>
          </w:p>
        </w:tc>
      </w:tr>
      <w:tr w:rsidR="005032B7" w:rsidRPr="008B045D" w:rsidTr="005032B7">
        <w:tc>
          <w:tcPr>
            <w:tcW w:w="592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w:t>
            </w:r>
          </w:p>
        </w:tc>
      </w:tr>
      <w:tr w:rsidR="005032B7" w:rsidRPr="008B045D" w:rsidTr="005032B7">
        <w:tc>
          <w:tcPr>
            <w:tcW w:w="592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5</w:t>
            </w:r>
          </w:p>
        </w:tc>
      </w:tr>
    </w:tbl>
    <w:p w:rsidR="005032B7" w:rsidRPr="005032B7" w:rsidRDefault="005032B7" w:rsidP="00DA0647">
      <w:pPr>
        <w:jc w:val="both"/>
        <w:rPr>
          <w:rFonts w:ascii="Times New Roman" w:hAnsi="Times New Roman" w:cs="Times New Roman"/>
        </w:rPr>
      </w:pPr>
    </w:p>
    <w:p w:rsidR="005032B7" w:rsidRPr="005032B7" w:rsidRDefault="005032B7" w:rsidP="00DA0647">
      <w:pPr>
        <w:pStyle w:val="a6"/>
        <w:spacing w:after="0"/>
        <w:ind w:firstLine="708"/>
        <w:jc w:val="both"/>
        <w:rPr>
          <w:rFonts w:ascii="Times New Roman" w:hAnsi="Times New Roman" w:cs="Times New Roman"/>
        </w:rPr>
      </w:pPr>
      <w:r w:rsidRPr="005032B7">
        <w:rPr>
          <w:rFonts w:ascii="Times New Roman" w:hAnsi="Times New Roman" w:cs="Times New Roman"/>
        </w:rPr>
        <w:lastRenderedPageBreak/>
        <w:t xml:space="preserve">2.3.11. Расстояние между жилыми домами* </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5032B7" w:rsidRPr="008B045D" w:rsidTr="005032B7">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Высота дома </w:t>
            </w:r>
          </w:p>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между длинными сторонами и торцами зданий с окнами из жилых комнат</w:t>
            </w:r>
          </w:p>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 xml:space="preserve"> (не менее), м </w:t>
            </w:r>
          </w:p>
        </w:tc>
      </w:tr>
      <w:tr w:rsidR="005032B7" w:rsidRPr="008B045D"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r>
      <w:tr w:rsidR="005032B7" w:rsidRPr="008B045D"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jc w:val="both"/>
              <w:rPr>
                <w:rFonts w:ascii="Times New Roman" w:hAnsi="Times New Roman" w:cs="Times New Roman"/>
              </w:rPr>
            </w:pPr>
          </w:p>
        </w:tc>
      </w:tr>
    </w:tbl>
    <w:p w:rsidR="005032B7" w:rsidRDefault="005032B7" w:rsidP="00DA0647">
      <w:pPr>
        <w:pStyle w:val="a4"/>
        <w:spacing w:after="0"/>
        <w:jc w:val="both"/>
      </w:pPr>
      <w:r w:rsidRPr="000F3353">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5032B7">
        <w:t>.</w:t>
      </w:r>
    </w:p>
    <w:p w:rsidR="000F3353" w:rsidRPr="005032B7" w:rsidRDefault="000F3353" w:rsidP="00DA0647">
      <w:pPr>
        <w:pStyle w:val="a4"/>
        <w:spacing w:after="0"/>
        <w:jc w:val="both"/>
      </w:pPr>
    </w:p>
    <w:p w:rsidR="005032B7" w:rsidRPr="005032B7" w:rsidRDefault="005032B7" w:rsidP="00DA0647">
      <w:pPr>
        <w:pStyle w:val="a6"/>
        <w:spacing w:after="0"/>
        <w:ind w:firstLine="708"/>
        <w:jc w:val="both"/>
        <w:rPr>
          <w:rFonts w:ascii="Times New Roman" w:hAnsi="Times New Roman" w:cs="Times New Roman"/>
        </w:rPr>
      </w:pPr>
      <w:r w:rsidRPr="005032B7">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5032B7">
          <w:rPr>
            <w:rFonts w:ascii="Times New Roman" w:hAnsi="Times New Roman" w:cs="Times New Roman"/>
          </w:rPr>
          <w:t>6 м</w:t>
        </w:r>
      </w:smartTag>
      <w:r w:rsidRPr="005032B7">
        <w:rPr>
          <w:rFonts w:ascii="Times New Roman" w:hAnsi="Times New Roman" w:cs="Times New Roman"/>
        </w:rPr>
        <w:t>.</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2.3.13. На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EA7D0F" w:rsidRPr="005032B7" w:rsidRDefault="00EA7D0F" w:rsidP="00DA0647">
      <w:pPr>
        <w:pStyle w:val="Default"/>
        <w:ind w:firstLine="708"/>
        <w:jc w:val="both"/>
        <w:rPr>
          <w:rFonts w:ascii="Times New Roman" w:hAnsi="Times New Roman" w:cs="Times New Roman"/>
        </w:rPr>
      </w:pPr>
    </w:p>
    <w:p w:rsidR="005032B7" w:rsidRPr="005032B7" w:rsidRDefault="005032B7" w:rsidP="00DA0647">
      <w:pPr>
        <w:pStyle w:val="Default"/>
        <w:jc w:val="both"/>
        <w:rPr>
          <w:rFonts w:ascii="Times New Roman" w:hAnsi="Times New Roman" w:cs="Times New Roman"/>
        </w:rPr>
      </w:pPr>
      <w:r w:rsidRPr="005032B7">
        <w:rPr>
          <w:rFonts w:ascii="Times New Roman" w:hAnsi="Times New Roman" w:cs="Times New Roman"/>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136"/>
        <w:gridCol w:w="1284"/>
        <w:gridCol w:w="1135"/>
        <w:gridCol w:w="1283"/>
        <w:gridCol w:w="1135"/>
        <w:gridCol w:w="1285"/>
        <w:gridCol w:w="1184"/>
      </w:tblGrid>
      <w:tr w:rsidR="005032B7" w:rsidRPr="008B045D" w:rsidTr="005032B7">
        <w:trPr>
          <w:trHeight w:val="489"/>
        </w:trPr>
        <w:tc>
          <w:tcPr>
            <w:tcW w:w="836" w:type="pct"/>
            <w:vMerge w:val="restar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Нормативный разрыв </w:t>
            </w:r>
          </w:p>
        </w:tc>
        <w:tc>
          <w:tcPr>
            <w:tcW w:w="4164" w:type="pct"/>
            <w:gridSpan w:val="7"/>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Поголовье (шт.), не более </w:t>
            </w:r>
          </w:p>
        </w:tc>
      </w:tr>
      <w:tr w:rsidR="005032B7" w:rsidRPr="008B045D" w:rsidTr="005032B7">
        <w:trPr>
          <w:trHeight w:val="490"/>
        </w:trPr>
        <w:tc>
          <w:tcPr>
            <w:tcW w:w="836" w:type="pct"/>
            <w:vMerge/>
          </w:tcPr>
          <w:p w:rsidR="005032B7" w:rsidRPr="008B045D" w:rsidRDefault="005032B7" w:rsidP="00DA0647">
            <w:pPr>
              <w:pStyle w:val="Default"/>
              <w:jc w:val="both"/>
              <w:rPr>
                <w:rFonts w:ascii="Times New Roman" w:hAnsi="Times New Roman" w:cs="Times New Roman"/>
              </w:rPr>
            </w:pP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свиньи</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коровы, бычки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овцы, козы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кролики-матки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птица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лошади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нутрии, песцы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8 </w:t>
            </w:r>
          </w:p>
        </w:tc>
      </w:tr>
      <w:tr w:rsidR="005032B7" w:rsidRPr="008B045D" w:rsidTr="005032B7">
        <w:trPr>
          <w:trHeight w:val="220"/>
        </w:trPr>
        <w:tc>
          <w:tcPr>
            <w:tcW w:w="836"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м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633"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560"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63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84" w:type="pct"/>
          </w:tcPr>
          <w:p w:rsidR="005032B7" w:rsidRPr="008B045D" w:rsidRDefault="005032B7"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bl>
    <w:p w:rsidR="009672A6" w:rsidRDefault="009672A6" w:rsidP="00846BF9">
      <w:pPr>
        <w:pStyle w:val="Default"/>
        <w:jc w:val="both"/>
        <w:rPr>
          <w:rFonts w:ascii="Times New Roman" w:hAnsi="Times New Roman" w:cs="Times New Roman"/>
        </w:rPr>
      </w:pP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2.3.15. В сельских населенных пунктах размещаемые в пределах жилой зоны группы сараев должны содержать не более 30 блоков каждая.</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2.3.16. Сараи для скота и птицы следует предусматривать на расстоянии от окон жилых помещений дома: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одиночные или двойные - не менее 15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до 8 блоков - не менее 25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 свыше 8 до 30 блоков - не менее 50 м.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5032B7" w:rsidRDefault="005032B7" w:rsidP="00DA0647">
      <w:pPr>
        <w:pStyle w:val="Default"/>
        <w:ind w:firstLine="709"/>
        <w:jc w:val="both"/>
        <w:rPr>
          <w:rFonts w:ascii="Times New Roman" w:hAnsi="Times New Roman" w:cs="Times New Roman"/>
        </w:rPr>
      </w:pPr>
      <w:r w:rsidRPr="005032B7">
        <w:rPr>
          <w:rFonts w:ascii="Times New Roman" w:hAnsi="Times New Roman" w:cs="Times New Roman"/>
        </w:rPr>
        <w:t xml:space="preserve">2.3.18. Расстояния от сараев для скота и птицы до шахтных колодцев должны быть не менее 50 м. </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 xml:space="preserve">2.3.20. Разведение и содержание домашних животных и птиц сверх максимального предельного количества голов, установленных органами местного </w:t>
      </w:r>
      <w:proofErr w:type="spellStart"/>
      <w:r w:rsidRPr="005032B7">
        <w:rPr>
          <w:rFonts w:ascii="Times New Roman" w:hAnsi="Times New Roman" w:cs="Times New Roman"/>
        </w:rPr>
        <w:t>самоуравления</w:t>
      </w:r>
      <w:proofErr w:type="spellEnd"/>
      <w:r w:rsidRPr="005032B7">
        <w:rPr>
          <w:rFonts w:ascii="Times New Roman" w:hAnsi="Times New Roman" w:cs="Times New Roman"/>
        </w:rPr>
        <w:t xml:space="preserve">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lastRenderedPageBreak/>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2.3.22. Размеры хозяйственных построек, размещаемых в сельских населенных пунктах на приусадебных и </w:t>
      </w:r>
      <w:proofErr w:type="spellStart"/>
      <w:r w:rsidRPr="005032B7">
        <w:rPr>
          <w:rFonts w:ascii="Times New Roman" w:hAnsi="Times New Roman" w:cs="Times New Roman"/>
        </w:rPr>
        <w:t>приквартирных</w:t>
      </w:r>
      <w:proofErr w:type="spellEnd"/>
      <w:r w:rsidRPr="005032B7">
        <w:rPr>
          <w:rFonts w:ascii="Times New Roman" w:hAnsi="Times New Roman" w:cs="Times New Roman"/>
        </w:rPr>
        <w:t xml:space="preserve"> участках и за пределами жилой зоны, следует принимать в соответствии с заданием на проектирование.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2.3.26. На территории сельской малоэтажной жилой застройки предусматривается 100-процентная обеспеченность </w:t>
      </w:r>
      <w:proofErr w:type="spellStart"/>
      <w:r w:rsidRPr="005032B7">
        <w:rPr>
          <w:rFonts w:ascii="Times New Roman" w:hAnsi="Times New Roman" w:cs="Times New Roman"/>
        </w:rPr>
        <w:t>машино</w:t>
      </w:r>
      <w:proofErr w:type="spellEnd"/>
      <w:r w:rsidRPr="005032B7">
        <w:rPr>
          <w:rFonts w:ascii="Times New Roman" w:hAnsi="Times New Roman" w:cs="Times New Roman"/>
        </w:rPr>
        <w:t xml:space="preserve">-местами для хранения и парковки легковых автомобилей и других транспортных средств.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2.3.27. На территории с застройкой жилыми домами усадебного типа стоянки размещаются в пределах отведенного участка.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2.3.28. Автостоянки, обслуживающие многоквартирные дома различной планировочной структуры сельской жилой застройки, размещаютс</w:t>
      </w:r>
      <w:r w:rsidR="00DA35B5">
        <w:rPr>
          <w:rFonts w:ascii="Times New Roman" w:hAnsi="Times New Roman" w:cs="Times New Roman"/>
        </w:rPr>
        <w:t>я в соответствии с подразделом 8</w:t>
      </w:r>
      <w:r w:rsidRPr="005032B7">
        <w:rPr>
          <w:rFonts w:ascii="Times New Roman" w:hAnsi="Times New Roman" w:cs="Times New Roman"/>
        </w:rPr>
        <w:t xml:space="preserve"> настоящих нормативов. </w:t>
      </w: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DA35B5" w:rsidRDefault="005032B7" w:rsidP="00DA0647">
      <w:pPr>
        <w:pStyle w:val="a6"/>
        <w:spacing w:after="0"/>
        <w:jc w:val="both"/>
        <w:rPr>
          <w:rFonts w:ascii="Times New Roman" w:hAnsi="Times New Roman" w:cs="Times New Roman"/>
        </w:rPr>
      </w:pPr>
      <w:r w:rsidRPr="005032B7">
        <w:rPr>
          <w:rFonts w:ascii="Times New Roman" w:hAnsi="Times New Roman" w:cs="Times New Roman"/>
          <w:b/>
        </w:rPr>
        <w:tab/>
      </w:r>
      <w:r w:rsidRPr="005032B7">
        <w:rPr>
          <w:rFonts w:ascii="Times New Roman" w:hAnsi="Times New Roman" w:cs="Times New Roman"/>
        </w:rPr>
        <w:t>2.3.31</w:t>
      </w:r>
      <w:r w:rsidRPr="005032B7">
        <w:rPr>
          <w:rFonts w:ascii="Times New Roman" w:hAnsi="Times New Roman" w:cs="Times New Roman"/>
          <w:b/>
        </w:rPr>
        <w:t>.</w:t>
      </w:r>
      <w:r w:rsidR="001D4C7F">
        <w:rPr>
          <w:rFonts w:ascii="Times New Roman" w:hAnsi="Times New Roman" w:cs="Times New Roman"/>
          <w:b/>
        </w:rPr>
        <w:t xml:space="preserve"> </w:t>
      </w:r>
      <w:r w:rsidRPr="005032B7">
        <w:rPr>
          <w:rFonts w:ascii="Times New Roman" w:hAnsi="Times New Roman" w:cs="Times New Roman"/>
        </w:rPr>
        <w:t>Расстояние до границ соседнего участка от построек, стволов деревьев и кустарников</w:t>
      </w:r>
    </w:p>
    <w:p w:rsidR="00DA35B5" w:rsidRDefault="00DA35B5" w:rsidP="00DA0647">
      <w:pPr>
        <w:pStyle w:val="a6"/>
        <w:spacing w:after="0"/>
        <w:jc w:val="both"/>
        <w:rPr>
          <w:rFonts w:ascii="Times New Roman" w:hAnsi="Times New Roman" w:cs="Times New Roman"/>
        </w:rPr>
      </w:pP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10</w:t>
      </w:r>
    </w:p>
    <w:tbl>
      <w:tblPr>
        <w:tblW w:w="0" w:type="auto"/>
        <w:tblInd w:w="-5" w:type="dxa"/>
        <w:tblLayout w:type="fixed"/>
        <w:tblLook w:val="0000" w:firstRow="0" w:lastRow="0" w:firstColumn="0" w:lastColumn="0" w:noHBand="0" w:noVBand="0"/>
      </w:tblPr>
      <w:tblGrid>
        <w:gridCol w:w="6634"/>
        <w:gridCol w:w="3686"/>
      </w:tblGrid>
      <w:tr w:rsidR="005032B7" w:rsidRPr="008B045D" w:rsidTr="005032B7">
        <w:tc>
          <w:tcPr>
            <w:tcW w:w="6634"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до границ соседнего участка, м</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3,0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4,0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4,0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2,0</w:t>
            </w:r>
          </w:p>
        </w:tc>
      </w:tr>
      <w:tr w:rsidR="005032B7" w:rsidRPr="008B045D" w:rsidTr="005032B7">
        <w:tc>
          <w:tcPr>
            <w:tcW w:w="663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b/>
              </w:rPr>
            </w:pPr>
            <w:r w:rsidRPr="008B045D">
              <w:rPr>
                <w:rFonts w:ascii="Times New Roman" w:hAnsi="Times New Roman" w:cs="Times New Roman"/>
                <w:b/>
              </w:rPr>
              <w:t>1,0</w:t>
            </w:r>
          </w:p>
        </w:tc>
      </w:tr>
    </w:tbl>
    <w:p w:rsidR="005032B7" w:rsidRPr="005032B7" w:rsidRDefault="005032B7" w:rsidP="00DA0647">
      <w:pPr>
        <w:ind w:firstLine="709"/>
        <w:jc w:val="both"/>
        <w:rPr>
          <w:rFonts w:ascii="Times New Roman" w:hAnsi="Times New Roman" w:cs="Times New Roman"/>
        </w:rPr>
      </w:pPr>
    </w:p>
    <w:p w:rsidR="005032B7" w:rsidRPr="005032B7" w:rsidRDefault="005032B7" w:rsidP="00DA0647">
      <w:pPr>
        <w:pStyle w:val="Default"/>
        <w:ind w:firstLine="708"/>
        <w:jc w:val="both"/>
        <w:rPr>
          <w:rFonts w:ascii="Times New Roman" w:hAnsi="Times New Roman" w:cs="Times New Roman"/>
        </w:rPr>
      </w:pPr>
      <w:r w:rsidRPr="005032B7">
        <w:rPr>
          <w:rFonts w:ascii="Times New Roman" w:hAnsi="Times New Roman" w:cs="Times New Roman"/>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5032B7" w:rsidRDefault="005032B7" w:rsidP="00DA0647">
      <w:pPr>
        <w:ind w:firstLine="709"/>
        <w:jc w:val="both"/>
        <w:rPr>
          <w:rFonts w:ascii="Times New Roman" w:hAnsi="Times New Roman" w:cs="Times New Roman"/>
        </w:rPr>
      </w:pPr>
      <w:r w:rsidRPr="005032B7">
        <w:rPr>
          <w:rFonts w:ascii="Times New Roman" w:hAnsi="Times New Roman" w:cs="Times New Roman"/>
        </w:rPr>
        <w:lastRenderedPageBreak/>
        <w:t>2.3.34. Расчет площади нормируемых элементов дворовой территории осуществляется в соответствии с нормами, приведенными в таблице 11.</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w:t>
      </w:r>
      <w:r w:rsidRPr="005032B7">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5032B7" w:rsidRDefault="005032B7" w:rsidP="00DA0647">
      <w:pPr>
        <w:pStyle w:val="a6"/>
        <w:spacing w:after="0"/>
        <w:jc w:val="both"/>
        <w:rPr>
          <w:rFonts w:ascii="Times New Roman" w:hAnsi="Times New Roman" w:cs="Times New Roman"/>
        </w:rPr>
      </w:pPr>
      <w:r w:rsidRPr="005032B7">
        <w:rPr>
          <w:rFonts w:ascii="Times New Roman" w:hAnsi="Times New Roman" w:cs="Times New Roman"/>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5032B7" w:rsidRPr="008B045D" w:rsidTr="005032B7">
        <w:tc>
          <w:tcPr>
            <w:tcW w:w="3374"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Средний размер одной</w:t>
            </w:r>
          </w:p>
          <w:p w:rsidR="005032B7" w:rsidRPr="008B045D" w:rsidRDefault="005032B7" w:rsidP="00DA0647">
            <w:pPr>
              <w:jc w:val="both"/>
              <w:rPr>
                <w:rFonts w:ascii="Times New Roman" w:hAnsi="Times New Roman" w:cs="Times New Roman"/>
              </w:rPr>
            </w:pPr>
            <w:r w:rsidRPr="008B045D">
              <w:rPr>
                <w:rFonts w:ascii="Times New Roman" w:hAnsi="Times New Roman" w:cs="Times New Roman"/>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Расстояние до окон жилых и общественных зданий, м</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12</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10-40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40</w:t>
            </w:r>
          </w:p>
        </w:tc>
      </w:tr>
      <w:tr w:rsidR="005032B7" w:rsidRPr="008B045D" w:rsidTr="005032B7">
        <w:tc>
          <w:tcPr>
            <w:tcW w:w="3374"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8B045D" w:rsidRDefault="005032B7" w:rsidP="00DA0647">
            <w:pPr>
              <w:snapToGrid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8B045D" w:rsidRDefault="005032B7" w:rsidP="00DA0647">
            <w:pPr>
              <w:snapToGrid w:val="0"/>
              <w:jc w:val="both"/>
              <w:rPr>
                <w:rFonts w:ascii="Times New Roman" w:hAnsi="Times New Roman" w:cs="Times New Roman"/>
              </w:rPr>
            </w:pPr>
            <w:r w:rsidRPr="008B045D">
              <w:rPr>
                <w:rFonts w:ascii="Times New Roman" w:hAnsi="Times New Roman" w:cs="Times New Roman"/>
              </w:rPr>
              <w:t>10-50</w:t>
            </w:r>
          </w:p>
        </w:tc>
      </w:tr>
    </w:tbl>
    <w:p w:rsidR="005032B7" w:rsidRPr="00DA35B5" w:rsidRDefault="005032B7" w:rsidP="00DA0647">
      <w:pPr>
        <w:pStyle w:val="a4"/>
        <w:spacing w:after="0"/>
        <w:jc w:val="both"/>
        <w:rPr>
          <w:sz w:val="20"/>
        </w:rPr>
      </w:pPr>
      <w:r w:rsidRPr="00DA35B5">
        <w:rPr>
          <w:sz w:val="20"/>
          <w:u w:val="single"/>
        </w:rPr>
        <w:t>Примечания:</w:t>
      </w:r>
      <w:r w:rsidRPr="00DA35B5">
        <w:rPr>
          <w:sz w:val="20"/>
        </w:rPr>
        <w:t xml:space="preserve"> 1. Хозяйственные площадки следует располагать не далее 100м от наиболее удаленного входа в жилое здание.</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2.</w:t>
      </w:r>
      <w:r w:rsidRPr="00DA35B5">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3.</w:t>
      </w:r>
      <w:r w:rsidRPr="00DA35B5">
        <w:rPr>
          <w:rFonts w:ascii="Times New Roman" w:hAnsi="Times New Roman" w:cs="Times New Roman"/>
          <w:sz w:val="20"/>
        </w:rPr>
        <w:tab/>
        <w:t>Расстояние от площадки для сушки белья не нормируется.</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4.</w:t>
      </w:r>
      <w:r w:rsidRPr="00DA35B5">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DA35B5"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5.</w:t>
      </w:r>
      <w:r w:rsidRPr="00DA35B5">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Default="005032B7" w:rsidP="00DA0647">
      <w:pPr>
        <w:pStyle w:val="22"/>
        <w:jc w:val="both"/>
        <w:rPr>
          <w:rFonts w:ascii="Times New Roman" w:hAnsi="Times New Roman" w:cs="Times New Roman"/>
          <w:sz w:val="20"/>
        </w:rPr>
      </w:pPr>
      <w:r w:rsidRPr="00DA35B5">
        <w:rPr>
          <w:rFonts w:ascii="Times New Roman" w:hAnsi="Times New Roman" w:cs="Times New Roman"/>
          <w:sz w:val="20"/>
        </w:rPr>
        <w:t>6.</w:t>
      </w:r>
      <w:r w:rsidRPr="00DA35B5">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EA7D0F" w:rsidRPr="00DA35B5" w:rsidRDefault="00EA7D0F" w:rsidP="00DA0647">
      <w:pPr>
        <w:pStyle w:val="22"/>
        <w:jc w:val="both"/>
        <w:rPr>
          <w:rFonts w:ascii="Times New Roman" w:hAnsi="Times New Roman" w:cs="Times New Roman"/>
          <w:sz w:val="20"/>
        </w:rPr>
      </w:pP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2.3.36. Площадь озелененных территорий общего пользования сельских населенных пунктов в </w:t>
      </w:r>
      <w:r w:rsidR="00852B0D">
        <w:rPr>
          <w:rFonts w:ascii="Times New Roman" w:hAnsi="Times New Roman" w:cs="Times New Roman"/>
        </w:rPr>
        <w:t>сельском поселении</w:t>
      </w:r>
      <w:r w:rsidRPr="005032B7">
        <w:rPr>
          <w:rFonts w:ascii="Times New Roman" w:hAnsi="Times New Roman" w:cs="Times New Roman"/>
        </w:rPr>
        <w:t xml:space="preserve"> следует определять в соответствии с требованиями раздела </w:t>
      </w:r>
      <w:r w:rsidR="00DA35B5">
        <w:rPr>
          <w:rFonts w:ascii="Times New Roman" w:hAnsi="Times New Roman" w:cs="Times New Roman"/>
        </w:rPr>
        <w:t>5 настоящих нормативов</w:t>
      </w:r>
      <w:r w:rsidRPr="005032B7">
        <w:rPr>
          <w:rFonts w:ascii="Times New Roman" w:hAnsi="Times New Roman" w:cs="Times New Roman"/>
        </w:rPr>
        <w:t xml:space="preserve"> </w:t>
      </w: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2.3.37. Учреждения и предприятия обслуживания в населенных пунктах </w:t>
      </w:r>
      <w:r w:rsidR="002779AC">
        <w:rPr>
          <w:rFonts w:ascii="Times New Roman" w:hAnsi="Times New Roman" w:cs="Times New Roman"/>
        </w:rPr>
        <w:t>сельского поселения</w:t>
      </w:r>
      <w:r w:rsidRPr="005032B7">
        <w:rPr>
          <w:rFonts w:ascii="Times New Roman" w:hAnsi="Times New Roman" w:cs="Times New Roman"/>
        </w:rPr>
        <w:t xml:space="preserve">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w:t>
      </w:r>
      <w:r w:rsidR="002779AC">
        <w:rPr>
          <w:rFonts w:ascii="Times New Roman" w:hAnsi="Times New Roman" w:cs="Times New Roman"/>
        </w:rPr>
        <w:t>сельского поселения</w:t>
      </w:r>
      <w:r w:rsidRPr="005032B7">
        <w:rPr>
          <w:rFonts w:ascii="Times New Roman" w:hAnsi="Times New Roman" w:cs="Times New Roman"/>
        </w:rPr>
        <w:t xml:space="preserve">. </w:t>
      </w:r>
    </w:p>
    <w:p w:rsidR="005032B7" w:rsidRPr="005032B7" w:rsidRDefault="005032B7" w:rsidP="00DA0647">
      <w:pPr>
        <w:pStyle w:val="Default"/>
        <w:ind w:firstLine="283"/>
        <w:jc w:val="both"/>
        <w:rPr>
          <w:rFonts w:ascii="Times New Roman" w:hAnsi="Times New Roman" w:cs="Times New Roman"/>
        </w:rPr>
      </w:pPr>
      <w:r w:rsidRPr="005032B7">
        <w:rPr>
          <w:rFonts w:ascii="Times New Roman" w:hAnsi="Times New Roman" w:cs="Times New Roman"/>
        </w:rPr>
        <w:t xml:space="preserve">2.3.38. Для организации обслуживания учреждений и предприятий в населенных пунктах </w:t>
      </w:r>
      <w:r w:rsidR="002779AC">
        <w:rPr>
          <w:rFonts w:ascii="Times New Roman" w:hAnsi="Times New Roman" w:cs="Times New Roman"/>
        </w:rPr>
        <w:t>сельского поселения</w:t>
      </w:r>
      <w:r w:rsidRPr="005032B7">
        <w:rPr>
          <w:rFonts w:ascii="Times New Roman" w:hAnsi="Times New Roman" w:cs="Times New Roman"/>
        </w:rPr>
        <w:t xml:space="preserve">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Default="005032B7" w:rsidP="00DA0647">
      <w:pPr>
        <w:ind w:firstLine="283"/>
        <w:jc w:val="both"/>
        <w:rPr>
          <w:rFonts w:ascii="Times New Roman" w:hAnsi="Times New Roman" w:cs="Times New Roman"/>
        </w:rPr>
      </w:pPr>
      <w:r w:rsidRPr="005032B7">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46503F">
        <w:rPr>
          <w:rFonts w:ascii="Times New Roman" w:hAnsi="Times New Roman" w:cs="Times New Roman"/>
        </w:rPr>
        <w:t xml:space="preserve"> </w:t>
      </w:r>
      <w:r w:rsidR="00DA35B5">
        <w:rPr>
          <w:rFonts w:ascii="Times New Roman" w:hAnsi="Times New Roman" w:cs="Times New Roman"/>
        </w:rPr>
        <w:t>3 настоящих нормативов.</w:t>
      </w:r>
    </w:p>
    <w:p w:rsidR="0046503F" w:rsidRDefault="0046503F" w:rsidP="00DA0647">
      <w:pPr>
        <w:jc w:val="both"/>
        <w:rPr>
          <w:rFonts w:ascii="Times New Roman" w:hAnsi="Times New Roman" w:cs="Times New Roman"/>
        </w:rPr>
      </w:pPr>
    </w:p>
    <w:p w:rsid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 РАСЧЕТНЫЕ ПОКАЗАТЕЛИ ОБЕСПЕЧЕННОСТИ И ИНТЕНСИВНОСТИ ИСПОЛЬЗОВАНИЯ ТЕРРИТОРИЙ ОБЩЕСТВЕННО – ДЕЛОВЫХ ЗОН.</w:t>
      </w:r>
    </w:p>
    <w:p w:rsidR="0046503F" w:rsidRPr="0046503F" w:rsidRDefault="0046503F" w:rsidP="00DA0647">
      <w:pPr>
        <w:ind w:firstLine="567"/>
        <w:jc w:val="both"/>
        <w:rPr>
          <w:rFonts w:ascii="Times New Roman" w:hAnsi="Times New Roman" w:cs="Times New Roman"/>
          <w:b/>
        </w:rPr>
      </w:pP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3.1. Общие требования.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lastRenderedPageBreak/>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3.1.4. В сельск</w:t>
      </w:r>
      <w:r>
        <w:rPr>
          <w:rFonts w:ascii="Times New Roman" w:hAnsi="Times New Roman" w:cs="Times New Roman"/>
        </w:rPr>
        <w:t>ом</w:t>
      </w:r>
      <w:r w:rsidRPr="0046503F">
        <w:rPr>
          <w:rFonts w:ascii="Times New Roman" w:hAnsi="Times New Roman" w:cs="Times New Roman"/>
        </w:rPr>
        <w:t xml:space="preserve"> поселени</w:t>
      </w:r>
      <w:r>
        <w:rPr>
          <w:rFonts w:ascii="Times New Roman" w:hAnsi="Times New Roman" w:cs="Times New Roman"/>
        </w:rPr>
        <w:t>и</w:t>
      </w:r>
      <w:r w:rsidRPr="0046503F">
        <w:rPr>
          <w:rFonts w:ascii="Times New Roman" w:hAnsi="Times New Roman" w:cs="Times New Roman"/>
        </w:rPr>
        <w:t xml:space="preserve"> формируется поселенческая общественно-деловая зона, являющаяся центром сельского поселения.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46503F">
        <w:rPr>
          <w:rFonts w:ascii="Times New Roman" w:hAnsi="Times New Roman" w:cs="Times New Roman"/>
        </w:rPr>
        <w:t>руинированного</w:t>
      </w:r>
      <w:proofErr w:type="spellEnd"/>
      <w:r w:rsidRPr="0046503F">
        <w:rPr>
          <w:rFonts w:ascii="Times New Roman" w:hAnsi="Times New Roman" w:cs="Times New Roman"/>
        </w:rPr>
        <w:t xml:space="preserve"> градостроительного наследия и др. Рекомендуется сохранение функции исторического поселения, приобретенной им в процессе развития.</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границ и режимов содержания территорий объектов культурного наследия и зон охраны;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утвержденных градостроительных регламентов данного исторического поселения;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опорных планов исторического поселения;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историко-архитектурных, историко-градостроительных, архивных и археологических исследований; </w:t>
      </w:r>
    </w:p>
    <w:p w:rsidR="0046503F" w:rsidRDefault="0046503F" w:rsidP="00DA0647">
      <w:pPr>
        <w:ind w:firstLine="567"/>
        <w:jc w:val="both"/>
        <w:rPr>
          <w:rFonts w:ascii="Times New Roman" w:hAnsi="Times New Roman" w:cs="Times New Roman"/>
        </w:rPr>
      </w:pPr>
      <w:r w:rsidRPr="0046503F">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46503F" w:rsidRDefault="0046503F" w:rsidP="00DA0647">
      <w:pPr>
        <w:ind w:firstLine="567"/>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b/>
        </w:rPr>
      </w:pPr>
      <w:r w:rsidRPr="0046503F">
        <w:rPr>
          <w:rFonts w:ascii="Times New Roman" w:hAnsi="Times New Roman" w:cs="Times New Roman"/>
          <w:b/>
        </w:rPr>
        <w:t xml:space="preserve">3.2. Структура и типология общественных центров и объектов общественно-деловой зоны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3.2.4. В общественно-деловых зонах допускается размещать: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Default="0046503F" w:rsidP="00DA0647">
      <w:pPr>
        <w:ind w:firstLine="567"/>
        <w:jc w:val="both"/>
        <w:rPr>
          <w:rFonts w:ascii="Times New Roman" w:hAnsi="Times New Roman" w:cs="Times New Roman"/>
        </w:rPr>
      </w:pPr>
      <w:r w:rsidRPr="0046503F">
        <w:rPr>
          <w:rFonts w:ascii="Times New Roman" w:hAnsi="Times New Roman" w:cs="Times New Roman"/>
        </w:rPr>
        <w:lastRenderedPageBreak/>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6503F" w:rsidRPr="0046503F" w:rsidRDefault="0046503F" w:rsidP="00DA0647">
      <w:pPr>
        <w:ind w:firstLine="567"/>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b/>
        </w:rPr>
        <w:t>3.3. Нормативные параметры застройки общественно-деловой зоны</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w:t>
      </w:r>
      <w:r>
        <w:rPr>
          <w:rFonts w:ascii="Times New Roman" w:hAnsi="Times New Roman" w:cs="Times New Roman"/>
        </w:rPr>
        <w:t>13</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w:t>
      </w:r>
      <w:r>
        <w:rPr>
          <w:rFonts w:ascii="Times New Roman" w:hAnsi="Times New Roman" w:cs="Times New Roman"/>
        </w:rPr>
        <w:t xml:space="preserve">ого </w:t>
      </w:r>
      <w:r w:rsidRPr="0046503F">
        <w:rPr>
          <w:rFonts w:ascii="Times New Roman" w:hAnsi="Times New Roman" w:cs="Times New Roman"/>
        </w:rPr>
        <w:t>поселени</w:t>
      </w:r>
      <w:r>
        <w:rPr>
          <w:rFonts w:ascii="Times New Roman" w:hAnsi="Times New Roman" w:cs="Times New Roman"/>
        </w:rPr>
        <w:t>я</w:t>
      </w:r>
      <w:r w:rsidRPr="0046503F">
        <w:rPr>
          <w:rFonts w:ascii="Times New Roman" w:hAnsi="Times New Roman" w:cs="Times New Roman"/>
        </w:rPr>
        <w:t>,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r w:rsidRPr="0046503F">
        <w:rPr>
          <w:rFonts w:ascii="Times New Roman" w:hAnsi="Times New Roman" w:cs="Times New Roman"/>
          <w:vertAlign w:val="superscript"/>
        </w:rPr>
        <w:t>2/</w:t>
      </w:r>
      <w:r w:rsidRPr="0046503F">
        <w:rPr>
          <w:rFonts w:ascii="Times New Roman" w:hAnsi="Times New Roman" w:cs="Times New Roman"/>
        </w:rPr>
        <w:t xml:space="preserve">га) и процентом </w:t>
      </w:r>
      <w:proofErr w:type="spellStart"/>
      <w:r w:rsidRPr="0046503F">
        <w:rPr>
          <w:rFonts w:ascii="Times New Roman" w:hAnsi="Times New Roman" w:cs="Times New Roman"/>
        </w:rPr>
        <w:t>застроенности</w:t>
      </w:r>
      <w:proofErr w:type="spellEnd"/>
      <w:r w:rsidRPr="0046503F">
        <w:rPr>
          <w:rFonts w:ascii="Times New Roman" w:hAnsi="Times New Roman" w:cs="Times New Roman"/>
        </w:rPr>
        <w:t xml:space="preserve"> территории.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 xml:space="preserve">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w:t>
      </w:r>
      <w:r>
        <w:rPr>
          <w:rFonts w:ascii="Times New Roman" w:hAnsi="Times New Roman" w:cs="Times New Roman"/>
        </w:rPr>
        <w:t>15</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w:t>
      </w:r>
      <w:r>
        <w:rPr>
          <w:rFonts w:ascii="Times New Roman" w:hAnsi="Times New Roman" w:cs="Times New Roman"/>
        </w:rPr>
        <w:t>1</w:t>
      </w:r>
      <w:r w:rsidRPr="0046503F">
        <w:rPr>
          <w:rFonts w:ascii="Times New Roman" w:hAnsi="Times New Roman" w:cs="Times New Roman"/>
        </w:rPr>
        <w:t xml:space="preserve">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lastRenderedPageBreak/>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46503F" w:rsidRDefault="0046503F" w:rsidP="00DA0647">
      <w:pPr>
        <w:jc w:val="both"/>
        <w:rPr>
          <w:rFonts w:ascii="Times New Roman" w:hAnsi="Times New Roman" w:cs="Times New Roman"/>
        </w:rPr>
      </w:pP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b/>
        </w:rPr>
        <w:t>3.4. Учреждения и предприятия социальной инфраструктуры</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округов и поселений, деления на жилые районы и микрорайоны (кварталы) в целях создания единой системы обслуживания.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3.4.2. Учреждения и предприятия обслуживания необходимо размещать с учетом следующих факторов: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приближения их к местам жительства и работы;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увязки с сетью общественного пассажирского транспорта. </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46503F" w:rsidRDefault="0046503F" w:rsidP="00DA0647">
      <w:pPr>
        <w:ind w:firstLine="567"/>
        <w:jc w:val="both"/>
        <w:rPr>
          <w:rFonts w:ascii="Times New Roman" w:hAnsi="Times New Roman" w:cs="Times New Roman"/>
          <w:b/>
        </w:rPr>
      </w:pPr>
      <w:r w:rsidRPr="0046503F">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3.4.6. Норма обеспеченности детскими дошкольными учреждениями и размер их земельного участка (кол. мест на 1 тыс. чел.) – 35-50 мест.</w:t>
      </w:r>
    </w:p>
    <w:p w:rsidR="0046503F" w:rsidRPr="0046503F" w:rsidRDefault="0046503F" w:rsidP="00DA0647">
      <w:pPr>
        <w:jc w:val="both"/>
        <w:rPr>
          <w:rFonts w:ascii="Times New Roman" w:hAnsi="Times New Roman" w:cs="Times New Roman"/>
        </w:rPr>
      </w:pPr>
      <w:r w:rsidRPr="0046503F">
        <w:rPr>
          <w:rFonts w:ascii="Times New Roman" w:hAnsi="Times New Roman" w:cs="Times New Roman"/>
        </w:rPr>
        <w:t>Таблица 12</w:t>
      </w:r>
    </w:p>
    <w:tbl>
      <w:tblPr>
        <w:tblW w:w="5000" w:type="pct"/>
        <w:tblLook w:val="0000" w:firstRow="0" w:lastRow="0" w:firstColumn="0" w:lastColumn="0" w:noHBand="0" w:noVBand="0"/>
      </w:tblPr>
      <w:tblGrid>
        <w:gridCol w:w="4068"/>
        <w:gridCol w:w="3035"/>
        <w:gridCol w:w="3035"/>
      </w:tblGrid>
      <w:tr w:rsidR="0046503F" w:rsidRPr="008B045D" w:rsidTr="0046503F">
        <w:tc>
          <w:tcPr>
            <w:tcW w:w="200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2006"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Устанавливается в зависимости, от демографической структуры населения исходя из охвата детскими учреждениями в пределах 85%, в </w:t>
            </w:r>
            <w:proofErr w:type="spellStart"/>
            <w:r w:rsidRPr="008B045D">
              <w:rPr>
                <w:rFonts w:ascii="Times New Roman" w:hAnsi="Times New Roman" w:cs="Times New Roman"/>
              </w:rPr>
              <w:t>т.ч</w:t>
            </w:r>
            <w:proofErr w:type="spellEnd"/>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общего типа – 70% детей;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 специализированного  – 3%;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100 мест - 40 м</w:t>
            </w:r>
            <w:r w:rsidRPr="008B045D">
              <w:rPr>
                <w:rFonts w:ascii="Times New Roman" w:hAnsi="Times New Roman" w:cs="Times New Roman"/>
                <w:vertAlign w:val="superscript"/>
              </w:rPr>
              <w:t>2</w:t>
            </w:r>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 100 мест – 35 м</w:t>
            </w:r>
            <w:r w:rsidRPr="008B045D">
              <w:rPr>
                <w:rFonts w:ascii="Times New Roman" w:hAnsi="Times New Roman" w:cs="Times New Roman"/>
                <w:vertAlign w:val="superscript"/>
              </w:rPr>
              <w:t>2</w:t>
            </w:r>
            <w:r w:rsidRPr="008B045D">
              <w:rPr>
                <w:rFonts w:ascii="Times New Roman" w:hAnsi="Times New Roman" w:cs="Times New Roman"/>
              </w:rPr>
              <w:t>.</w:t>
            </w:r>
            <w:r w:rsidRPr="008B045D">
              <w:rPr>
                <w:rFonts w:ascii="Times New Roman" w:hAnsi="Times New Roman" w:cs="Times New Roman"/>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Размер групповой площадки на 1 место следует принимать (не менее):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для детей ясельного возраста – 7 40 м</w:t>
            </w:r>
            <w:r w:rsidRPr="008B045D">
              <w:rPr>
                <w:rFonts w:ascii="Times New Roman" w:hAnsi="Times New Roman" w:cs="Times New Roman"/>
                <w:vertAlign w:val="superscript"/>
              </w:rPr>
              <w:t>2</w:t>
            </w:r>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для детей дошкольного возраста – 9 м</w:t>
            </w:r>
            <w:r w:rsidRPr="008B045D">
              <w:rPr>
                <w:rFonts w:ascii="Times New Roman" w:hAnsi="Times New Roman" w:cs="Times New Roman"/>
                <w:vertAlign w:val="superscript"/>
              </w:rPr>
              <w:t>2</w:t>
            </w:r>
            <w:r w:rsidRPr="008B045D">
              <w:rPr>
                <w:rFonts w:ascii="Times New Roman" w:hAnsi="Times New Roman" w:cs="Times New Roman"/>
              </w:rPr>
              <w:t>.</w:t>
            </w:r>
          </w:p>
        </w:tc>
      </w:tr>
    </w:tbl>
    <w:p w:rsidR="0046503F" w:rsidRPr="0046503F" w:rsidRDefault="0046503F" w:rsidP="00DA0647">
      <w:pPr>
        <w:pStyle w:val="a4"/>
        <w:spacing w:after="0"/>
        <w:ind w:firstLine="567"/>
        <w:jc w:val="both"/>
        <w:rPr>
          <w:sz w:val="20"/>
        </w:rPr>
      </w:pPr>
      <w:r w:rsidRPr="0046503F">
        <w:rPr>
          <w:sz w:val="20"/>
          <w:u w:val="single"/>
        </w:rPr>
        <w:t>Примечания</w:t>
      </w:r>
      <w:r w:rsidRPr="0046503F">
        <w:rPr>
          <w:sz w:val="20"/>
        </w:rPr>
        <w:t xml:space="preserve">:   1. Вместимость ДОУ для сельских населенных пунктов и поселков городского типа рекомендуется не более 140 мест. </w:t>
      </w:r>
    </w:p>
    <w:p w:rsidR="0046503F" w:rsidRDefault="0046503F" w:rsidP="00DA0647">
      <w:pPr>
        <w:pStyle w:val="a4"/>
        <w:spacing w:after="0"/>
        <w:ind w:firstLine="567"/>
        <w:jc w:val="both"/>
        <w:rPr>
          <w:sz w:val="20"/>
        </w:rPr>
      </w:pPr>
      <w:r w:rsidRPr="0046503F">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46503F" w:rsidRDefault="0046503F" w:rsidP="00DA0647">
      <w:pPr>
        <w:pStyle w:val="a4"/>
        <w:spacing w:after="0"/>
        <w:ind w:firstLine="567"/>
        <w:jc w:val="both"/>
        <w:rPr>
          <w:sz w:val="20"/>
        </w:rPr>
      </w:pPr>
    </w:p>
    <w:p w:rsidR="0046503F" w:rsidRPr="0046503F" w:rsidRDefault="0046503F" w:rsidP="00DA0647">
      <w:pPr>
        <w:pStyle w:val="a4"/>
        <w:spacing w:after="0"/>
        <w:ind w:firstLine="567"/>
        <w:jc w:val="both"/>
      </w:pPr>
      <w:r w:rsidRPr="0046503F">
        <w:t>3.4.8. Радиус обслуживания детскими дошкольными учреждениями территорий сельских населенных пунктов:</w:t>
      </w:r>
    </w:p>
    <w:p w:rsidR="0046503F" w:rsidRPr="0046503F" w:rsidRDefault="0046503F" w:rsidP="00DA0647">
      <w:pPr>
        <w:pStyle w:val="2"/>
        <w:numPr>
          <w:ilvl w:val="0"/>
          <w:numId w:val="0"/>
        </w:numPr>
        <w:ind w:left="643" w:firstLine="567"/>
        <w:jc w:val="both"/>
        <w:rPr>
          <w:b/>
        </w:rPr>
      </w:pPr>
      <w:r>
        <w:t xml:space="preserve">- </w:t>
      </w:r>
      <w:r w:rsidRPr="0046503F">
        <w:t>зона многоквартирной и малоэтажной жилой застройки – 300 м;</w:t>
      </w:r>
    </w:p>
    <w:p w:rsidR="0046503F" w:rsidRPr="0046503F" w:rsidRDefault="0046503F" w:rsidP="00DA0647">
      <w:pPr>
        <w:pStyle w:val="2"/>
        <w:numPr>
          <w:ilvl w:val="0"/>
          <w:numId w:val="0"/>
        </w:numPr>
        <w:ind w:left="643" w:firstLine="567"/>
        <w:jc w:val="both"/>
      </w:pPr>
      <w:r>
        <w:t xml:space="preserve">- </w:t>
      </w:r>
      <w:r w:rsidRPr="0046503F">
        <w:t>зона застройки объектами индивидуального жилищного строительства (для начальных классов) – 500 м;</w:t>
      </w:r>
    </w:p>
    <w:p w:rsidR="0046503F" w:rsidRPr="0046503F" w:rsidRDefault="0046503F" w:rsidP="00DA0647">
      <w:pPr>
        <w:pStyle w:val="5"/>
        <w:spacing w:before="0"/>
        <w:ind w:firstLine="567"/>
        <w:jc w:val="both"/>
        <w:rPr>
          <w:rFonts w:ascii="Times New Roman" w:hAnsi="Times New Roman"/>
          <w:b/>
          <w:color w:val="auto"/>
        </w:rPr>
      </w:pPr>
      <w:r w:rsidRPr="0046503F">
        <w:rPr>
          <w:rFonts w:ascii="Times New Roman" w:hAnsi="Times New Roman"/>
          <w:color w:val="auto"/>
          <w:sz w:val="20"/>
          <w:szCs w:val="20"/>
          <w:u w:val="single"/>
        </w:rPr>
        <w:t xml:space="preserve">Примечание: </w:t>
      </w:r>
      <w:r w:rsidRPr="0046503F">
        <w:rPr>
          <w:rFonts w:ascii="Times New Roman" w:hAnsi="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6503F">
        <w:rPr>
          <w:rFonts w:ascii="Times New Roman" w:hAnsi="Times New Roman"/>
          <w:color w:val="auto"/>
        </w:rPr>
        <w:t>.</w:t>
      </w:r>
    </w:p>
    <w:p w:rsidR="0046503F" w:rsidRPr="0046503F" w:rsidRDefault="0046503F" w:rsidP="00DA0647">
      <w:pPr>
        <w:pStyle w:val="4"/>
        <w:spacing w:before="0"/>
        <w:ind w:firstLine="567"/>
        <w:jc w:val="both"/>
        <w:rPr>
          <w:rFonts w:ascii="Times New Roman" w:hAnsi="Times New Roman"/>
          <w:b w:val="0"/>
          <w:i w:val="0"/>
          <w:color w:val="auto"/>
        </w:rPr>
      </w:pPr>
      <w:r>
        <w:rPr>
          <w:rFonts w:ascii="Times New Roman" w:hAnsi="Times New Roman"/>
          <w:b w:val="0"/>
          <w:i w:val="0"/>
          <w:color w:val="auto"/>
        </w:rPr>
        <w:t xml:space="preserve">3.4.9. </w:t>
      </w:r>
      <w:r w:rsidRPr="0046503F">
        <w:rPr>
          <w:rFonts w:ascii="Times New Roman" w:hAnsi="Times New Roman"/>
          <w:b w:val="0"/>
          <w:i w:val="0"/>
          <w:color w:val="auto"/>
        </w:rPr>
        <w:t>Норма обеспеченности общеобразовательными учреждениями и размер их земельного участка (кол. мест на 1 тыс. чел.) – 114 учащихся.</w:t>
      </w:r>
    </w:p>
    <w:p w:rsidR="0046503F" w:rsidRPr="0046503F" w:rsidRDefault="0046503F" w:rsidP="00DA0647">
      <w:pPr>
        <w:jc w:val="both"/>
        <w:rPr>
          <w:rFonts w:ascii="Times New Roman" w:hAnsi="Times New Roman" w:cs="Times New Roman"/>
          <w:lang w:eastAsia="ar-SA"/>
        </w:rPr>
      </w:pPr>
      <w:r w:rsidRPr="0046503F">
        <w:rPr>
          <w:rFonts w:ascii="Times New Roman" w:hAnsi="Times New Roman" w:cs="Times New Roman"/>
          <w:lang w:eastAsia="ar-SA"/>
        </w:rPr>
        <w:t>Таблица 13</w:t>
      </w:r>
    </w:p>
    <w:tbl>
      <w:tblPr>
        <w:tblW w:w="5000" w:type="pct"/>
        <w:tblLook w:val="0000" w:firstRow="0" w:lastRow="0" w:firstColumn="0" w:lastColumn="0" w:noHBand="0" w:noVBand="0"/>
      </w:tblPr>
      <w:tblGrid>
        <w:gridCol w:w="4068"/>
        <w:gridCol w:w="3035"/>
        <w:gridCol w:w="3035"/>
      </w:tblGrid>
      <w:tr w:rsidR="0046503F" w:rsidRPr="008B045D" w:rsidTr="0046503F">
        <w:tc>
          <w:tcPr>
            <w:tcW w:w="2006"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Норма обеспеченности</w:t>
            </w:r>
          </w:p>
        </w:tc>
        <w:tc>
          <w:tcPr>
            <w:tcW w:w="1497"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2006"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неполным средним образованием – 100% детей;</w:t>
            </w:r>
          </w:p>
          <w:p w:rsidR="0046503F" w:rsidRPr="008B045D" w:rsidRDefault="0046503F" w:rsidP="00DA0647">
            <w:pPr>
              <w:jc w:val="both"/>
              <w:rPr>
                <w:rFonts w:ascii="Times New Roman" w:hAnsi="Times New Roman" w:cs="Times New Roman"/>
                <w:b/>
              </w:rPr>
            </w:pPr>
            <w:r w:rsidRPr="008B045D">
              <w:rPr>
                <w:rFonts w:ascii="Times New Roman" w:hAnsi="Times New Roman" w:cs="Times New Roman"/>
              </w:rPr>
              <w:t xml:space="preserve">- средним образованием (10-11 </w:t>
            </w:r>
            <w:proofErr w:type="spellStart"/>
            <w:r w:rsidRPr="008B045D">
              <w:rPr>
                <w:rFonts w:ascii="Times New Roman" w:hAnsi="Times New Roman" w:cs="Times New Roman"/>
              </w:rPr>
              <w:t>кл</w:t>
            </w:r>
            <w:proofErr w:type="spellEnd"/>
            <w:r w:rsidRPr="008B045D">
              <w:rPr>
                <w:rFonts w:ascii="Times New Roman" w:hAnsi="Times New Roman" w:cs="Times New Roman"/>
              </w:rPr>
              <w:t>.)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40 до 400 -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400 до 500 - </w:t>
            </w:r>
            <w:smartTag w:uri="urn:schemas-microsoft-com:office:smarttags" w:element="metricconverter">
              <w:smartTagPr>
                <w:attr w:name="ProductID" w:val="60 м2"/>
              </w:smartTagPr>
              <w:r w:rsidRPr="008B045D">
                <w:rPr>
                  <w:rFonts w:ascii="Times New Roman" w:hAnsi="Times New Roman" w:cs="Times New Roman"/>
                </w:rPr>
                <w:t>60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500 до 600 -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600 до 800 - </w:t>
            </w:r>
            <w:smartTag w:uri="urn:schemas-microsoft-com:office:smarttags" w:element="metricconverter">
              <w:smartTagPr>
                <w:attr w:name="ProductID" w:val="40 м2"/>
              </w:smartTagPr>
              <w:r w:rsidRPr="008B045D">
                <w:rPr>
                  <w:rFonts w:ascii="Times New Roman" w:hAnsi="Times New Roman" w:cs="Times New Roman"/>
                </w:rPr>
                <w:t>40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b/>
              </w:rPr>
            </w:pPr>
            <w:r w:rsidRPr="008B045D">
              <w:rPr>
                <w:rFonts w:ascii="Times New Roman" w:hAnsi="Times New Roman" w:cs="Times New Roman"/>
              </w:rPr>
              <w:t xml:space="preserve">от 800 до 1100 - </w:t>
            </w:r>
            <w:smartTag w:uri="urn:schemas-microsoft-com:office:smarttags" w:element="metricconverter">
              <w:smartTagPr>
                <w:attr w:name="ProductID" w:val="33 м2"/>
              </w:smartTagPr>
              <w:r w:rsidRPr="008B045D">
                <w:rPr>
                  <w:rFonts w:ascii="Times New Roman" w:hAnsi="Times New Roman" w:cs="Times New Roman"/>
                </w:rPr>
                <w:t>33 м2</w:t>
              </w:r>
            </w:smartTag>
            <w:r w:rsidRPr="008B045D">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46503F" w:rsidRDefault="0046503F" w:rsidP="00DA0647">
      <w:pPr>
        <w:pStyle w:val="a4"/>
        <w:spacing w:after="0"/>
        <w:ind w:firstLine="567"/>
        <w:jc w:val="both"/>
        <w:rPr>
          <w:sz w:val="20"/>
        </w:rPr>
      </w:pPr>
      <w:r w:rsidRPr="0046503F">
        <w:rPr>
          <w:sz w:val="20"/>
          <w:u w:val="single"/>
        </w:rPr>
        <w:t>Примечания</w:t>
      </w:r>
      <w:r w:rsidRPr="0046503F">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46503F" w:rsidRDefault="0046503F" w:rsidP="00DA0647">
      <w:pPr>
        <w:pStyle w:val="a6"/>
        <w:spacing w:after="0"/>
        <w:ind w:firstLine="567"/>
        <w:jc w:val="both"/>
        <w:rPr>
          <w:rFonts w:ascii="Times New Roman" w:hAnsi="Times New Roman" w:cs="Times New Roman"/>
          <w:sz w:val="20"/>
        </w:rPr>
      </w:pPr>
      <w:r w:rsidRPr="0046503F">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46503F" w:rsidRDefault="0046503F" w:rsidP="00DA0647">
      <w:pPr>
        <w:pStyle w:val="a4"/>
        <w:spacing w:after="0"/>
        <w:ind w:firstLine="567"/>
        <w:jc w:val="both"/>
      </w:pPr>
      <w:r>
        <w:t>3.4.9</w:t>
      </w:r>
      <w:r w:rsidRPr="0046503F">
        <w:t>. Радиус обслуживания общеобразовательными учреждениями на территориях населенных пунктов:</w:t>
      </w:r>
    </w:p>
    <w:p w:rsidR="0046503F" w:rsidRPr="0046503F" w:rsidRDefault="0046503F" w:rsidP="00DA0647">
      <w:pPr>
        <w:pStyle w:val="2"/>
        <w:numPr>
          <w:ilvl w:val="0"/>
          <w:numId w:val="0"/>
        </w:numPr>
        <w:tabs>
          <w:tab w:val="num" w:pos="643"/>
        </w:tabs>
        <w:ind w:left="643" w:hanging="360"/>
        <w:jc w:val="both"/>
        <w:rPr>
          <w:b/>
        </w:rPr>
      </w:pPr>
      <w:r>
        <w:tab/>
      </w:r>
      <w:r w:rsidRPr="0046503F">
        <w:t xml:space="preserve">- зона многоквартирной и малоэтажной жилой застройки – </w:t>
      </w:r>
      <w:smartTag w:uri="urn:schemas-microsoft-com:office:smarttags" w:element="metricconverter">
        <w:smartTagPr>
          <w:attr w:name="ProductID" w:val="500 м"/>
        </w:smartTagPr>
        <w:r w:rsidRPr="0046503F">
          <w:rPr>
            <w:b/>
          </w:rPr>
          <w:t>500 м</w:t>
        </w:r>
      </w:smartTag>
      <w:r w:rsidRPr="0046503F">
        <w:rPr>
          <w:b/>
        </w:rPr>
        <w:t>;</w:t>
      </w:r>
    </w:p>
    <w:p w:rsidR="0046503F" w:rsidRPr="0046503F" w:rsidRDefault="0046503F" w:rsidP="00DA0647">
      <w:pPr>
        <w:pStyle w:val="2"/>
        <w:numPr>
          <w:ilvl w:val="0"/>
          <w:numId w:val="0"/>
        </w:numPr>
        <w:tabs>
          <w:tab w:val="num" w:pos="643"/>
        </w:tabs>
        <w:ind w:left="643"/>
        <w:jc w:val="both"/>
        <w:rPr>
          <w:b/>
        </w:rPr>
      </w:pPr>
      <w:r w:rsidRPr="0046503F">
        <w:t xml:space="preserve">- зона застройки объектами индивидуального жилищного строительства (для начальных классов) – </w:t>
      </w:r>
      <w:r w:rsidRPr="0046503F">
        <w:rPr>
          <w:b/>
        </w:rPr>
        <w:t>750 (500) м;</w:t>
      </w:r>
    </w:p>
    <w:p w:rsidR="0046503F" w:rsidRPr="0046503F" w:rsidRDefault="0046503F" w:rsidP="00DA0647">
      <w:pPr>
        <w:pStyle w:val="2"/>
        <w:numPr>
          <w:ilvl w:val="0"/>
          <w:numId w:val="0"/>
        </w:numPr>
        <w:tabs>
          <w:tab w:val="num" w:pos="0"/>
        </w:tabs>
        <w:ind w:firstLine="567"/>
        <w:jc w:val="both"/>
      </w:pPr>
      <w:r w:rsidRPr="0046503F">
        <w:t xml:space="preserve">- допускается размещение на расстоянии транспортной доступности: для обучающихся </w:t>
      </w:r>
      <w:r w:rsidRPr="0046503F">
        <w:rPr>
          <w:lang w:val="en-US"/>
        </w:rPr>
        <w:t>I</w:t>
      </w:r>
      <w:r w:rsidRPr="0046503F">
        <w:t xml:space="preserve"> ступени обучения - не более </w:t>
      </w:r>
      <w:smartTag w:uri="urn:schemas-microsoft-com:office:smarttags" w:element="metricconverter">
        <w:smartTagPr>
          <w:attr w:name="ProductID" w:val="2 км"/>
        </w:smartTagPr>
        <w:r w:rsidRPr="0046503F">
          <w:t>2 км</w:t>
        </w:r>
      </w:smartTag>
      <w:r w:rsidRPr="0046503F">
        <w:t xml:space="preserve"> пешком и не более 15 минут (в одну сторону) при транспортном обслуживании, для обучающихся </w:t>
      </w:r>
      <w:r w:rsidRPr="0046503F">
        <w:rPr>
          <w:lang w:val="en-US"/>
        </w:rPr>
        <w:t>II</w:t>
      </w:r>
      <w:r w:rsidRPr="0046503F">
        <w:t xml:space="preserve"> и </w:t>
      </w:r>
      <w:r w:rsidRPr="0046503F">
        <w:rPr>
          <w:lang w:val="en-US"/>
        </w:rPr>
        <w:t>III</w:t>
      </w:r>
      <w:r w:rsidRPr="0046503F">
        <w:t xml:space="preserve"> ступени - не более </w:t>
      </w:r>
      <w:smartTag w:uri="urn:schemas-microsoft-com:office:smarttags" w:element="metricconverter">
        <w:smartTagPr>
          <w:attr w:name="ProductID" w:val="4 км"/>
        </w:smartTagPr>
        <w:r w:rsidRPr="0046503F">
          <w:t>4 км</w:t>
        </w:r>
      </w:smartTag>
      <w:r w:rsidRPr="0046503F">
        <w:t xml:space="preserve"> пешком и не более 30 минут (в одну сторону) при транспортном обслуживании.</w:t>
      </w:r>
    </w:p>
    <w:p w:rsidR="0046503F" w:rsidRPr="0046503F" w:rsidRDefault="0046503F" w:rsidP="00DA0647">
      <w:pPr>
        <w:pStyle w:val="5"/>
        <w:spacing w:before="0"/>
        <w:ind w:firstLine="567"/>
        <w:jc w:val="both"/>
        <w:rPr>
          <w:rFonts w:ascii="Times New Roman" w:hAnsi="Times New Roman"/>
          <w:b/>
          <w:color w:val="auto"/>
          <w:sz w:val="20"/>
        </w:rPr>
      </w:pPr>
      <w:r w:rsidRPr="0046503F">
        <w:rPr>
          <w:rFonts w:ascii="Times New Roman" w:hAnsi="Times New Roman"/>
          <w:color w:val="auto"/>
          <w:sz w:val="20"/>
          <w:u w:val="single"/>
        </w:rPr>
        <w:t>Примечания</w:t>
      </w:r>
      <w:r w:rsidRPr="0046503F">
        <w:rPr>
          <w:rFonts w:ascii="Times New Roman" w:hAnsi="Times New Roman"/>
          <w:color w:val="auto"/>
          <w:sz w:val="20"/>
        </w:rPr>
        <w:t xml:space="preserve">:  </w:t>
      </w:r>
    </w:p>
    <w:p w:rsidR="0046503F" w:rsidRPr="0046503F" w:rsidRDefault="0046503F" w:rsidP="00DA0647">
      <w:pPr>
        <w:pStyle w:val="a4"/>
        <w:spacing w:after="0"/>
        <w:ind w:firstLine="567"/>
        <w:jc w:val="both"/>
        <w:rPr>
          <w:sz w:val="20"/>
        </w:rPr>
      </w:pPr>
      <w:r w:rsidRPr="0046503F">
        <w:rPr>
          <w:sz w:val="20"/>
        </w:rPr>
        <w:t>1. Указанный радиус обслуживания не распространяется на специализированные общеобразовательные учреждения.</w:t>
      </w:r>
    </w:p>
    <w:p w:rsidR="0046503F" w:rsidRPr="0046503F" w:rsidRDefault="0046503F" w:rsidP="00DA0647">
      <w:pPr>
        <w:pStyle w:val="a4"/>
        <w:spacing w:after="0"/>
        <w:ind w:firstLine="567"/>
        <w:jc w:val="both"/>
        <w:rPr>
          <w:sz w:val="20"/>
        </w:rPr>
      </w:pPr>
      <w:r w:rsidRPr="0046503F">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6503F">
          <w:rPr>
            <w:sz w:val="20"/>
          </w:rPr>
          <w:t>15 км</w:t>
        </w:r>
      </w:smartTag>
      <w:r w:rsidRPr="0046503F">
        <w:rPr>
          <w:sz w:val="20"/>
        </w:rPr>
        <w:t>.</w:t>
      </w:r>
    </w:p>
    <w:p w:rsidR="0046503F" w:rsidRPr="0046503F" w:rsidRDefault="0046503F" w:rsidP="00DA0647">
      <w:pPr>
        <w:pStyle w:val="6"/>
        <w:spacing w:before="0"/>
        <w:ind w:firstLine="567"/>
        <w:jc w:val="both"/>
        <w:rPr>
          <w:rFonts w:ascii="Times New Roman" w:hAnsi="Times New Roman"/>
          <w:b/>
          <w:i w:val="0"/>
          <w:color w:val="auto"/>
        </w:rPr>
      </w:pPr>
      <w:r w:rsidRPr="0046503F">
        <w:rPr>
          <w:rFonts w:ascii="Times New Roman" w:hAnsi="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46503F" w:rsidRDefault="0046503F" w:rsidP="00846BF9">
      <w:pPr>
        <w:pStyle w:val="2"/>
        <w:numPr>
          <w:ilvl w:val="0"/>
          <w:numId w:val="0"/>
        </w:numPr>
        <w:ind w:left="643" w:hanging="76"/>
        <w:jc w:val="both"/>
      </w:pPr>
      <w:r>
        <w:t>-</w:t>
      </w:r>
      <w:r w:rsidRPr="0046503F">
        <w:t xml:space="preserve">в сельских населенных пунктах - </w:t>
      </w:r>
      <w:smartTag w:uri="urn:schemas-microsoft-com:office:smarttags" w:element="metricconverter">
        <w:smartTagPr>
          <w:attr w:name="ProductID" w:val="10 м"/>
        </w:smartTagPr>
        <w:r w:rsidRPr="0046503F">
          <w:t>10 м</w:t>
        </w:r>
      </w:smartTag>
      <w:r w:rsidR="00846BF9">
        <w:t>.</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Default="0046503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14</w:t>
      </w:r>
    </w:p>
    <w:tbl>
      <w:tblPr>
        <w:tblW w:w="5000" w:type="pct"/>
        <w:tblLook w:val="0000" w:firstRow="0" w:lastRow="0" w:firstColumn="0" w:lastColumn="0" w:noHBand="0" w:noVBand="0"/>
      </w:tblPr>
      <w:tblGrid>
        <w:gridCol w:w="2429"/>
        <w:gridCol w:w="3763"/>
        <w:gridCol w:w="1821"/>
        <w:gridCol w:w="2125"/>
      </w:tblGrid>
      <w:tr w:rsidR="0046503F" w:rsidRPr="008B045D" w:rsidTr="0046503F">
        <w:tc>
          <w:tcPr>
            <w:tcW w:w="11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6503F" w:rsidRPr="008B045D" w:rsidTr="0046503F">
        <w:tc>
          <w:tcPr>
            <w:tcW w:w="11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32%, в том числе по видам:</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детская спортивная школа – 20%;</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46503F">
        <w:tc>
          <w:tcPr>
            <w:tcW w:w="11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spacing w:val="-8"/>
              </w:rPr>
            </w:pPr>
            <w:r w:rsidRPr="008B045D">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8B045D">
                <w:rPr>
                  <w:rFonts w:ascii="Times New Roman" w:hAnsi="Times New Roman" w:cs="Times New Roman"/>
                  <w:spacing w:val="-8"/>
                </w:rPr>
                <w:t>2 га</w:t>
              </w:r>
            </w:smartTag>
            <w:r w:rsidRPr="008B045D">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8B045D">
                <w:rPr>
                  <w:rFonts w:ascii="Times New Roman" w:hAnsi="Times New Roman" w:cs="Times New Roman"/>
                  <w:spacing w:val="-8"/>
                </w:rPr>
                <w:t>3 га</w:t>
              </w:r>
            </w:smartTag>
          </w:p>
        </w:tc>
      </w:tr>
    </w:tbl>
    <w:p w:rsidR="0046503F" w:rsidRPr="0046503F" w:rsidRDefault="0046503F" w:rsidP="00DA0647">
      <w:pPr>
        <w:pStyle w:val="a4"/>
        <w:spacing w:after="0"/>
        <w:jc w:val="both"/>
      </w:pPr>
      <w:r w:rsidRPr="0046503F">
        <w:rPr>
          <w:sz w:val="20"/>
          <w:u w:val="single"/>
        </w:rPr>
        <w:t>Примечание:</w:t>
      </w:r>
      <w:r w:rsidRPr="0046503F">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6503F">
        <w:t>.</w:t>
      </w:r>
    </w:p>
    <w:p w:rsidR="00FA2C1D" w:rsidRDefault="00FA2C1D"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3.4.12. Радиус обслуживания учреждений внешкольного образования:</w:t>
      </w:r>
    </w:p>
    <w:p w:rsidR="0046503F" w:rsidRPr="0046503F" w:rsidRDefault="0046503F" w:rsidP="00DA0647">
      <w:pPr>
        <w:pStyle w:val="2"/>
        <w:numPr>
          <w:ilvl w:val="0"/>
          <w:numId w:val="0"/>
        </w:numPr>
        <w:ind w:firstLine="567"/>
        <w:jc w:val="both"/>
      </w:pPr>
      <w:r>
        <w:t xml:space="preserve">- </w:t>
      </w:r>
      <w:r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Pr="0046503F">
          <w:t>500 м</w:t>
        </w:r>
      </w:smartTag>
      <w:r w:rsidRPr="0046503F">
        <w:t>;</w:t>
      </w:r>
    </w:p>
    <w:p w:rsidR="0046503F" w:rsidRPr="0046503F" w:rsidRDefault="0046503F" w:rsidP="00DA0647">
      <w:pPr>
        <w:pStyle w:val="2"/>
        <w:numPr>
          <w:ilvl w:val="0"/>
          <w:numId w:val="0"/>
        </w:numPr>
        <w:ind w:firstLine="567"/>
        <w:jc w:val="both"/>
      </w:pPr>
      <w:r>
        <w:t xml:space="preserve">- </w:t>
      </w:r>
      <w:r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Pr="0046503F">
          <w:t>700 м</w:t>
        </w:r>
      </w:smartTag>
      <w:r w:rsidRPr="0046503F">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lastRenderedPageBreak/>
        <w:t>3.4.13. Норма обеспеченности спортивными и физкультурно-оздоровительными учреждениями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851"/>
        <w:gridCol w:w="1588"/>
        <w:gridCol w:w="2044"/>
        <w:gridCol w:w="2344"/>
      </w:tblGrid>
      <w:tr w:rsidR="0046503F" w:rsidRPr="008B045D" w:rsidTr="0046503F">
        <w:tc>
          <w:tcPr>
            <w:tcW w:w="1181"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824"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198"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70-80</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spacing w:val="-6"/>
              </w:rPr>
              <w:t xml:space="preserve"> </w:t>
            </w:r>
            <w:r w:rsidRPr="008B045D">
              <w:rPr>
                <w:rFonts w:ascii="Times New Roman" w:hAnsi="Times New Roman" w:cs="Times New Roman"/>
              </w:rPr>
              <w:t>общей площади на 1 чел.</w:t>
            </w:r>
          </w:p>
        </w:tc>
        <w:tc>
          <w:tcPr>
            <w:tcW w:w="1049"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198" w:type="pct"/>
            <w:vMerge w:val="restart"/>
          </w:tcPr>
          <w:p w:rsidR="0046503F" w:rsidRPr="008B045D" w:rsidRDefault="0046503F" w:rsidP="00DA0647">
            <w:pPr>
              <w:jc w:val="both"/>
              <w:rPr>
                <w:rFonts w:ascii="Times New Roman" w:hAnsi="Times New Roman" w:cs="Times New Roman"/>
                <w:spacing w:val="-10"/>
              </w:rPr>
            </w:pPr>
            <w:r w:rsidRPr="008B045D">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300</w:t>
            </w:r>
          </w:p>
        </w:tc>
        <w:tc>
          <w:tcPr>
            <w:tcW w:w="824" w:type="pct"/>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spacing w:val="-6"/>
              </w:rPr>
              <w:t xml:space="preserve"> общей площади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 —</w:t>
            </w: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Спортивные залы общего пользования</w:t>
            </w:r>
          </w:p>
        </w:tc>
        <w:tc>
          <w:tcPr>
            <w:tcW w:w="7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350</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 —</w:t>
            </w: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Плоскостные сооружения</w:t>
            </w:r>
          </w:p>
        </w:tc>
        <w:tc>
          <w:tcPr>
            <w:tcW w:w="749"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1950 </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w:t>
            </w:r>
            <w:r w:rsidRPr="008B045D">
              <w:rPr>
                <w:rFonts w:ascii="Times New Roman" w:hAnsi="Times New Roman" w:cs="Times New Roman"/>
                <w:spacing w:val="-6"/>
              </w:rPr>
              <w:t>на 1000 чел.</w:t>
            </w:r>
          </w:p>
        </w:tc>
        <w:tc>
          <w:tcPr>
            <w:tcW w:w="1049" w:type="pct"/>
          </w:tcPr>
          <w:p w:rsidR="0046503F" w:rsidRPr="008B045D" w:rsidRDefault="0046503F" w:rsidP="00DA0647">
            <w:pPr>
              <w:jc w:val="both"/>
              <w:rPr>
                <w:rFonts w:ascii="Times New Roman" w:hAnsi="Times New Roman" w:cs="Times New Roman"/>
              </w:rPr>
            </w:pPr>
          </w:p>
        </w:tc>
        <w:tc>
          <w:tcPr>
            <w:tcW w:w="1198" w:type="pct"/>
            <w:vMerge/>
          </w:tcPr>
          <w:p w:rsidR="0046503F" w:rsidRPr="008B045D" w:rsidRDefault="0046503F" w:rsidP="00DA0647">
            <w:pPr>
              <w:jc w:val="both"/>
              <w:rPr>
                <w:rFonts w:ascii="Times New Roman" w:hAnsi="Times New Roman" w:cs="Times New Roman"/>
              </w:rPr>
            </w:pPr>
          </w:p>
        </w:tc>
      </w:tr>
      <w:tr w:rsidR="0046503F" w:rsidRPr="008B045D" w:rsidTr="0046503F">
        <w:tc>
          <w:tcPr>
            <w:tcW w:w="1181"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20-25</w:t>
            </w:r>
          </w:p>
        </w:tc>
        <w:tc>
          <w:tcPr>
            <w:tcW w:w="824"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м</w:t>
            </w:r>
            <w:r w:rsidRPr="008B045D">
              <w:rPr>
                <w:rFonts w:ascii="Times New Roman" w:hAnsi="Times New Roman" w:cs="Times New Roman"/>
                <w:spacing w:val="-6"/>
                <w:vertAlign w:val="superscript"/>
              </w:rPr>
              <w:t>2</w:t>
            </w:r>
            <w:r w:rsidRPr="008B045D">
              <w:rPr>
                <w:rFonts w:ascii="Times New Roman" w:hAnsi="Times New Roman" w:cs="Times New Roman"/>
              </w:rPr>
              <w:t xml:space="preserve"> зеркала воды на 1000 чел.</w:t>
            </w:r>
          </w:p>
        </w:tc>
        <w:tc>
          <w:tcPr>
            <w:tcW w:w="104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198" w:type="pct"/>
            <w:vMerge/>
          </w:tcPr>
          <w:p w:rsidR="0046503F" w:rsidRPr="008B045D" w:rsidRDefault="0046503F" w:rsidP="00DA0647">
            <w:pPr>
              <w:jc w:val="both"/>
              <w:rPr>
                <w:rFonts w:ascii="Times New Roman" w:hAnsi="Times New Roman" w:cs="Times New Roman"/>
              </w:rPr>
            </w:pPr>
          </w:p>
        </w:tc>
      </w:tr>
    </w:tbl>
    <w:p w:rsidR="0046503F" w:rsidRDefault="0046503F" w:rsidP="00DA0647">
      <w:pPr>
        <w:pStyle w:val="a4"/>
        <w:spacing w:after="0"/>
        <w:jc w:val="both"/>
        <w:rPr>
          <w:sz w:val="20"/>
        </w:rPr>
      </w:pPr>
      <w:r w:rsidRPr="0046503F">
        <w:rPr>
          <w:sz w:val="20"/>
          <w:u w:val="single"/>
        </w:rPr>
        <w:t>Примечание</w:t>
      </w:r>
      <w:r w:rsidRPr="0046503F">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46503F" w:rsidRDefault="0046503F" w:rsidP="00DA0647">
      <w:pPr>
        <w:pStyle w:val="a4"/>
        <w:spacing w:after="0"/>
        <w:jc w:val="both"/>
        <w:rPr>
          <w:sz w:val="20"/>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46503F" w:rsidRDefault="00FA2C1D" w:rsidP="00DA0647">
      <w:pPr>
        <w:pStyle w:val="2"/>
        <w:numPr>
          <w:ilvl w:val="0"/>
          <w:numId w:val="0"/>
        </w:numPr>
        <w:ind w:left="567"/>
        <w:jc w:val="both"/>
      </w:pPr>
      <w:r>
        <w:t xml:space="preserve">- </w:t>
      </w:r>
      <w:r w:rsidR="0046503F" w:rsidRPr="0046503F">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46503F">
          <w:t>500 м</w:t>
        </w:r>
      </w:smartTag>
      <w:r w:rsidR="0046503F" w:rsidRPr="0046503F">
        <w:t>;</w:t>
      </w:r>
    </w:p>
    <w:p w:rsidR="0046503F" w:rsidRPr="0046503F" w:rsidRDefault="00FA2C1D" w:rsidP="00846BF9">
      <w:pPr>
        <w:pStyle w:val="2"/>
        <w:numPr>
          <w:ilvl w:val="0"/>
          <w:numId w:val="0"/>
        </w:numPr>
        <w:ind w:firstLine="567"/>
        <w:jc w:val="both"/>
      </w:pPr>
      <w:r>
        <w:t xml:space="preserve">- </w:t>
      </w:r>
      <w:r w:rsidR="0046503F" w:rsidRPr="0046503F">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46503F">
          <w:t>700 м</w:t>
        </w:r>
      </w:smartTag>
      <w:r w:rsidR="00846BF9">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6503F">
          <w:rPr>
            <w:rFonts w:ascii="Times New Roman" w:hAnsi="Times New Roman" w:cs="Times New Roman"/>
          </w:rPr>
          <w:t>1500 м</w:t>
        </w:r>
      </w:smartTag>
      <w:r w:rsidRPr="0046503F">
        <w:rPr>
          <w:rFonts w:ascii="Times New Roman" w:hAnsi="Times New Roman" w:cs="Times New Roman"/>
        </w:rPr>
        <w:t>.</w:t>
      </w:r>
    </w:p>
    <w:p w:rsidR="00846BF9" w:rsidRPr="0046503F" w:rsidRDefault="0046503F" w:rsidP="00846BF9">
      <w:pPr>
        <w:pStyle w:val="a6"/>
        <w:spacing w:after="0"/>
        <w:ind w:firstLine="567"/>
        <w:jc w:val="both"/>
        <w:rPr>
          <w:rFonts w:ascii="Times New Roman" w:hAnsi="Times New Roman" w:cs="Times New Roman"/>
        </w:rPr>
      </w:pPr>
      <w:r w:rsidRPr="0046503F">
        <w:rPr>
          <w:rFonts w:ascii="Times New Roman" w:hAnsi="Times New Roman" w:cs="Times New Roman"/>
        </w:rPr>
        <w:t>3.4.16. Норма обеспеченности учреждениями культуры для сельских населенных пунктов или их групп</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125"/>
        <w:gridCol w:w="1671"/>
        <w:gridCol w:w="2277"/>
        <w:gridCol w:w="1823"/>
      </w:tblGrid>
      <w:tr w:rsidR="0046503F" w:rsidRPr="008B045D" w:rsidTr="00FA2C1D">
        <w:tc>
          <w:tcPr>
            <w:tcW w:w="1106"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населенного пункта</w:t>
            </w:r>
          </w:p>
        </w:tc>
        <w:tc>
          <w:tcPr>
            <w:tcW w:w="824"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899"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1106" w:type="pct"/>
            <w:shd w:val="clear" w:color="auto" w:fill="auto"/>
            <w:vAlign w:val="center"/>
          </w:tcPr>
          <w:p w:rsidR="0046503F" w:rsidRPr="008B045D" w:rsidRDefault="0046503F" w:rsidP="00DA0647">
            <w:pPr>
              <w:snapToGrid w:val="0"/>
              <w:jc w:val="both"/>
              <w:rPr>
                <w:rFonts w:ascii="Times New Roman" w:hAnsi="Times New Roman" w:cs="Times New Roman"/>
                <w:spacing w:val="-10"/>
              </w:rPr>
            </w:pPr>
            <w:r w:rsidRPr="008B045D">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8B045D" w:rsidRDefault="0046503F" w:rsidP="00DA0647">
            <w:pPr>
              <w:snapToGrid w:val="0"/>
              <w:jc w:val="both"/>
              <w:rPr>
                <w:rFonts w:ascii="Times New Roman" w:hAnsi="Times New Roman" w:cs="Times New Roman"/>
              </w:rPr>
            </w:pPr>
          </w:p>
        </w:tc>
        <w:tc>
          <w:tcPr>
            <w:tcW w:w="824"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площади пола на 1000 чел.</w:t>
            </w:r>
          </w:p>
        </w:tc>
        <w:tc>
          <w:tcPr>
            <w:tcW w:w="1123"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50-60</w:t>
            </w:r>
          </w:p>
        </w:tc>
        <w:tc>
          <w:tcPr>
            <w:tcW w:w="899"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Возможна организация на базе школы</w:t>
            </w:r>
          </w:p>
        </w:tc>
      </w:tr>
      <w:tr w:rsidR="0046503F" w:rsidRPr="008B045D" w:rsidTr="00FA2C1D">
        <w:trPr>
          <w:trHeight w:val="161"/>
        </w:trPr>
        <w:tc>
          <w:tcPr>
            <w:tcW w:w="1106" w:type="pct"/>
            <w:vMerge w:val="restar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Клубы, дома культуры</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 0,5 тыс. чел.</w:t>
            </w:r>
          </w:p>
        </w:tc>
        <w:tc>
          <w:tcPr>
            <w:tcW w:w="824" w:type="pct"/>
            <w:vMerge w:val="restart"/>
            <w:shd w:val="clear" w:color="auto" w:fill="auto"/>
            <w:vAlign w:val="center"/>
          </w:tcPr>
          <w:p w:rsidR="0046503F" w:rsidRPr="008B045D" w:rsidRDefault="0046503F" w:rsidP="00DA0647">
            <w:pPr>
              <w:jc w:val="both"/>
              <w:rPr>
                <w:rFonts w:ascii="Times New Roman" w:hAnsi="Times New Roman" w:cs="Times New Roman"/>
              </w:rPr>
            </w:pPr>
            <w:proofErr w:type="spellStart"/>
            <w:r w:rsidRPr="008B045D">
              <w:rPr>
                <w:rFonts w:ascii="Times New Roman" w:hAnsi="Times New Roman" w:cs="Times New Roman"/>
              </w:rPr>
              <w:t>посет</w:t>
            </w:r>
            <w:proofErr w:type="spellEnd"/>
            <w:r w:rsidRPr="008B045D">
              <w:rPr>
                <w:rFonts w:ascii="Times New Roman" w:hAnsi="Times New Roman" w:cs="Times New Roman"/>
              </w:rPr>
              <w:t>. мест на</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 1 тыс. чел.</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200</w:t>
            </w:r>
          </w:p>
        </w:tc>
        <w:tc>
          <w:tcPr>
            <w:tcW w:w="899" w:type="pct"/>
            <w:vMerge w:val="restart"/>
          </w:tcPr>
          <w:p w:rsidR="0046503F" w:rsidRPr="008B045D" w:rsidRDefault="0046503F" w:rsidP="00DA0647">
            <w:pPr>
              <w:jc w:val="both"/>
              <w:rPr>
                <w:rFonts w:ascii="Times New Roman" w:hAnsi="Times New Roman" w:cs="Times New Roman"/>
              </w:rPr>
            </w:pPr>
          </w:p>
        </w:tc>
      </w:tr>
      <w:tr w:rsidR="0046503F" w:rsidRPr="008B045D" w:rsidTr="00FA2C1D">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0,5 до 1,0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175</w:t>
            </w:r>
          </w:p>
        </w:tc>
        <w:tc>
          <w:tcPr>
            <w:tcW w:w="899" w:type="pct"/>
            <w:vMerge/>
          </w:tcPr>
          <w:p w:rsidR="0046503F" w:rsidRPr="008B045D" w:rsidRDefault="0046503F" w:rsidP="00DA0647">
            <w:pPr>
              <w:jc w:val="both"/>
              <w:rPr>
                <w:rFonts w:ascii="Times New Roman" w:hAnsi="Times New Roman" w:cs="Times New Roman"/>
              </w:rPr>
            </w:pPr>
          </w:p>
        </w:tc>
      </w:tr>
      <w:tr w:rsidR="0046503F" w:rsidRPr="008B045D" w:rsidTr="00FA2C1D">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1,0 до 2,0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150</w:t>
            </w:r>
          </w:p>
        </w:tc>
        <w:tc>
          <w:tcPr>
            <w:tcW w:w="899" w:type="pct"/>
            <w:vMerge/>
          </w:tcPr>
          <w:p w:rsidR="0046503F" w:rsidRPr="008B045D" w:rsidRDefault="0046503F" w:rsidP="00DA0647">
            <w:pPr>
              <w:jc w:val="both"/>
              <w:rPr>
                <w:rFonts w:ascii="Times New Roman" w:hAnsi="Times New Roman" w:cs="Times New Roman"/>
              </w:rPr>
            </w:pPr>
          </w:p>
        </w:tc>
      </w:tr>
      <w:tr w:rsidR="0046503F" w:rsidRPr="008B045D" w:rsidTr="00FA2C1D">
        <w:trPr>
          <w:trHeight w:val="177"/>
        </w:trPr>
        <w:tc>
          <w:tcPr>
            <w:tcW w:w="1106"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Дискотеки</w:t>
            </w:r>
          </w:p>
        </w:tc>
        <w:tc>
          <w:tcPr>
            <w:tcW w:w="1048"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св.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24" w:type="pct"/>
            <w:shd w:val="clear" w:color="auto" w:fill="auto"/>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мест на 1000 чел.</w:t>
            </w:r>
          </w:p>
        </w:tc>
        <w:tc>
          <w:tcPr>
            <w:tcW w:w="1123" w:type="pct"/>
            <w:shd w:val="clear" w:color="auto" w:fill="auto"/>
            <w:vAlign w:val="center"/>
          </w:tcPr>
          <w:p w:rsidR="0046503F" w:rsidRPr="008B045D" w:rsidRDefault="0046503F" w:rsidP="00DA0647">
            <w:pPr>
              <w:snapToGrid w:val="0"/>
              <w:jc w:val="both"/>
              <w:rPr>
                <w:rFonts w:ascii="Times New Roman" w:hAnsi="Times New Roman" w:cs="Times New Roman"/>
                <w:color w:val="FF0000"/>
              </w:rPr>
            </w:pPr>
            <w:r w:rsidRPr="008B045D">
              <w:rPr>
                <w:rFonts w:ascii="Times New Roman" w:hAnsi="Times New Roman" w:cs="Times New Roman"/>
              </w:rPr>
              <w:t xml:space="preserve">6 </w:t>
            </w:r>
          </w:p>
        </w:tc>
        <w:tc>
          <w:tcPr>
            <w:tcW w:w="899" w:type="pct"/>
          </w:tcPr>
          <w:p w:rsidR="0046503F" w:rsidRPr="008B045D" w:rsidRDefault="0046503F" w:rsidP="00DA0647">
            <w:pPr>
              <w:snapToGrid w:val="0"/>
              <w:jc w:val="both"/>
              <w:rPr>
                <w:rFonts w:ascii="Times New Roman" w:hAnsi="Times New Roman" w:cs="Times New Roman"/>
                <w:color w:val="FF0000"/>
              </w:rPr>
            </w:pPr>
          </w:p>
        </w:tc>
      </w:tr>
      <w:tr w:rsidR="0046503F" w:rsidRPr="008B045D" w:rsidTr="00FA2C1D">
        <w:trPr>
          <w:trHeight w:val="568"/>
        </w:trPr>
        <w:tc>
          <w:tcPr>
            <w:tcW w:w="1106" w:type="pct"/>
            <w:vMerge w:val="restart"/>
            <w:shd w:val="clear" w:color="auto" w:fill="auto"/>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lastRenderedPageBreak/>
              <w:t>Сельские массовые библиотеки (из расчета 30-мин. доступности)</w:t>
            </w: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1,0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24" w:type="pct"/>
            <w:vMerge w:val="restart"/>
            <w:shd w:val="clear" w:color="auto" w:fill="auto"/>
            <w:vAlign w:val="center"/>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кол. объектов. или</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кол. ед. хранения/кол. читательских мест на 1 тыс. чел.</w:t>
            </w: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1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6000-7500/5-6</w:t>
            </w:r>
          </w:p>
        </w:tc>
        <w:tc>
          <w:tcPr>
            <w:tcW w:w="899" w:type="pct"/>
            <w:vMerge w:val="restar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Дополнительно в центральной библиотеке местной системе расселения на 1 тыс. чел. 4500-5000/3-4 ед. хранен./</w:t>
            </w:r>
            <w:proofErr w:type="spellStart"/>
            <w:r w:rsidRPr="008B045D">
              <w:rPr>
                <w:rFonts w:ascii="Times New Roman" w:hAnsi="Times New Roman" w:cs="Times New Roman"/>
              </w:rPr>
              <w:t>чит</w:t>
            </w:r>
            <w:proofErr w:type="spellEnd"/>
            <w:r w:rsidRPr="008B045D">
              <w:rPr>
                <w:rFonts w:ascii="Times New Roman" w:hAnsi="Times New Roman" w:cs="Times New Roman"/>
              </w:rPr>
              <w:t>. места</w:t>
            </w:r>
          </w:p>
        </w:tc>
      </w:tr>
      <w:tr w:rsidR="0046503F" w:rsidRPr="008B045D" w:rsidTr="00FA2C1D">
        <w:trPr>
          <w:trHeight w:val="770"/>
        </w:trPr>
        <w:tc>
          <w:tcPr>
            <w:tcW w:w="1106" w:type="pct"/>
            <w:vMerge/>
            <w:shd w:val="clear" w:color="auto" w:fill="auto"/>
          </w:tcPr>
          <w:p w:rsidR="0046503F" w:rsidRPr="008B045D" w:rsidRDefault="0046503F" w:rsidP="00DA0647">
            <w:pPr>
              <w:jc w:val="both"/>
              <w:rPr>
                <w:rFonts w:ascii="Times New Roman" w:hAnsi="Times New Roman" w:cs="Times New Roman"/>
              </w:rPr>
            </w:pPr>
          </w:p>
        </w:tc>
        <w:tc>
          <w:tcPr>
            <w:tcW w:w="1048"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более 1,0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24" w:type="pct"/>
            <w:vMerge/>
            <w:shd w:val="clear" w:color="auto" w:fill="auto"/>
            <w:vAlign w:val="center"/>
          </w:tcPr>
          <w:p w:rsidR="0046503F" w:rsidRPr="008B045D" w:rsidRDefault="0046503F" w:rsidP="00DA0647">
            <w:pPr>
              <w:jc w:val="both"/>
              <w:rPr>
                <w:rFonts w:ascii="Times New Roman" w:hAnsi="Times New Roman" w:cs="Times New Roman"/>
              </w:rPr>
            </w:pPr>
          </w:p>
        </w:tc>
        <w:tc>
          <w:tcPr>
            <w:tcW w:w="1123" w:type="pct"/>
            <w:shd w:val="clear" w:color="auto" w:fill="auto"/>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 на 1 тыс. чел. 5000-6000/4-5</w:t>
            </w:r>
          </w:p>
        </w:tc>
        <w:tc>
          <w:tcPr>
            <w:tcW w:w="899" w:type="pct"/>
            <w:vMerge/>
          </w:tcPr>
          <w:p w:rsidR="0046503F" w:rsidRPr="008B045D" w:rsidRDefault="0046503F" w:rsidP="00DA0647">
            <w:pPr>
              <w:jc w:val="both"/>
              <w:rPr>
                <w:rFonts w:ascii="Times New Roman" w:hAnsi="Times New Roman" w:cs="Times New Roman"/>
              </w:rPr>
            </w:pPr>
          </w:p>
        </w:tc>
      </w:tr>
    </w:tbl>
    <w:p w:rsidR="0046503F" w:rsidRPr="00FA2C1D" w:rsidRDefault="0046503F" w:rsidP="00DA0647">
      <w:pPr>
        <w:pStyle w:val="a7"/>
        <w:jc w:val="both"/>
        <w:rPr>
          <w:b w:val="0"/>
          <w:szCs w:val="24"/>
        </w:rPr>
      </w:pPr>
      <w:r w:rsidRPr="00FA2C1D">
        <w:rPr>
          <w:b w:val="0"/>
          <w:szCs w:val="24"/>
          <w:u w:val="single"/>
        </w:rPr>
        <w:t>Примечания</w:t>
      </w:r>
      <w:r w:rsidRPr="00FA2C1D">
        <w:rPr>
          <w:b w:val="0"/>
          <w:szCs w:val="24"/>
        </w:rPr>
        <w:t xml:space="preserve">:  </w:t>
      </w:r>
    </w:p>
    <w:p w:rsidR="0046503F" w:rsidRPr="00FA2C1D" w:rsidRDefault="0046503F" w:rsidP="00DA0647">
      <w:pPr>
        <w:pStyle w:val="a7"/>
        <w:jc w:val="both"/>
        <w:rPr>
          <w:b w:val="0"/>
          <w:szCs w:val="24"/>
        </w:rPr>
      </w:pPr>
      <w:r w:rsidRPr="00FA2C1D">
        <w:rPr>
          <w:b w:val="0"/>
          <w:szCs w:val="24"/>
        </w:rPr>
        <w:t>1. Приведенные нормы не распространяются на специализированные библиотеки.</w:t>
      </w:r>
    </w:p>
    <w:p w:rsidR="0046503F" w:rsidRDefault="0046503F" w:rsidP="00DA0647">
      <w:pPr>
        <w:pStyle w:val="22"/>
        <w:ind w:left="0" w:firstLine="0"/>
        <w:jc w:val="both"/>
        <w:rPr>
          <w:rFonts w:ascii="Times New Roman" w:hAnsi="Times New Roman" w:cs="Times New Roman"/>
        </w:rPr>
      </w:pPr>
      <w:r w:rsidRPr="00FA2C1D">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46503F">
        <w:rPr>
          <w:rFonts w:ascii="Times New Roman" w:hAnsi="Times New Roman" w:cs="Times New Roman"/>
        </w:rPr>
        <w:t>.</w:t>
      </w:r>
    </w:p>
    <w:p w:rsidR="001D4C7F" w:rsidRPr="0046503F" w:rsidRDefault="001D4C7F" w:rsidP="00DA0647">
      <w:pPr>
        <w:pStyle w:val="22"/>
        <w:ind w:left="0" w:firstLine="0"/>
        <w:jc w:val="both"/>
        <w:rPr>
          <w:rFonts w:ascii="Times New Roman" w:hAnsi="Times New Roman" w:cs="Times New Roman"/>
        </w:rPr>
      </w:pP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3.4.17. Норма обеспеченности учреждениями здравоохранения и размер их земельного участка</w:t>
      </w:r>
    </w:p>
    <w:p w:rsidR="001D4C7F" w:rsidRDefault="001D4C7F" w:rsidP="00DA0647">
      <w:pPr>
        <w:pStyle w:val="a6"/>
        <w:spacing w:after="0"/>
        <w:ind w:firstLine="567"/>
        <w:jc w:val="both"/>
        <w:rPr>
          <w:rFonts w:ascii="Times New Roman" w:hAnsi="Times New Roman" w:cs="Times New Roman"/>
        </w:rPr>
      </w:pPr>
    </w:p>
    <w:p w:rsidR="00FA2C1D" w:rsidRPr="0046503F" w:rsidRDefault="00FA2C1D" w:rsidP="00DA0647">
      <w:pPr>
        <w:pStyle w:val="a6"/>
        <w:spacing w:after="0"/>
        <w:ind w:firstLine="567"/>
        <w:jc w:val="both"/>
        <w:rPr>
          <w:rFonts w:ascii="Times New Roman" w:hAnsi="Times New Roman" w:cs="Times New Roman"/>
        </w:rPr>
      </w:pPr>
      <w:r>
        <w:rPr>
          <w:rFonts w:ascii="Times New Roman" w:hAnsi="Times New Roman" w:cs="Times New Roman"/>
        </w:rPr>
        <w:t>Таблица 17</w:t>
      </w:r>
    </w:p>
    <w:tbl>
      <w:tblPr>
        <w:tblW w:w="5000" w:type="pct"/>
        <w:tblLook w:val="0000" w:firstRow="0" w:lastRow="0" w:firstColumn="0" w:lastColumn="0" w:noHBand="0" w:noVBand="0"/>
      </w:tblPr>
      <w:tblGrid>
        <w:gridCol w:w="2172"/>
        <w:gridCol w:w="1962"/>
        <w:gridCol w:w="1468"/>
        <w:gridCol w:w="2466"/>
        <w:gridCol w:w="2070"/>
      </w:tblGrid>
      <w:tr w:rsidR="0046503F" w:rsidRPr="008B045D" w:rsidTr="00FA2C1D">
        <w:tc>
          <w:tcPr>
            <w:tcW w:w="88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койко-место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50 коек – </w:t>
            </w:r>
            <w:smartTag w:uri="urn:schemas-microsoft-com:office:smarttags" w:element="metricconverter">
              <w:smartTagPr>
                <w:attr w:name="ProductID" w:val="150 м2"/>
              </w:smartTagPr>
              <w:r w:rsidRPr="008B045D">
                <w:rPr>
                  <w:rFonts w:ascii="Times New Roman" w:hAnsi="Times New Roman" w:cs="Times New Roman"/>
                </w:rPr>
                <w:t>150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50-100 коек – 150-</w:t>
            </w:r>
            <w:smartTag w:uri="urn:schemas-microsoft-com:office:smarttags" w:element="metricconverter">
              <w:smartTagPr>
                <w:attr w:name="ProductID" w:val="100 м2"/>
              </w:smartTagPr>
              <w:r w:rsidRPr="008B045D">
                <w:rPr>
                  <w:rFonts w:ascii="Times New Roman" w:hAnsi="Times New Roman" w:cs="Times New Roman"/>
                </w:rPr>
                <w:t>100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spacing w:val="-2"/>
              </w:rPr>
            </w:pPr>
            <w:r w:rsidRPr="008B045D">
              <w:rPr>
                <w:rFonts w:ascii="Times New Roman" w:hAnsi="Times New Roman" w:cs="Times New Roman"/>
                <w:spacing w:val="-2"/>
              </w:rPr>
              <w:t>100-200 коек – 100-</w:t>
            </w:r>
            <w:smartTag w:uri="urn:schemas-microsoft-com:office:smarttags" w:element="metricconverter">
              <w:smartTagPr>
                <w:attr w:name="ProductID" w:val="80 м2"/>
              </w:smartTagPr>
              <w:r w:rsidRPr="008B045D">
                <w:rPr>
                  <w:rFonts w:ascii="Times New Roman" w:hAnsi="Times New Roman" w:cs="Times New Roman"/>
                  <w:spacing w:val="-2"/>
                </w:rPr>
                <w:t>80 м2</w:t>
              </w:r>
            </w:smartTag>
            <w:r w:rsidRPr="008B045D">
              <w:rPr>
                <w:rFonts w:ascii="Times New Roman" w:hAnsi="Times New Roman" w:cs="Times New Roman"/>
                <w:spacing w:val="-2"/>
              </w:rPr>
              <w:t>;</w:t>
            </w:r>
          </w:p>
          <w:p w:rsidR="0046503F" w:rsidRPr="008B045D" w:rsidRDefault="0046503F" w:rsidP="00DA0647">
            <w:pPr>
              <w:jc w:val="both"/>
              <w:rPr>
                <w:rFonts w:ascii="Times New Roman" w:hAnsi="Times New Roman" w:cs="Times New Roman"/>
                <w:spacing w:val="-2"/>
              </w:rPr>
            </w:pPr>
            <w:r w:rsidRPr="008B045D">
              <w:rPr>
                <w:rFonts w:ascii="Times New Roman" w:hAnsi="Times New Roman" w:cs="Times New Roman"/>
                <w:spacing w:val="-2"/>
              </w:rPr>
              <w:t>200-400 коек – 80-</w:t>
            </w:r>
            <w:smartTag w:uri="urn:schemas-microsoft-com:office:smarttags" w:element="metricconverter">
              <w:smartTagPr>
                <w:attr w:name="ProductID" w:val="75 м2"/>
              </w:smartTagPr>
              <w:r w:rsidRPr="008B045D">
                <w:rPr>
                  <w:rFonts w:ascii="Times New Roman" w:hAnsi="Times New Roman" w:cs="Times New Roman"/>
                  <w:spacing w:val="-2"/>
                </w:rPr>
                <w:t>75 м2</w:t>
              </w:r>
            </w:smartTag>
            <w:r w:rsidRPr="008B045D">
              <w:rPr>
                <w:rFonts w:ascii="Times New Roman" w:hAnsi="Times New Roman" w:cs="Times New Roman"/>
                <w:spacing w:val="-2"/>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400-800 коек – 75-</w:t>
            </w:r>
            <w:smartTag w:uri="urn:schemas-microsoft-com:office:smarttags" w:element="metricconverter">
              <w:smartTagPr>
                <w:attr w:name="ProductID" w:val="70 м2"/>
              </w:smartTagPr>
              <w:r w:rsidRPr="008B045D">
                <w:rPr>
                  <w:rFonts w:ascii="Times New Roman" w:hAnsi="Times New Roman" w:cs="Times New Roman"/>
                </w:rPr>
                <w:t>70 м2</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spacing w:val="-6"/>
              </w:rPr>
              <w:t>Площадь зеленых насаждений должна составлять не менее 60% общей площади участка.</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пределах зоны 15-ти минутной доступности на спец. автомашине.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 xml:space="preserve">. на 1 автомашину, но не менее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пределах зоны 30-минутной доступности на спец. автомобиле</w:t>
            </w: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ind w:right="-53"/>
              <w:jc w:val="both"/>
              <w:rPr>
                <w:rFonts w:ascii="Times New Roman" w:hAnsi="Times New Roman" w:cs="Times New Roman"/>
                <w:spacing w:val="-8"/>
              </w:rPr>
            </w:pPr>
            <w:r w:rsidRPr="008B045D">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2 га"/>
              </w:smartTagPr>
              <w:r w:rsidRPr="008B045D">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88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В соответствии с </w:t>
            </w:r>
            <w:r w:rsidRPr="008B045D">
              <w:rPr>
                <w:rFonts w:ascii="Times New Roman" w:hAnsi="Times New Roman" w:cs="Times New Roman"/>
              </w:rPr>
              <w:lastRenderedPageBreak/>
              <w:t>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lang w:val="en-US"/>
              </w:rPr>
              <w:t>I</w:t>
            </w:r>
            <w:r w:rsidRPr="008B045D">
              <w:rPr>
                <w:rFonts w:ascii="Times New Roman" w:hAnsi="Times New Roman" w:cs="Times New Roman"/>
              </w:rPr>
              <w:t>-</w:t>
            </w:r>
            <w:r w:rsidRPr="008B045D">
              <w:rPr>
                <w:rFonts w:ascii="Times New Roman" w:hAnsi="Times New Roman" w:cs="Times New Roman"/>
                <w:lang w:val="en-US"/>
              </w:rPr>
              <w:t>II</w:t>
            </w:r>
            <w:r w:rsidRPr="008B045D">
              <w:rPr>
                <w:rFonts w:ascii="Times New Roman" w:hAnsi="Times New Roman" w:cs="Times New Roman"/>
              </w:rPr>
              <w:t xml:space="preserve"> группа - </w:t>
            </w:r>
            <w:smartTag w:uri="urn:schemas-microsoft-com:office:smarttags" w:element="metricconverter">
              <w:smartTagPr>
                <w:attr w:name="ProductID" w:val="0,3 га"/>
              </w:smartTagPr>
              <w:r w:rsidRPr="008B045D">
                <w:rPr>
                  <w:rFonts w:ascii="Times New Roman" w:hAnsi="Times New Roman" w:cs="Times New Roman"/>
                </w:rPr>
                <w:t>0,3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lang w:val="en-US"/>
              </w:rPr>
              <w:lastRenderedPageBreak/>
              <w:t>III</w:t>
            </w:r>
            <w:r w:rsidRPr="008B045D">
              <w:rPr>
                <w:rFonts w:ascii="Times New Roman" w:hAnsi="Times New Roman" w:cs="Times New Roman"/>
              </w:rPr>
              <w:t>–</w:t>
            </w:r>
            <w:r w:rsidRPr="008B045D">
              <w:rPr>
                <w:rFonts w:ascii="Times New Roman" w:hAnsi="Times New Roman" w:cs="Times New Roman"/>
                <w:lang w:val="en-US"/>
              </w:rPr>
              <w:t>V</w:t>
            </w:r>
            <w:r w:rsidRPr="008B045D">
              <w:rPr>
                <w:rFonts w:ascii="Times New Roman" w:hAnsi="Times New Roman" w:cs="Times New Roman"/>
              </w:rPr>
              <w:t xml:space="preserve"> группа - </w:t>
            </w:r>
            <w:smartTag w:uri="urn:schemas-microsoft-com:office:smarttags" w:element="metricconverter">
              <w:smartTagPr>
                <w:attr w:name="ProductID" w:val="0,25 га"/>
              </w:smartTagPr>
              <w:r w:rsidRPr="008B045D">
                <w:rPr>
                  <w:rFonts w:ascii="Times New Roman" w:hAnsi="Times New Roman" w:cs="Times New Roman"/>
                </w:rPr>
                <w:t>0,25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lang w:val="en-US"/>
              </w:rPr>
              <w:t xml:space="preserve">VI-VII </w:t>
            </w:r>
            <w:r w:rsidRPr="008B045D">
              <w:rPr>
                <w:rFonts w:ascii="Times New Roman" w:hAnsi="Times New Roman" w:cs="Times New Roman"/>
              </w:rPr>
              <w:t xml:space="preserve">группа –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Могут быть </w:t>
            </w:r>
            <w:r w:rsidRPr="008B045D">
              <w:rPr>
                <w:rFonts w:ascii="Times New Roman" w:hAnsi="Times New Roman" w:cs="Times New Roman"/>
              </w:rPr>
              <w:lastRenderedPageBreak/>
              <w:t>встроенными в жилые и общественные здания.</w:t>
            </w:r>
          </w:p>
        </w:tc>
      </w:tr>
    </w:tbl>
    <w:p w:rsidR="0046503F" w:rsidRPr="00FA2C1D" w:rsidRDefault="0046503F" w:rsidP="00DA0647">
      <w:pPr>
        <w:pStyle w:val="a7"/>
        <w:jc w:val="both"/>
        <w:rPr>
          <w:b w:val="0"/>
          <w:szCs w:val="24"/>
          <w:u w:val="single"/>
        </w:rPr>
      </w:pPr>
      <w:r w:rsidRPr="00FA2C1D">
        <w:rPr>
          <w:b w:val="0"/>
          <w:szCs w:val="24"/>
          <w:u w:val="single"/>
        </w:rPr>
        <w:lastRenderedPageBreak/>
        <w:t xml:space="preserve">Примечания: </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1.</w:t>
      </w:r>
      <w:r w:rsidRPr="00FA2C1D">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2.</w:t>
      </w:r>
      <w:r w:rsidRPr="00FA2C1D">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3.</w:t>
      </w:r>
      <w:r w:rsidRPr="00FA2C1D">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2C1D" w:rsidRDefault="0046503F" w:rsidP="00DA0647">
      <w:pPr>
        <w:pStyle w:val="22"/>
        <w:jc w:val="both"/>
        <w:rPr>
          <w:rFonts w:ascii="Times New Roman" w:hAnsi="Times New Roman" w:cs="Times New Roman"/>
          <w:sz w:val="20"/>
        </w:rPr>
      </w:pPr>
      <w:r w:rsidRPr="00FA2C1D">
        <w:rPr>
          <w:rFonts w:ascii="Times New Roman" w:hAnsi="Times New Roman" w:cs="Times New Roman"/>
          <w:sz w:val="20"/>
        </w:rPr>
        <w:t>4.</w:t>
      </w:r>
      <w:r w:rsidRPr="00FA2C1D">
        <w:rPr>
          <w:rFonts w:ascii="Times New Roman" w:hAnsi="Times New Roman" w:cs="Times New Roman"/>
          <w:sz w:val="20"/>
        </w:rPr>
        <w:tab/>
        <w:t>В условиях реконструкции земельные участки больниц допускается уменьшать на 25%.</w:t>
      </w:r>
    </w:p>
    <w:p w:rsidR="001D4C7F" w:rsidRPr="0046503F" w:rsidRDefault="0046503F" w:rsidP="00846BF9">
      <w:pPr>
        <w:pStyle w:val="32"/>
        <w:spacing w:after="0" w:line="240" w:lineRule="auto"/>
        <w:ind w:left="0" w:firstLine="567"/>
        <w:jc w:val="both"/>
        <w:rPr>
          <w:rFonts w:ascii="Times New Roman" w:hAnsi="Times New Roman"/>
          <w:sz w:val="24"/>
          <w:szCs w:val="24"/>
        </w:rPr>
      </w:pPr>
      <w:r w:rsidRPr="0046503F">
        <w:rPr>
          <w:rFonts w:ascii="Times New Roman" w:hAnsi="Times New Roman"/>
          <w:sz w:val="24"/>
          <w:szCs w:val="24"/>
        </w:rPr>
        <w:t xml:space="preserve">3.4.18.  Радиус обслуживания учреждениями здравоохранения на территории населенных пунктов </w:t>
      </w:r>
    </w:p>
    <w:p w:rsidR="0046503F" w:rsidRPr="0046503F" w:rsidRDefault="0046503F" w:rsidP="00DA0647">
      <w:pPr>
        <w:pStyle w:val="32"/>
        <w:spacing w:after="0" w:line="240" w:lineRule="auto"/>
        <w:ind w:left="0" w:firstLine="0"/>
        <w:jc w:val="both"/>
        <w:rPr>
          <w:rFonts w:ascii="Times New Roman" w:hAnsi="Times New Roman"/>
          <w:sz w:val="24"/>
          <w:szCs w:val="24"/>
        </w:rPr>
      </w:pPr>
      <w:r w:rsidRPr="0046503F">
        <w:rPr>
          <w:rFonts w:ascii="Times New Roman" w:hAnsi="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912"/>
        <w:gridCol w:w="3948"/>
        <w:gridCol w:w="2581"/>
      </w:tblGrid>
      <w:tr w:rsidR="0046503F" w:rsidRPr="008B045D" w:rsidTr="00FA2C1D">
        <w:tc>
          <w:tcPr>
            <w:tcW w:w="1330" w:type="pct"/>
            <w:vMerge w:val="restar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450" w:type="pct"/>
            <w:vMerge w:val="restar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 изм.</w:t>
            </w:r>
          </w:p>
        </w:tc>
        <w:tc>
          <w:tcPr>
            <w:tcW w:w="3220" w:type="pct"/>
            <w:gridSpan w:val="2"/>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Максимальный расчетный показатель</w:t>
            </w:r>
          </w:p>
        </w:tc>
      </w:tr>
      <w:tr w:rsidR="0046503F" w:rsidRPr="008B045D" w:rsidTr="00FA2C1D">
        <w:trPr>
          <w:trHeight w:val="243"/>
        </w:trPr>
        <w:tc>
          <w:tcPr>
            <w:tcW w:w="1330" w:type="pct"/>
            <w:vMerge/>
          </w:tcPr>
          <w:p w:rsidR="0046503F" w:rsidRPr="008B045D" w:rsidRDefault="0046503F" w:rsidP="00DA0647">
            <w:pPr>
              <w:jc w:val="both"/>
              <w:rPr>
                <w:rFonts w:ascii="Times New Roman" w:hAnsi="Times New Roman" w:cs="Times New Roman"/>
              </w:rPr>
            </w:pPr>
          </w:p>
        </w:tc>
        <w:tc>
          <w:tcPr>
            <w:tcW w:w="450" w:type="pct"/>
            <w:vMerge/>
          </w:tcPr>
          <w:p w:rsidR="0046503F" w:rsidRPr="008B045D" w:rsidRDefault="0046503F" w:rsidP="00DA0647">
            <w:pPr>
              <w:jc w:val="both"/>
              <w:rPr>
                <w:rFonts w:ascii="Times New Roman" w:hAnsi="Times New Roman" w:cs="Times New Roman"/>
              </w:rPr>
            </w:pP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зона многоквартирной и малоэтажной жилой застройки</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зона индивидуальной жилой застройки</w:t>
            </w:r>
          </w:p>
        </w:tc>
      </w:tr>
      <w:tr w:rsidR="0046503F" w:rsidRPr="008B045D" w:rsidTr="00FA2C1D">
        <w:trPr>
          <w:trHeight w:val="243"/>
        </w:trPr>
        <w:tc>
          <w:tcPr>
            <w:tcW w:w="133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Поликлиника</w:t>
            </w:r>
          </w:p>
        </w:tc>
        <w:tc>
          <w:tcPr>
            <w:tcW w:w="45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w:t>
            </w: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800</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1000</w:t>
            </w:r>
          </w:p>
        </w:tc>
      </w:tr>
      <w:tr w:rsidR="0046503F" w:rsidRPr="008B045D" w:rsidTr="00FA2C1D">
        <w:tc>
          <w:tcPr>
            <w:tcW w:w="133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Аптека</w:t>
            </w:r>
          </w:p>
        </w:tc>
        <w:tc>
          <w:tcPr>
            <w:tcW w:w="450"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м</w:t>
            </w:r>
          </w:p>
        </w:tc>
        <w:tc>
          <w:tcPr>
            <w:tcW w:w="194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300</w:t>
            </w:r>
          </w:p>
        </w:tc>
        <w:tc>
          <w:tcPr>
            <w:tcW w:w="1273"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600</w:t>
            </w:r>
          </w:p>
        </w:tc>
      </w:tr>
    </w:tbl>
    <w:p w:rsidR="0046503F" w:rsidRPr="0046503F" w:rsidRDefault="0046503F" w:rsidP="00DA0647">
      <w:pPr>
        <w:jc w:val="both"/>
        <w:rPr>
          <w:rFonts w:ascii="Times New Roman" w:hAnsi="Times New Roman" w:cs="Times New Roman"/>
        </w:rPr>
      </w:pPr>
    </w:p>
    <w:p w:rsidR="0046503F" w:rsidRPr="0046503F" w:rsidRDefault="0046503F" w:rsidP="00846BF9">
      <w:pPr>
        <w:pStyle w:val="a6"/>
        <w:spacing w:after="0"/>
        <w:ind w:firstLine="567"/>
        <w:jc w:val="both"/>
        <w:rPr>
          <w:rFonts w:ascii="Times New Roman" w:hAnsi="Times New Roman" w:cs="Times New Roman"/>
        </w:rPr>
      </w:pPr>
      <w:r w:rsidRPr="0046503F">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w:t>
      </w:r>
      <w:r w:rsidR="00846BF9">
        <w:rPr>
          <w:rFonts w:ascii="Times New Roman" w:hAnsi="Times New Roman" w:cs="Times New Roman"/>
        </w:rPr>
        <w:t>мин. доступности на транспорте.</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3.4.20. Расстояние от стен зданий учреждений здравоохранения до красной линии:</w:t>
      </w:r>
    </w:p>
    <w:p w:rsidR="0046503F" w:rsidRPr="0046503F" w:rsidRDefault="00FA2C1D" w:rsidP="00DA0647">
      <w:pPr>
        <w:pStyle w:val="3"/>
        <w:numPr>
          <w:ilvl w:val="0"/>
          <w:numId w:val="0"/>
        </w:numPr>
        <w:suppressAutoHyphen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 </w:t>
      </w:r>
      <w:r w:rsidR="0046503F" w:rsidRPr="0046503F">
        <w:rPr>
          <w:rFonts w:ascii="Times New Roman" w:hAnsi="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46503F">
          <w:rPr>
            <w:rFonts w:ascii="Times New Roman" w:hAnsi="Times New Roman"/>
            <w:sz w:val="24"/>
            <w:szCs w:val="24"/>
          </w:rPr>
          <w:t>30 м</w:t>
        </w:r>
      </w:smartTag>
      <w:r w:rsidR="0046503F" w:rsidRPr="0046503F">
        <w:rPr>
          <w:rFonts w:ascii="Times New Roman" w:hAnsi="Times New Roman"/>
          <w:sz w:val="24"/>
          <w:szCs w:val="24"/>
        </w:rPr>
        <w:t>;</w:t>
      </w:r>
    </w:p>
    <w:p w:rsidR="0046503F" w:rsidRPr="00846BF9" w:rsidRDefault="00FA2C1D" w:rsidP="00846BF9">
      <w:pPr>
        <w:pStyle w:val="3"/>
        <w:numPr>
          <w:ilvl w:val="0"/>
          <w:numId w:val="0"/>
        </w:numPr>
        <w:suppressAutoHyphens/>
        <w:spacing w:after="0" w:line="240" w:lineRule="auto"/>
        <w:ind w:left="567"/>
        <w:contextualSpacing w:val="0"/>
        <w:jc w:val="both"/>
        <w:rPr>
          <w:rFonts w:ascii="Times New Roman" w:hAnsi="Times New Roman"/>
          <w:sz w:val="24"/>
          <w:szCs w:val="24"/>
        </w:rPr>
      </w:pPr>
      <w:r>
        <w:rPr>
          <w:rFonts w:ascii="Times New Roman" w:hAnsi="Times New Roman"/>
          <w:sz w:val="24"/>
          <w:szCs w:val="24"/>
        </w:rPr>
        <w:t xml:space="preserve">- </w:t>
      </w:r>
      <w:r w:rsidR="0046503F" w:rsidRPr="0046503F">
        <w:rPr>
          <w:rFonts w:ascii="Times New Roman" w:hAnsi="Times New Roman"/>
          <w:sz w:val="24"/>
          <w:szCs w:val="24"/>
        </w:rPr>
        <w:t xml:space="preserve">поликлиники (не менее) – </w:t>
      </w:r>
      <w:smartTag w:uri="urn:schemas-microsoft-com:office:smarttags" w:element="metricconverter">
        <w:smartTagPr>
          <w:attr w:name="ProductID" w:val="15 м"/>
        </w:smartTagPr>
        <w:r w:rsidR="0046503F" w:rsidRPr="0046503F">
          <w:rPr>
            <w:rFonts w:ascii="Times New Roman" w:hAnsi="Times New Roman"/>
            <w:sz w:val="24"/>
            <w:szCs w:val="24"/>
          </w:rPr>
          <w:t>15 м</w:t>
        </w:r>
      </w:smartTag>
      <w:r w:rsidR="00846BF9">
        <w:rPr>
          <w:rFonts w:ascii="Times New Roman" w:hAnsi="Times New Roman"/>
          <w:sz w:val="24"/>
          <w:szCs w:val="24"/>
        </w:rPr>
        <w:t>.</w:t>
      </w:r>
    </w:p>
    <w:p w:rsidR="00FA2C1D"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19</w:t>
      </w:r>
    </w:p>
    <w:tbl>
      <w:tblPr>
        <w:tblW w:w="5000" w:type="pct"/>
        <w:tblLook w:val="0000" w:firstRow="0" w:lastRow="0" w:firstColumn="0" w:lastColumn="0" w:noHBand="0" w:noVBand="0"/>
      </w:tblPr>
      <w:tblGrid>
        <w:gridCol w:w="1776"/>
        <w:gridCol w:w="1851"/>
        <w:gridCol w:w="1715"/>
        <w:gridCol w:w="2321"/>
        <w:gridCol w:w="2475"/>
      </w:tblGrid>
      <w:tr w:rsidR="0046503F" w:rsidRPr="008B045D"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Магазины, </w:t>
            </w:r>
          </w:p>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Торговые центры </w:t>
            </w:r>
            <w:r w:rsidR="002779AC" w:rsidRPr="008B045D">
              <w:rPr>
                <w:rFonts w:ascii="Times New Roman" w:hAnsi="Times New Roman" w:cs="Times New Roman"/>
              </w:rPr>
              <w:t>сельского поселения</w:t>
            </w:r>
            <w:r w:rsidRPr="008B045D">
              <w:rPr>
                <w:rFonts w:ascii="Times New Roman" w:hAnsi="Times New Roman" w:cs="Times New Roman"/>
              </w:rPr>
              <w:t xml:space="preserve"> с числом жителей, тыс. чел.:</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 xml:space="preserve">. – 0,1 -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св.1 до 3 – 0,2-</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46503F" w:rsidRPr="008B045D"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roofErr w:type="spellStart"/>
            <w:r w:rsidRPr="008B045D">
              <w:rPr>
                <w:rFonts w:ascii="Times New Roman" w:hAnsi="Times New Roman" w:cs="Times New Roman"/>
              </w:rPr>
              <w:t>Продовольст</w:t>
            </w:r>
            <w:proofErr w:type="spellEnd"/>
            <w:r w:rsidRPr="008B045D">
              <w:rPr>
                <w:rFonts w:ascii="Times New Roman" w:hAnsi="Times New Roman" w:cs="Times New Roman"/>
              </w:rPr>
              <w:t>-венные</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973" w:type="pct"/>
            <w:vMerge/>
            <w:tcBorders>
              <w:left w:val="single" w:sz="4" w:space="0" w:color="000000"/>
            </w:tcBorders>
            <w:vAlign w:val="center"/>
          </w:tcPr>
          <w:p w:rsidR="0046503F" w:rsidRPr="008B045D" w:rsidRDefault="0046503F" w:rsidP="00DA0647">
            <w:pPr>
              <w:jc w:val="both"/>
              <w:rPr>
                <w:rFonts w:ascii="Times New Roman" w:hAnsi="Times New Roman" w:cs="Times New Roman"/>
              </w:rPr>
            </w:pPr>
          </w:p>
        </w:tc>
        <w:tc>
          <w:tcPr>
            <w:tcW w:w="1272" w:type="pct"/>
            <w:vMerge/>
            <w:tcBorders>
              <w:left w:val="single" w:sz="4" w:space="0" w:color="000000"/>
            </w:tcBorders>
          </w:tcPr>
          <w:p w:rsidR="0046503F" w:rsidRPr="008B045D" w:rsidRDefault="0046503F" w:rsidP="00DA0647">
            <w:pPr>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46503F" w:rsidRPr="008B045D"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roofErr w:type="spellStart"/>
            <w:r w:rsidRPr="008B045D">
              <w:rPr>
                <w:rFonts w:ascii="Times New Roman" w:hAnsi="Times New Roman" w:cs="Times New Roman"/>
              </w:rPr>
              <w:t>Непродоволь-ственные</w:t>
            </w:r>
            <w:proofErr w:type="spellEnd"/>
            <w:r w:rsidRPr="008B045D">
              <w:rPr>
                <w:rFonts w:ascii="Times New Roman" w:hAnsi="Times New Roman" w:cs="Times New Roman"/>
              </w:rPr>
              <w:t xml:space="preserve"> </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200</w:t>
            </w:r>
          </w:p>
        </w:tc>
        <w:tc>
          <w:tcPr>
            <w:tcW w:w="973" w:type="pct"/>
            <w:vMerge/>
            <w:tcBorders>
              <w:left w:val="single" w:sz="4" w:space="0" w:color="000000"/>
            </w:tcBorders>
            <w:vAlign w:val="center"/>
          </w:tcPr>
          <w:p w:rsidR="0046503F" w:rsidRPr="008B045D" w:rsidRDefault="0046503F" w:rsidP="00DA0647">
            <w:pPr>
              <w:jc w:val="both"/>
              <w:rPr>
                <w:rFonts w:ascii="Times New Roman" w:hAnsi="Times New Roman" w:cs="Times New Roman"/>
              </w:rPr>
            </w:pPr>
          </w:p>
        </w:tc>
        <w:tc>
          <w:tcPr>
            <w:tcW w:w="1272" w:type="pct"/>
            <w:vMerge/>
            <w:tcBorders>
              <w:left w:val="single" w:sz="4" w:space="0" w:color="000000"/>
            </w:tcBorders>
          </w:tcPr>
          <w:p w:rsidR="0046503F" w:rsidRPr="008B045D" w:rsidRDefault="0046503F" w:rsidP="00DA0647">
            <w:pPr>
              <w:jc w:val="both"/>
              <w:rPr>
                <w:rFonts w:ascii="Times New Roman" w:hAnsi="Times New Roman" w:cs="Times New Roman"/>
              </w:rPr>
            </w:pPr>
          </w:p>
        </w:tc>
        <w:tc>
          <w:tcPr>
            <w:tcW w:w="1348" w:type="pct"/>
            <w:vMerge/>
            <w:tcBorders>
              <w:left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46503F" w:rsidRPr="008B045D" w:rsidTr="00FA2C1D">
        <w:trPr>
          <w:trHeight w:val="3675"/>
        </w:trPr>
        <w:tc>
          <w:tcPr>
            <w:tcW w:w="6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Рыночные комплексы</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 торговой площади рыночного комплекса:</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w:t>
            </w:r>
            <w:smartTag w:uri="urn:schemas-microsoft-com:office:smarttags" w:element="metricconverter">
              <w:smartTagPr>
                <w:attr w:name="ProductID" w:val="600 м2"/>
              </w:smartTagPr>
              <w:r w:rsidRPr="008B045D">
                <w:rPr>
                  <w:rFonts w:ascii="Times New Roman" w:hAnsi="Times New Roman" w:cs="Times New Roman"/>
                </w:rPr>
                <w:t>600 м</w:t>
              </w:r>
              <w:r w:rsidRPr="008B045D">
                <w:rPr>
                  <w:rFonts w:ascii="Times New Roman" w:hAnsi="Times New Roman" w:cs="Times New Roman"/>
                  <w:vertAlign w:val="superscript"/>
                </w:rPr>
                <w:t>2</w:t>
              </w:r>
            </w:smartTag>
            <w:r w:rsidRPr="008B045D">
              <w:rPr>
                <w:rFonts w:ascii="Times New Roman" w:hAnsi="Times New Roman" w:cs="Times New Roman"/>
              </w:rPr>
              <w:t xml:space="preserve"> – </w:t>
            </w:r>
            <w:smartTag w:uri="urn:schemas-microsoft-com:office:smarttags" w:element="metricconverter">
              <w:smartTagPr>
                <w:attr w:name="ProductID" w:val="14 м2"/>
              </w:smartTagPr>
              <w:r w:rsidRPr="008B045D">
                <w:rPr>
                  <w:rFonts w:ascii="Times New Roman" w:hAnsi="Times New Roman" w:cs="Times New Roman"/>
                </w:rPr>
                <w:t>14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св.3000 м2 – </w:t>
            </w:r>
            <w:smartTag w:uri="urn:schemas-microsoft-com:office:smarttags" w:element="metricconverter">
              <w:smartTagPr>
                <w:attr w:name="ProductID" w:val="7 м2"/>
              </w:smartTagPr>
              <w:r w:rsidRPr="008B045D">
                <w:rPr>
                  <w:rFonts w:ascii="Times New Roman" w:hAnsi="Times New Roman" w:cs="Times New Roman"/>
                </w:rPr>
                <w:t>7 м2</w:t>
              </w:r>
            </w:smartTag>
            <w:r w:rsidRPr="008B045D">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8B045D">
                <w:rPr>
                  <w:rFonts w:ascii="Times New Roman" w:hAnsi="Times New Roman" w:cs="Times New Roman"/>
                </w:rPr>
                <w:t>6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8B045D" w:rsidTr="00FA2C1D">
        <w:trPr>
          <w:trHeight w:val="5227"/>
        </w:trPr>
        <w:tc>
          <w:tcPr>
            <w:tcW w:w="658" w:type="pct"/>
            <w:tcBorders>
              <w:top w:val="single" w:sz="4" w:space="0" w:color="000000"/>
              <w:left w:val="single" w:sz="4" w:space="0" w:color="000000"/>
              <w:bottom w:val="single" w:sz="4" w:space="0" w:color="000000"/>
            </w:tcBorders>
          </w:tcPr>
          <w:p w:rsidR="0046503F" w:rsidRPr="008B045D" w:rsidRDefault="00FA2C1D" w:rsidP="00DA0647">
            <w:pPr>
              <w:snapToGrid w:val="0"/>
              <w:jc w:val="both"/>
              <w:rPr>
                <w:rFonts w:ascii="Times New Roman" w:hAnsi="Times New Roman" w:cs="Times New Roman"/>
              </w:rPr>
            </w:pPr>
            <w:r w:rsidRPr="008B045D">
              <w:rPr>
                <w:rFonts w:ascii="Times New Roman" w:hAnsi="Times New Roman" w:cs="Times New Roman"/>
              </w:rPr>
              <w:t>П</w:t>
            </w:r>
            <w:r w:rsidR="0046503F" w:rsidRPr="008B045D">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мест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100 мест, при числе мест: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w:t>
            </w:r>
            <w:smartTag w:uri="urn:schemas-microsoft-com:office:smarttags" w:element="metricconverter">
              <w:smartTagPr>
                <w:attr w:name="ProductID" w:val="50 м2"/>
              </w:smartTagPr>
              <w:r w:rsidRPr="008B045D">
                <w:rPr>
                  <w:rFonts w:ascii="Times New Roman" w:hAnsi="Times New Roman" w:cs="Times New Roman"/>
                </w:rPr>
                <w:t>50 м2</w:t>
              </w:r>
            </w:smartTag>
            <w:r w:rsidRPr="008B045D">
              <w:rPr>
                <w:rFonts w:ascii="Times New Roman" w:hAnsi="Times New Roman" w:cs="Times New Roman"/>
              </w:rPr>
              <w:t xml:space="preserve"> – 0,2 - </w:t>
            </w:r>
            <w:smartTag w:uri="urn:schemas-microsoft-com:office:smarttags" w:element="metricconverter">
              <w:smartTagPr>
                <w:attr w:name="ProductID" w:val="0,25 га"/>
              </w:smartTagPr>
              <w:r w:rsidRPr="008B045D">
                <w:rPr>
                  <w:rFonts w:ascii="Times New Roman" w:hAnsi="Times New Roman" w:cs="Times New Roman"/>
                </w:rPr>
                <w:t>0,25 га</w:t>
              </w:r>
            </w:smartTag>
            <w:r w:rsidRPr="008B045D">
              <w:rPr>
                <w:rFonts w:ascii="Times New Roman" w:hAnsi="Times New Roman" w:cs="Times New Roman"/>
              </w:rPr>
              <w:t xml:space="preserve">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св.50 до 150 – 0,2-</w:t>
            </w:r>
            <w:smartTag w:uri="urn:schemas-microsoft-com:office:smarttags" w:element="metricconverter">
              <w:smartTagPr>
                <w:attr w:name="ProductID" w:val="0,15 га"/>
              </w:smartTagPr>
              <w:r w:rsidRPr="008B045D">
                <w:rPr>
                  <w:rFonts w:ascii="Times New Roman" w:hAnsi="Times New Roman" w:cs="Times New Roman"/>
                </w:rPr>
                <w:t>0,15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св.150 – </w:t>
            </w:r>
            <w:smartTag w:uri="urn:schemas-microsoft-com:office:smarttags" w:element="metricconverter">
              <w:smartTagPr>
                <w:attr w:name="ProductID" w:val="0,1 га"/>
              </w:smartTagPr>
              <w:r w:rsidRPr="008B045D">
                <w:rPr>
                  <w:rFonts w:ascii="Times New Roman" w:hAnsi="Times New Roman" w:cs="Times New Roman"/>
                </w:rPr>
                <w:t>0,1 га</w:t>
              </w:r>
            </w:smartTag>
            <w:r w:rsidRPr="008B045D">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spacing w:val="-12"/>
              </w:rPr>
            </w:pPr>
            <w:r w:rsidRPr="008B045D">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8B045D" w:rsidRDefault="0046503F" w:rsidP="00DA0647">
            <w:pPr>
              <w:jc w:val="both"/>
              <w:rPr>
                <w:rFonts w:ascii="Times New Roman" w:hAnsi="Times New Roman" w:cs="Times New Roman"/>
                <w:spacing w:val="-12"/>
              </w:rPr>
            </w:pPr>
            <w:r w:rsidRPr="008B045D">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8B045D">
                <w:rPr>
                  <w:rFonts w:ascii="Times New Roman" w:hAnsi="Times New Roman" w:cs="Times New Roman"/>
                  <w:spacing w:val="-12"/>
                </w:rPr>
                <w:t>300 кг</w:t>
              </w:r>
            </w:smartTag>
            <w:r w:rsidRPr="008B045D">
              <w:rPr>
                <w:rFonts w:ascii="Times New Roman" w:hAnsi="Times New Roman" w:cs="Times New Roman"/>
                <w:spacing w:val="-12"/>
              </w:rPr>
              <w:t xml:space="preserve"> в сутки на 1 тыс. чел.</w:t>
            </w:r>
          </w:p>
        </w:tc>
      </w:tr>
    </w:tbl>
    <w:p w:rsidR="0046503F" w:rsidRPr="0046503F" w:rsidRDefault="0046503F" w:rsidP="00DA0647">
      <w:pPr>
        <w:pStyle w:val="a6"/>
        <w:spacing w:after="0"/>
        <w:jc w:val="both"/>
        <w:rPr>
          <w:rFonts w:ascii="Times New Roman" w:hAnsi="Times New Roman" w:cs="Times New Roman"/>
          <w:b/>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3.4.22 Норма обеспеченности школами-интернатами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20</w:t>
      </w:r>
    </w:p>
    <w:tbl>
      <w:tblPr>
        <w:tblW w:w="5000" w:type="pct"/>
        <w:tblLook w:val="0000" w:firstRow="0" w:lastRow="0" w:firstColumn="0" w:lastColumn="0" w:noHBand="0" w:noVBand="0"/>
      </w:tblPr>
      <w:tblGrid>
        <w:gridCol w:w="2622"/>
        <w:gridCol w:w="4177"/>
        <w:gridCol w:w="3339"/>
      </w:tblGrid>
      <w:tr w:rsidR="0046503F" w:rsidRPr="008B045D" w:rsidTr="00FA2C1D">
        <w:tc>
          <w:tcPr>
            <w:tcW w:w="129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129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tabs>
                <w:tab w:val="right" w:pos="4464"/>
              </w:tabs>
              <w:jc w:val="both"/>
              <w:rPr>
                <w:rFonts w:ascii="Times New Roman" w:hAnsi="Times New Roman" w:cs="Times New Roman"/>
              </w:rPr>
            </w:pPr>
            <w:r w:rsidRPr="008B045D">
              <w:rPr>
                <w:rFonts w:ascii="Times New Roman" w:hAnsi="Times New Roman" w:cs="Times New Roman"/>
              </w:rPr>
              <w:t xml:space="preserve">до 200 до 300 - </w:t>
            </w:r>
            <w:smartTag w:uri="urn:schemas-microsoft-com:office:smarttags" w:element="metricconverter">
              <w:smartTagPr>
                <w:attr w:name="ProductID" w:val="70 м2"/>
              </w:smartTagPr>
              <w:r w:rsidRPr="008B045D">
                <w:rPr>
                  <w:rFonts w:ascii="Times New Roman" w:hAnsi="Times New Roman" w:cs="Times New Roman"/>
                </w:rPr>
                <w:t>70 м2</w:t>
              </w:r>
            </w:smartTag>
            <w:r w:rsidRPr="008B045D">
              <w:rPr>
                <w:rFonts w:ascii="Times New Roman" w:hAnsi="Times New Roman" w:cs="Times New Roman"/>
              </w:rPr>
              <w:t>;</w:t>
            </w:r>
            <w:r w:rsidRPr="008B045D">
              <w:rPr>
                <w:rFonts w:ascii="Times New Roman" w:hAnsi="Times New Roman" w:cs="Times New Roman"/>
              </w:rPr>
              <w:tab/>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300 до 500 – </w:t>
            </w:r>
            <w:smartTag w:uri="urn:schemas-microsoft-com:office:smarttags" w:element="metricconverter">
              <w:smartTagPr>
                <w:attr w:name="ProductID" w:val="65 м2"/>
              </w:smartTagPr>
              <w:r w:rsidRPr="008B045D">
                <w:rPr>
                  <w:rFonts w:ascii="Times New Roman" w:hAnsi="Times New Roman" w:cs="Times New Roman"/>
                </w:rPr>
                <w:t>65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500 и более – </w:t>
            </w:r>
            <w:smartTag w:uri="urn:schemas-microsoft-com:office:smarttags" w:element="metricconverter">
              <w:smartTagPr>
                <w:attr w:name="ProductID" w:val="45 м2"/>
              </w:smartTagPr>
              <w:r w:rsidRPr="008B045D">
                <w:rPr>
                  <w:rFonts w:ascii="Times New Roman" w:hAnsi="Times New Roman" w:cs="Times New Roman"/>
                </w:rPr>
                <w:t>45 м2</w:t>
              </w:r>
            </w:smartTag>
            <w:r w:rsidRPr="008B045D">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относительно основного участка</w:t>
            </w:r>
          </w:p>
        </w:tc>
      </w:tr>
    </w:tbl>
    <w:p w:rsidR="0046503F" w:rsidRPr="0046503F" w:rsidRDefault="0046503F" w:rsidP="00DA0647">
      <w:pPr>
        <w:jc w:val="both"/>
        <w:rPr>
          <w:rFonts w:ascii="Times New Roman" w:hAnsi="Times New Roman" w:cs="Times New Roman"/>
        </w:rPr>
      </w:pPr>
    </w:p>
    <w:p w:rsidR="0046503F" w:rsidRPr="0046503F" w:rsidRDefault="00FA2C1D" w:rsidP="00DA0647">
      <w:pPr>
        <w:pStyle w:val="a6"/>
        <w:spacing w:after="0"/>
        <w:ind w:firstLine="567"/>
        <w:jc w:val="both"/>
        <w:rPr>
          <w:rFonts w:ascii="Times New Roman" w:hAnsi="Times New Roman" w:cs="Times New Roman"/>
        </w:rPr>
      </w:pPr>
      <w:r>
        <w:rPr>
          <w:rFonts w:ascii="Times New Roman" w:hAnsi="Times New Roman" w:cs="Times New Roman"/>
        </w:rPr>
        <w:t>3.4.23</w:t>
      </w:r>
      <w:r w:rsidR="0046503F" w:rsidRPr="0046503F">
        <w:rPr>
          <w:rFonts w:ascii="Times New Roman" w:hAnsi="Times New Roman" w:cs="Times New Roman"/>
        </w:rPr>
        <w:t>.</w:t>
      </w:r>
      <w:r w:rsidR="0046503F" w:rsidRPr="0046503F">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851"/>
        <w:gridCol w:w="1436"/>
        <w:gridCol w:w="3130"/>
      </w:tblGrid>
      <w:tr w:rsidR="0046503F" w:rsidRPr="008B045D" w:rsidTr="00FA2C1D">
        <w:tc>
          <w:tcPr>
            <w:tcW w:w="1854"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Учреждение</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727"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562"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6503F" w:rsidRPr="008B045D" w:rsidTr="00FA2C1D">
        <w:tc>
          <w:tcPr>
            <w:tcW w:w="1854" w:type="pct"/>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30</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vAlign w:val="center"/>
          </w:tcPr>
          <w:p w:rsidR="0046503F" w:rsidRPr="008B045D" w:rsidRDefault="0046503F" w:rsidP="00DA0647">
            <w:pPr>
              <w:snapToGrid w:val="0"/>
              <w:jc w:val="both"/>
              <w:rPr>
                <w:rFonts w:ascii="Times New Roman" w:hAnsi="Times New Roman" w:cs="Times New Roman"/>
                <w:spacing w:val="-4"/>
              </w:rPr>
            </w:pPr>
            <w:r w:rsidRPr="008B045D">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28</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Дом-интернат для детей инвалидов</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20</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Детские дома-интернаты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4до17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8B045D">
                <w:rPr>
                  <w:rFonts w:ascii="Times New Roman" w:hAnsi="Times New Roman" w:cs="Times New Roman"/>
                </w:rPr>
                <w:t>150 кв. м</w:t>
              </w:r>
            </w:smartTag>
            <w:r w:rsidRPr="008B045D">
              <w:rPr>
                <w:rFonts w:ascii="Times New Roman" w:hAnsi="Times New Roman" w:cs="Times New Roman"/>
              </w:rPr>
              <w:t>, не считая площади хозяйственной зоны и площади застройки.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центров на 1000 детей</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центров на 50000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r>
      <w:tr w:rsidR="0046503F" w:rsidRPr="008B045D" w:rsidTr="00FA2C1D">
        <w:tc>
          <w:tcPr>
            <w:tcW w:w="1854" w:type="pct"/>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Психоневрологические интернаты  (с 18 лет)</w:t>
            </w:r>
          </w:p>
        </w:tc>
        <w:tc>
          <w:tcPr>
            <w:tcW w:w="856"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3</w:t>
            </w:r>
          </w:p>
        </w:tc>
        <w:tc>
          <w:tcPr>
            <w:tcW w:w="727"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мест на 1000 чел.</w:t>
            </w:r>
          </w:p>
        </w:tc>
        <w:tc>
          <w:tcPr>
            <w:tcW w:w="1562"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На одно место при вместимости учреждений:</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до 200 - </w:t>
            </w:r>
            <w:smartTag w:uri="urn:schemas-microsoft-com:office:smarttags" w:element="metricconverter">
              <w:smartTagPr>
                <w:attr w:name="ProductID" w:val="125 м2"/>
              </w:smartTagPr>
              <w:r w:rsidRPr="008B045D">
                <w:rPr>
                  <w:rFonts w:ascii="Times New Roman" w:hAnsi="Times New Roman" w:cs="Times New Roman"/>
                </w:rPr>
                <w:t>125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200 до 400 – </w:t>
            </w:r>
            <w:smartTag w:uri="urn:schemas-microsoft-com:office:smarttags" w:element="metricconverter">
              <w:smartTagPr>
                <w:attr w:name="ProductID" w:val="100 м2"/>
              </w:smartTagPr>
              <w:r w:rsidRPr="008B045D">
                <w:rPr>
                  <w:rFonts w:ascii="Times New Roman" w:hAnsi="Times New Roman" w:cs="Times New Roman"/>
                </w:rPr>
                <w:t>100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св. 400 до 600 – </w:t>
            </w:r>
            <w:smartTag w:uri="urn:schemas-microsoft-com:office:smarttags" w:element="metricconverter">
              <w:smartTagPr>
                <w:attr w:name="ProductID" w:val="80 м2"/>
              </w:smartTagPr>
              <w:r w:rsidRPr="008B045D">
                <w:rPr>
                  <w:rFonts w:ascii="Times New Roman" w:hAnsi="Times New Roman" w:cs="Times New Roman"/>
                </w:rPr>
                <w:t>80 м2</w:t>
              </w:r>
            </w:smartTag>
            <w:r w:rsidRPr="008B045D">
              <w:rPr>
                <w:rFonts w:ascii="Times New Roman" w:hAnsi="Times New Roman" w:cs="Times New Roman"/>
              </w:rPr>
              <w:t>.</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Таблица 22</w:t>
      </w:r>
    </w:p>
    <w:tbl>
      <w:tblPr>
        <w:tblW w:w="5018" w:type="pct"/>
        <w:tblLayout w:type="fixed"/>
        <w:tblLook w:val="0000" w:firstRow="0" w:lastRow="0" w:firstColumn="0" w:lastColumn="0" w:noHBand="0" w:noVBand="0"/>
      </w:tblPr>
      <w:tblGrid>
        <w:gridCol w:w="1722"/>
        <w:gridCol w:w="1664"/>
        <w:gridCol w:w="1522"/>
        <w:gridCol w:w="1184"/>
        <w:gridCol w:w="1748"/>
        <w:gridCol w:w="2334"/>
      </w:tblGrid>
      <w:tr w:rsidR="001D4C7F" w:rsidRPr="008B045D" w:rsidTr="001D4C7F">
        <w:tc>
          <w:tcPr>
            <w:tcW w:w="1664" w:type="pct"/>
            <w:gridSpan w:val="2"/>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58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1147"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Предприятия бытового обслуживания,</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7</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рабочих мест на 1 тыс. чел.</w:t>
            </w:r>
          </w:p>
        </w:tc>
        <w:tc>
          <w:tcPr>
            <w:tcW w:w="859"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На 10 рабочих мест для предприятий мощностью:</w:t>
            </w:r>
          </w:p>
          <w:p w:rsidR="0046503F" w:rsidRPr="008B045D" w:rsidRDefault="0046503F" w:rsidP="00DA0647">
            <w:pPr>
              <w:jc w:val="both"/>
              <w:rPr>
                <w:rFonts w:ascii="Times New Roman" w:hAnsi="Times New Roman" w:cs="Times New Roman"/>
                <w:spacing w:val="-6"/>
              </w:rPr>
            </w:pPr>
            <w:r w:rsidRPr="008B045D">
              <w:rPr>
                <w:rFonts w:ascii="Times New Roman" w:hAnsi="Times New Roman" w:cs="Times New Roman"/>
                <w:spacing w:val="-6"/>
              </w:rPr>
              <w:t>от 10 до 50 – 0,1-</w:t>
            </w:r>
            <w:smartTag w:uri="urn:schemas-microsoft-com:office:smarttags" w:element="metricconverter">
              <w:smartTagPr>
                <w:attr w:name="ProductID" w:val="0,2 га"/>
              </w:smartTagPr>
              <w:r w:rsidRPr="008B045D">
                <w:rPr>
                  <w:rFonts w:ascii="Times New Roman" w:hAnsi="Times New Roman" w:cs="Times New Roman"/>
                  <w:spacing w:val="-6"/>
                </w:rPr>
                <w:t>0,2 га</w:t>
              </w:r>
            </w:smartTag>
            <w:r w:rsidRPr="008B045D">
              <w:rPr>
                <w:rFonts w:ascii="Times New Roman" w:hAnsi="Times New Roman" w:cs="Times New Roman"/>
                <w:spacing w:val="-6"/>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от 50 до 150 – 0,05-</w:t>
            </w:r>
            <w:smartTag w:uri="urn:schemas-microsoft-com:office:smarttags" w:element="metricconverter">
              <w:smartTagPr>
                <w:attr w:name="ProductID" w:val="0,08 га"/>
              </w:smartTagPr>
              <w:r w:rsidRPr="008B045D">
                <w:rPr>
                  <w:rFonts w:ascii="Times New Roman" w:hAnsi="Times New Roman" w:cs="Times New Roman"/>
                </w:rPr>
                <w:t>0,08 га</w:t>
              </w:r>
            </w:smartTag>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св. 150 – 0,03-</w:t>
            </w:r>
            <w:smartTag w:uri="urn:schemas-microsoft-com:office:smarttags" w:element="metricconverter">
              <w:smartTagPr>
                <w:attr w:name="ProductID" w:val="0,04 га"/>
              </w:smartTagPr>
              <w:r w:rsidRPr="008B045D">
                <w:rPr>
                  <w:rFonts w:ascii="Times New Roman" w:hAnsi="Times New Roman" w:cs="Times New Roman"/>
                </w:rPr>
                <w:t>0,04 га</w:t>
              </w:r>
            </w:smartTag>
            <w:r w:rsidRPr="008B045D">
              <w:rPr>
                <w:rFonts w:ascii="Times New Roman" w:hAnsi="Times New Roman" w:cs="Times New Roman"/>
              </w:rPr>
              <w:t>.</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предприятий</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1,2 га"/>
              </w:smartTagPr>
              <w:r w:rsidRPr="008B045D">
                <w:rPr>
                  <w:rFonts w:ascii="Times New Roman" w:hAnsi="Times New Roman" w:cs="Times New Roman"/>
                </w:rPr>
                <w:t>1,2 га</w:t>
              </w:r>
            </w:smartTag>
            <w:r w:rsidRPr="008B045D">
              <w:rPr>
                <w:rFonts w:ascii="Times New Roman" w:hAnsi="Times New Roman" w:cs="Times New Roman"/>
              </w:rPr>
              <w:t xml:space="preserve"> на объект</w:t>
            </w: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Прачечные</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60</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кг. белья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spacing w:val="-4"/>
              </w:rPr>
            </w:pPr>
            <w:r w:rsidRPr="008B045D">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8B045D">
                <w:rPr>
                  <w:rFonts w:ascii="Times New Roman" w:hAnsi="Times New Roman" w:cs="Times New Roman"/>
                  <w:spacing w:val="-4"/>
                </w:rPr>
                <w:t>40 кг</w:t>
              </w:r>
            </w:smartTag>
            <w:r w:rsidRPr="008B045D">
              <w:rPr>
                <w:rFonts w:ascii="Times New Roman" w:hAnsi="Times New Roman" w:cs="Times New Roman"/>
                <w:spacing w:val="-4"/>
              </w:rPr>
              <w:t>. в смену.</w:t>
            </w: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1,0 га"/>
              </w:smartTagPr>
              <w:r w:rsidRPr="008B045D">
                <w:rPr>
                  <w:rFonts w:ascii="Times New Roman" w:hAnsi="Times New Roman" w:cs="Times New Roman"/>
                </w:rPr>
                <w:t>1,0 га</w:t>
              </w:r>
            </w:smartTag>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фабрики-прачечные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40</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Химчистки </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том числе</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3,5</w:t>
            </w:r>
          </w:p>
        </w:tc>
        <w:tc>
          <w:tcPr>
            <w:tcW w:w="582"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кг. вещей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0,1-</w:t>
            </w:r>
            <w:smartTag w:uri="urn:schemas-microsoft-com:office:smarttags" w:element="metricconverter">
              <w:smartTagPr>
                <w:attr w:name="ProductID" w:val="0,2 га"/>
              </w:smartTagPr>
              <w:r w:rsidRPr="008B045D">
                <w:rPr>
                  <w:rFonts w:ascii="Times New Roman" w:hAnsi="Times New Roman" w:cs="Times New Roman"/>
                </w:rPr>
                <w:t>0,2 га</w:t>
              </w:r>
            </w:smartTag>
            <w:r w:rsidRPr="008B045D">
              <w:rPr>
                <w:rFonts w:ascii="Times New Roman" w:hAnsi="Times New Roman" w:cs="Times New Roman"/>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val="restar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1,2</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rPr>
          <w:trHeight w:val="276"/>
        </w:trPr>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748"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0,5-1,0  га</w:t>
            </w: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фабрики-химчистки</w:t>
            </w: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2,3</w:t>
            </w:r>
          </w:p>
        </w:tc>
        <w:tc>
          <w:tcPr>
            <w:tcW w:w="582"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859" w:type="pct"/>
            <w:vMerge/>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p>
        </w:tc>
        <w:tc>
          <w:tcPr>
            <w:tcW w:w="1147" w:type="pct"/>
            <w:vMerge/>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jc w:val="both"/>
              <w:rPr>
                <w:rFonts w:ascii="Times New Roman" w:hAnsi="Times New Roman" w:cs="Times New Roman"/>
              </w:rPr>
            </w:pPr>
          </w:p>
        </w:tc>
      </w:tr>
      <w:tr w:rsidR="001D4C7F" w:rsidRPr="008B045D" w:rsidTr="001D4C7F">
        <w:tc>
          <w:tcPr>
            <w:tcW w:w="846"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Бани </w:t>
            </w:r>
          </w:p>
        </w:tc>
        <w:tc>
          <w:tcPr>
            <w:tcW w:w="81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p>
        </w:tc>
        <w:tc>
          <w:tcPr>
            <w:tcW w:w="74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7</w:t>
            </w:r>
          </w:p>
        </w:tc>
        <w:tc>
          <w:tcPr>
            <w:tcW w:w="58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мест на 1 тыс. </w:t>
            </w:r>
            <w:r w:rsidRPr="008B045D">
              <w:rPr>
                <w:rFonts w:ascii="Times New Roman" w:hAnsi="Times New Roman" w:cs="Times New Roman"/>
              </w:rPr>
              <w:lastRenderedPageBreak/>
              <w:t>чел.</w:t>
            </w:r>
          </w:p>
        </w:tc>
        <w:tc>
          <w:tcPr>
            <w:tcW w:w="85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0,2-</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 xml:space="preserve"> на объект</w:t>
            </w:r>
          </w:p>
        </w:tc>
        <w:tc>
          <w:tcPr>
            <w:tcW w:w="1147"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bl>
    <w:p w:rsidR="0046503F" w:rsidRPr="0046503F" w:rsidRDefault="0046503F" w:rsidP="00DA0647">
      <w:pPr>
        <w:pStyle w:val="a7"/>
        <w:jc w:val="both"/>
        <w:rPr>
          <w:b w:val="0"/>
          <w:sz w:val="24"/>
          <w:szCs w:val="24"/>
        </w:rPr>
      </w:pPr>
      <w:r w:rsidRPr="0046503F">
        <w:rPr>
          <w:b w:val="0"/>
          <w:sz w:val="24"/>
          <w:szCs w:val="24"/>
          <w:u w:val="single"/>
        </w:rPr>
        <w:lastRenderedPageBreak/>
        <w:t>Примечание</w:t>
      </w:r>
      <w:r w:rsidRPr="0046503F">
        <w:rPr>
          <w:b w:val="0"/>
          <w:sz w:val="24"/>
          <w:szCs w:val="24"/>
        </w:rPr>
        <w:t xml:space="preserve">: </w:t>
      </w:r>
    </w:p>
    <w:p w:rsidR="0046503F" w:rsidRPr="0046503F" w:rsidRDefault="0046503F" w:rsidP="00DA0647">
      <w:pPr>
        <w:pStyle w:val="a4"/>
        <w:spacing w:after="0"/>
        <w:jc w:val="both"/>
      </w:pPr>
      <w:r w:rsidRPr="0046503F">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46503F" w:rsidRDefault="0046503F" w:rsidP="00DA0647">
      <w:pPr>
        <w:pStyle w:val="a4"/>
        <w:spacing w:after="0"/>
        <w:jc w:val="both"/>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23</w:t>
      </w:r>
    </w:p>
    <w:tbl>
      <w:tblPr>
        <w:tblW w:w="5000" w:type="pct"/>
        <w:tblLook w:val="0000" w:firstRow="0" w:lastRow="0" w:firstColumn="0" w:lastColumn="0" w:noHBand="0" w:noVBand="0"/>
      </w:tblPr>
      <w:tblGrid>
        <w:gridCol w:w="5736"/>
        <w:gridCol w:w="1821"/>
        <w:gridCol w:w="2581"/>
      </w:tblGrid>
      <w:tr w:rsidR="0046503F" w:rsidRPr="008B045D" w:rsidTr="00FA2C1D">
        <w:tc>
          <w:tcPr>
            <w:tcW w:w="2829"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Макс. расчетный показатель для сельских населенных пунктов</w:t>
            </w:r>
          </w:p>
        </w:tc>
      </w:tr>
      <w:tr w:rsidR="0046503F" w:rsidRPr="008B045D" w:rsidTr="00FA2C1D">
        <w:trPr>
          <w:trHeight w:val="243"/>
        </w:trPr>
        <w:tc>
          <w:tcPr>
            <w:tcW w:w="2829"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800 - 2000</w:t>
            </w:r>
          </w:p>
        </w:tc>
      </w:tr>
    </w:tbl>
    <w:p w:rsidR="0046503F" w:rsidRPr="00FA2C1D" w:rsidRDefault="0046503F" w:rsidP="00DA0647">
      <w:pPr>
        <w:pStyle w:val="a7"/>
        <w:ind w:firstLine="567"/>
        <w:jc w:val="both"/>
        <w:rPr>
          <w:b w:val="0"/>
          <w:szCs w:val="24"/>
        </w:rPr>
      </w:pPr>
      <w:r w:rsidRPr="00FA2C1D">
        <w:rPr>
          <w:b w:val="0"/>
          <w:szCs w:val="24"/>
          <w:u w:val="single"/>
        </w:rPr>
        <w:t>Примечания</w:t>
      </w:r>
      <w:r w:rsidRPr="00FA2C1D">
        <w:rPr>
          <w:b w:val="0"/>
          <w:szCs w:val="24"/>
        </w:rPr>
        <w:t xml:space="preserve">: </w:t>
      </w:r>
    </w:p>
    <w:p w:rsidR="0046503F" w:rsidRPr="00FA2C1D" w:rsidRDefault="00FA2C1D" w:rsidP="00DA0647">
      <w:pPr>
        <w:pStyle w:val="22"/>
        <w:ind w:left="0" w:firstLine="567"/>
        <w:jc w:val="both"/>
        <w:rPr>
          <w:rFonts w:ascii="Times New Roman" w:hAnsi="Times New Roman" w:cs="Times New Roman"/>
          <w:sz w:val="20"/>
        </w:rPr>
      </w:pPr>
      <w:r>
        <w:rPr>
          <w:rFonts w:ascii="Times New Roman" w:hAnsi="Times New Roman" w:cs="Times New Roman"/>
          <w:sz w:val="20"/>
        </w:rPr>
        <w:t>1.</w:t>
      </w:r>
      <w:r w:rsidR="0046503F" w:rsidRPr="00FA2C1D">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46503F" w:rsidRDefault="00FA2C1D" w:rsidP="00DA0647">
      <w:pPr>
        <w:pStyle w:val="22"/>
        <w:ind w:left="0" w:firstLine="567"/>
        <w:jc w:val="both"/>
        <w:rPr>
          <w:rFonts w:ascii="Times New Roman" w:hAnsi="Times New Roman" w:cs="Times New Roman"/>
        </w:rPr>
      </w:pPr>
      <w:r>
        <w:rPr>
          <w:rFonts w:ascii="Times New Roman" w:hAnsi="Times New Roman" w:cs="Times New Roman"/>
          <w:sz w:val="20"/>
        </w:rPr>
        <w:t>2.</w:t>
      </w:r>
      <w:r w:rsidR="0046503F" w:rsidRPr="00FA2C1D">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46503F">
        <w:rPr>
          <w:rFonts w:ascii="Times New Roman" w:hAnsi="Times New Roman" w:cs="Times New Roman"/>
        </w:rPr>
        <w:t>.</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Default="00FA2C1D" w:rsidP="00DA0647">
      <w:pPr>
        <w:pStyle w:val="a6"/>
        <w:spacing w:after="0"/>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24</w:t>
      </w:r>
    </w:p>
    <w:tbl>
      <w:tblPr>
        <w:tblW w:w="5000" w:type="pct"/>
        <w:tblLook w:val="0000" w:firstRow="0" w:lastRow="0" w:firstColumn="0" w:lastColumn="0" w:noHBand="0" w:noVBand="0"/>
      </w:tblPr>
      <w:tblGrid>
        <w:gridCol w:w="1753"/>
        <w:gridCol w:w="1851"/>
        <w:gridCol w:w="2025"/>
        <w:gridCol w:w="2972"/>
        <w:gridCol w:w="1537"/>
      </w:tblGrid>
      <w:tr w:rsidR="0046503F" w:rsidRPr="008B045D"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w:t>
            </w:r>
            <w:proofErr w:type="spellStart"/>
            <w:r w:rsidRPr="008B045D">
              <w:rPr>
                <w:rFonts w:ascii="Times New Roman" w:hAnsi="Times New Roman" w:cs="Times New Roman"/>
              </w:rPr>
              <w:t>операц</w:t>
            </w:r>
            <w:proofErr w:type="spellEnd"/>
            <w:r w:rsidRPr="008B045D">
              <w:rPr>
                <w:rFonts w:ascii="Times New Roman" w:hAnsi="Times New Roman" w:cs="Times New Roman"/>
              </w:rPr>
              <w:t>. мест (окон) на 1-2 тыс. чел.</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 кол. операционных касс, га на объект:</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3 кассы – </w:t>
            </w:r>
            <w:smartTag w:uri="urn:schemas-microsoft-com:office:smarttags" w:element="metricconverter">
              <w:smartTagPr>
                <w:attr w:name="ProductID" w:val="0,05 га"/>
              </w:smartTagPr>
              <w:r w:rsidRPr="008B045D">
                <w:rPr>
                  <w:rFonts w:ascii="Times New Roman" w:hAnsi="Times New Roman" w:cs="Times New Roman"/>
                </w:rPr>
                <w:t>0,05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20 касс – </w:t>
            </w:r>
            <w:smartTag w:uri="urn:schemas-microsoft-com:office:smarttags" w:element="metricconverter">
              <w:smartTagPr>
                <w:attr w:name="ProductID" w:val="0,4 га"/>
              </w:smartTagPr>
              <w:r w:rsidRPr="008B045D">
                <w:rPr>
                  <w:rFonts w:ascii="Times New Roman" w:hAnsi="Times New Roman" w:cs="Times New Roman"/>
                </w:rPr>
                <w:t>0,4 га</w:t>
              </w:r>
            </w:smartTag>
            <w:r w:rsidRPr="008B045D">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1 объект на 1-10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Для населенного пункта численностью:</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0,5-2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 – 0,3-</w:t>
            </w:r>
            <w:smartTag w:uri="urn:schemas-microsoft-com:office:smarttags" w:element="metricconverter">
              <w:smartTagPr>
                <w:attr w:name="ProductID" w:val="0,35 га"/>
              </w:smartTagPr>
              <w:r w:rsidRPr="008B045D">
                <w:rPr>
                  <w:rFonts w:ascii="Times New Roman" w:hAnsi="Times New Roman" w:cs="Times New Roman"/>
                </w:rPr>
                <w:t>0,35 га</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2-6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 – 0,4-</w:t>
            </w:r>
            <w:smartTag w:uri="urn:schemas-microsoft-com:office:smarttags" w:element="metricconverter">
              <w:smartTagPr>
                <w:attr w:name="ProductID" w:val="0,45 га"/>
              </w:smartTagPr>
              <w:r w:rsidRPr="008B045D">
                <w:rPr>
                  <w:rFonts w:ascii="Times New Roman" w:hAnsi="Times New Roman" w:cs="Times New Roman"/>
                </w:rPr>
                <w:t>0,45 га</w:t>
              </w:r>
            </w:smartTag>
            <w:r w:rsidRPr="008B045D">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1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Поселковых и сельских органов власти, м2 на 1 сотрудника: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Большая площадь принимается для объектов меньшей этажности.</w:t>
            </w:r>
          </w:p>
        </w:tc>
      </w:tr>
    </w:tbl>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3.4.28. Радиус обслуживания филиалами банков и отделениями связи – 800 м.</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25</w:t>
      </w:r>
    </w:p>
    <w:tbl>
      <w:tblPr>
        <w:tblW w:w="5000" w:type="pct"/>
        <w:tblLook w:val="0000" w:firstRow="0" w:lastRow="0" w:firstColumn="0" w:lastColumn="0" w:noHBand="0" w:noVBand="0"/>
      </w:tblPr>
      <w:tblGrid>
        <w:gridCol w:w="2130"/>
        <w:gridCol w:w="1851"/>
        <w:gridCol w:w="1854"/>
        <w:gridCol w:w="2460"/>
        <w:gridCol w:w="1843"/>
      </w:tblGrid>
      <w:tr w:rsidR="0046503F" w:rsidRPr="008B045D" w:rsidTr="00FA2C1D">
        <w:tc>
          <w:tcPr>
            <w:tcW w:w="95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мест на 1 тыс. чел.</w:t>
            </w:r>
          </w:p>
        </w:tc>
        <w:tc>
          <w:tcPr>
            <w:tcW w:w="1272"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м2 на одно место при числе мест гостиницы:</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от 25 до 100 – </w:t>
            </w:r>
            <w:smartTag w:uri="urn:schemas-microsoft-com:office:smarttags" w:element="metricconverter">
              <w:smartTagPr>
                <w:attr w:name="ProductID" w:val="55 м2"/>
              </w:smartTagPr>
              <w:r w:rsidRPr="008B045D">
                <w:rPr>
                  <w:rFonts w:ascii="Times New Roman" w:hAnsi="Times New Roman" w:cs="Times New Roman"/>
                </w:rPr>
                <w:t>55 м2</w:t>
              </w:r>
            </w:smartTag>
            <w:r w:rsidRPr="008B045D">
              <w:rPr>
                <w:rFonts w:ascii="Times New Roman" w:hAnsi="Times New Roman" w:cs="Times New Roman"/>
              </w:rPr>
              <w:t>;</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lastRenderedPageBreak/>
              <w:t xml:space="preserve">св. 100 – </w:t>
            </w:r>
            <w:smartTag w:uri="urn:schemas-microsoft-com:office:smarttags" w:element="metricconverter">
              <w:smartTagPr>
                <w:attr w:name="ProductID" w:val="30 м2"/>
              </w:smartTagPr>
              <w:r w:rsidRPr="008B045D">
                <w:rPr>
                  <w:rFonts w:ascii="Times New Roman" w:hAnsi="Times New Roman" w:cs="Times New Roman"/>
                </w:rPr>
                <w:t>30 м2</w:t>
              </w:r>
            </w:smartTag>
            <w:r w:rsidRPr="008B045D">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3 га"/>
              </w:smartTagPr>
              <w:r w:rsidRPr="008B045D">
                <w:rPr>
                  <w:rFonts w:ascii="Times New Roman" w:hAnsi="Times New Roman" w:cs="Times New Roman"/>
                </w:rPr>
                <w:t>0,3 га</w:t>
              </w:r>
            </w:smartTag>
            <w:r w:rsidRPr="008B045D">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p>
        </w:tc>
      </w:tr>
      <w:tr w:rsidR="0046503F" w:rsidRPr="008B045D"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Пункты приема вторичного сырья</w:t>
            </w:r>
          </w:p>
        </w:tc>
        <w:tc>
          <w:tcPr>
            <w:tcW w:w="898"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1</w:t>
            </w:r>
          </w:p>
        </w:tc>
        <w:tc>
          <w:tcPr>
            <w:tcW w:w="973" w:type="pct"/>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кол. объектов на 20 тыс. чел.</w:t>
            </w:r>
          </w:p>
        </w:tc>
        <w:tc>
          <w:tcPr>
            <w:tcW w:w="1272" w:type="pct"/>
            <w:vAlign w:val="center"/>
          </w:tcPr>
          <w:p w:rsidR="0046503F" w:rsidRPr="008B045D" w:rsidRDefault="0046503F" w:rsidP="00DA0647">
            <w:pPr>
              <w:jc w:val="both"/>
              <w:rPr>
                <w:rFonts w:ascii="Times New Roman" w:hAnsi="Times New Roman" w:cs="Times New Roman"/>
              </w:rPr>
            </w:pPr>
            <w:smartTag w:uri="urn:schemas-microsoft-com:office:smarttags" w:element="metricconverter">
              <w:smartTagPr>
                <w:attr w:name="ProductID" w:val="0,01 га"/>
              </w:smartTagPr>
              <w:r w:rsidRPr="008B045D">
                <w:rPr>
                  <w:rFonts w:ascii="Times New Roman" w:hAnsi="Times New Roman" w:cs="Times New Roman"/>
                </w:rPr>
                <w:t>0,01 га</w:t>
              </w:r>
            </w:smartTag>
            <w:r w:rsidRPr="008B045D">
              <w:rPr>
                <w:rFonts w:ascii="Times New Roman" w:hAnsi="Times New Roman" w:cs="Times New Roman"/>
              </w:rPr>
              <w:t xml:space="preserve"> на 1 объект</w:t>
            </w:r>
          </w:p>
        </w:tc>
        <w:tc>
          <w:tcPr>
            <w:tcW w:w="899" w:type="pct"/>
          </w:tcPr>
          <w:p w:rsidR="0046503F" w:rsidRPr="008B045D" w:rsidRDefault="0046503F" w:rsidP="00DA0647">
            <w:pPr>
              <w:jc w:val="both"/>
              <w:rPr>
                <w:rFonts w:ascii="Times New Roman" w:hAnsi="Times New Roman" w:cs="Times New Roman"/>
              </w:rPr>
            </w:pP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 </w:t>
            </w:r>
            <w:proofErr w:type="spellStart"/>
            <w:r w:rsidRPr="008B045D">
              <w:rPr>
                <w:rFonts w:ascii="Times New Roman" w:hAnsi="Times New Roman" w:cs="Times New Roman"/>
              </w:rPr>
              <w:t>пож</w:t>
            </w:r>
            <w:proofErr w:type="spellEnd"/>
            <w:r w:rsidRPr="008B045D">
              <w:rPr>
                <w:rFonts w:ascii="Times New Roman" w:hAnsi="Times New Roman" w:cs="Times New Roman"/>
              </w:rPr>
              <w:t>.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0,5-</w:t>
            </w:r>
            <w:smartTag w:uri="urn:schemas-microsoft-com:office:smarttags" w:element="metricconverter">
              <w:smartTagPr>
                <w:attr w:name="ProductID" w:val="2 га"/>
              </w:smartTagPr>
              <w:r w:rsidRPr="008B045D">
                <w:rPr>
                  <w:rFonts w:ascii="Times New Roman" w:hAnsi="Times New Roman" w:cs="Times New Roman"/>
                </w:rPr>
                <w:t>2 га</w:t>
              </w:r>
            </w:smartTag>
            <w:r w:rsidRPr="008B045D">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Количество </w:t>
            </w:r>
            <w:proofErr w:type="spellStart"/>
            <w:r w:rsidRPr="008B045D">
              <w:rPr>
                <w:rFonts w:ascii="Times New Roman" w:hAnsi="Times New Roman" w:cs="Times New Roman"/>
              </w:rPr>
              <w:t>пож</w:t>
            </w:r>
            <w:proofErr w:type="spellEnd"/>
            <w:r w:rsidRPr="008B045D">
              <w:rPr>
                <w:rFonts w:ascii="Times New Roman" w:hAnsi="Times New Roman" w:cs="Times New Roman"/>
              </w:rPr>
              <w:t>. машин зависит от размера территории населенного пункта или их групп</w:t>
            </w:r>
          </w:p>
        </w:tc>
      </w:tr>
      <w:tr w:rsidR="0046503F" w:rsidRPr="008B045D" w:rsidTr="00FA2C1D">
        <w:tc>
          <w:tcPr>
            <w:tcW w:w="958"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га </w:t>
            </w:r>
          </w:p>
        </w:tc>
        <w:tc>
          <w:tcPr>
            <w:tcW w:w="1272"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smartTag w:uri="urn:schemas-microsoft-com:office:smarttags" w:element="metricconverter">
              <w:smartTagPr>
                <w:attr w:name="ProductID" w:val="0,24 га"/>
              </w:smartTagPr>
              <w:r w:rsidRPr="008B045D">
                <w:rPr>
                  <w:rFonts w:ascii="Times New Roman" w:hAnsi="Times New Roman" w:cs="Times New Roman"/>
                </w:rPr>
                <w:t>0,24 га</w:t>
              </w:r>
            </w:smartTag>
            <w:r w:rsidRPr="008B045D">
              <w:rPr>
                <w:rFonts w:ascii="Times New Roman" w:hAnsi="Times New Roman" w:cs="Times New Roman"/>
              </w:rPr>
              <w:t xml:space="preserve"> на 1 тыс. чел., </w:t>
            </w:r>
          </w:p>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но не более </w:t>
            </w:r>
            <w:smartTag w:uri="urn:schemas-microsoft-com:office:smarttags" w:element="metricconverter">
              <w:smartTagPr>
                <w:attr w:name="ProductID" w:val="40 га"/>
              </w:smartTagPr>
              <w:r w:rsidRPr="008B045D">
                <w:rPr>
                  <w:rFonts w:ascii="Times New Roman" w:hAnsi="Times New Roman" w:cs="Times New Roman"/>
                </w:rPr>
                <w:t>40 га</w:t>
              </w:r>
            </w:smartTag>
            <w:r w:rsidRPr="008B045D">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46503F" w:rsidRDefault="0046503F" w:rsidP="00DA0647">
      <w:pPr>
        <w:jc w:val="both"/>
        <w:rPr>
          <w:rFonts w:ascii="Times New Roman" w:hAnsi="Times New Roman" w:cs="Times New Roman"/>
        </w:rPr>
      </w:pP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 xml:space="preserve">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w:t>
      </w:r>
      <w:r w:rsidR="00852B0D">
        <w:rPr>
          <w:rFonts w:ascii="Times New Roman" w:hAnsi="Times New Roman" w:cs="Times New Roman"/>
        </w:rPr>
        <w:t>сельском поселении</w:t>
      </w:r>
      <w:r w:rsidRPr="0046503F">
        <w:rPr>
          <w:rFonts w:ascii="Times New Roman" w:hAnsi="Times New Roman" w:cs="Times New Roman"/>
        </w:rPr>
        <w:t xml:space="preserve"> - 20 минут.</w:t>
      </w:r>
    </w:p>
    <w:p w:rsidR="0046503F" w:rsidRP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46503F" w:rsidRDefault="0046503F" w:rsidP="00DA0647">
      <w:pPr>
        <w:ind w:firstLine="567"/>
        <w:jc w:val="both"/>
        <w:rPr>
          <w:rFonts w:ascii="Times New Roman" w:hAnsi="Times New Roman" w:cs="Times New Roman"/>
        </w:rPr>
      </w:pPr>
      <w:r w:rsidRPr="0046503F">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Default="0046503F" w:rsidP="00DA0647">
      <w:pPr>
        <w:pStyle w:val="a6"/>
        <w:spacing w:after="0"/>
        <w:ind w:firstLine="567"/>
        <w:jc w:val="both"/>
        <w:rPr>
          <w:rFonts w:ascii="Times New Roman" w:hAnsi="Times New Roman" w:cs="Times New Roman"/>
        </w:rPr>
      </w:pPr>
      <w:r w:rsidRPr="0046503F">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1D4C7F" w:rsidRPr="0046503F" w:rsidRDefault="001D4C7F" w:rsidP="00DA0647">
      <w:pPr>
        <w:pStyle w:val="a6"/>
        <w:spacing w:after="0"/>
        <w:ind w:firstLine="567"/>
        <w:jc w:val="both"/>
        <w:rPr>
          <w:rFonts w:ascii="Times New Roman" w:hAnsi="Times New Roman" w:cs="Times New Roman"/>
        </w:rPr>
      </w:pPr>
    </w:p>
    <w:p w:rsidR="0046503F" w:rsidRPr="0046503F" w:rsidRDefault="0046503F" w:rsidP="00DA0647">
      <w:pPr>
        <w:pStyle w:val="a6"/>
        <w:spacing w:after="0"/>
        <w:jc w:val="both"/>
        <w:rPr>
          <w:rFonts w:ascii="Times New Roman" w:hAnsi="Times New Roman" w:cs="Times New Roman"/>
        </w:rPr>
      </w:pPr>
      <w:r w:rsidRPr="0046503F">
        <w:rPr>
          <w:rFonts w:ascii="Times New Roman" w:hAnsi="Times New Roman" w:cs="Times New Roman"/>
        </w:rPr>
        <w:t>Таблица 26</w:t>
      </w:r>
    </w:p>
    <w:tbl>
      <w:tblPr>
        <w:tblW w:w="5000" w:type="pct"/>
        <w:tblLook w:val="0000" w:firstRow="0" w:lastRow="0" w:firstColumn="0" w:lastColumn="0" w:noHBand="0" w:noVBand="0"/>
      </w:tblPr>
      <w:tblGrid>
        <w:gridCol w:w="3809"/>
        <w:gridCol w:w="1806"/>
        <w:gridCol w:w="2504"/>
        <w:gridCol w:w="2019"/>
      </w:tblGrid>
      <w:tr w:rsidR="0046503F" w:rsidRPr="008B045D"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Расстояние от зданий (границ участков) предприятий жилищно-коммунального хозяйства, м</w:t>
            </w:r>
          </w:p>
        </w:tc>
      </w:tr>
      <w:tr w:rsidR="0046503F" w:rsidRPr="008B045D"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До водозаборных сооружений</w:t>
            </w: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i/>
                <w:color w:val="FF0000"/>
              </w:rPr>
            </w:pPr>
          </w:p>
        </w:tc>
      </w:tr>
      <w:tr w:rsidR="0046503F" w:rsidRPr="008B045D"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lastRenderedPageBreak/>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8B045D">
                <w:rPr>
                  <w:rFonts w:ascii="Times New Roman" w:hAnsi="Times New Roman" w:cs="Times New Roman"/>
                </w:rPr>
                <w:t>40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Не менее 1000</w:t>
            </w:r>
          </w:p>
          <w:p w:rsidR="0046503F" w:rsidRPr="008B045D" w:rsidRDefault="0046503F" w:rsidP="00DA0647">
            <w:pPr>
              <w:ind w:right="-104"/>
              <w:jc w:val="both"/>
              <w:rPr>
                <w:rFonts w:ascii="Times New Roman" w:hAnsi="Times New Roman" w:cs="Times New Roman"/>
              </w:rPr>
            </w:pPr>
            <w:r w:rsidRPr="008B045D">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46503F" w:rsidRPr="008B045D"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8B045D">
                <w:rPr>
                  <w:rFonts w:ascii="Times New Roman" w:hAnsi="Times New Roman" w:cs="Times New Roman"/>
                </w:rPr>
                <w:t>20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jc w:val="both"/>
              <w:rPr>
                <w:rFonts w:ascii="Times New Roman" w:hAnsi="Times New Roman" w:cs="Times New Roman"/>
              </w:rPr>
            </w:pP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8B045D">
                <w:rPr>
                  <w:rFonts w:ascii="Times New Roman" w:hAnsi="Times New Roman" w:cs="Times New Roman"/>
                </w:rPr>
                <w:t>10 га</w:t>
              </w:r>
            </w:smartTag>
            <w:r w:rsidRPr="008B045D">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snapToGrid w:val="0"/>
              <w:jc w:val="both"/>
              <w:rPr>
                <w:rFonts w:ascii="Times New Roman" w:hAnsi="Times New Roman" w:cs="Times New Roman"/>
              </w:rPr>
            </w:pPr>
            <w:r w:rsidRPr="008B045D">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p>
        </w:tc>
      </w:tr>
      <w:tr w:rsidR="0046503F" w:rsidRPr="008B045D" w:rsidTr="00FA2C1D">
        <w:tc>
          <w:tcPr>
            <w:tcW w:w="1931" w:type="pct"/>
            <w:tcBorders>
              <w:top w:val="single" w:sz="4" w:space="0" w:color="000000"/>
              <w:left w:val="single" w:sz="4" w:space="0" w:color="000000"/>
              <w:bottom w:val="single" w:sz="4" w:space="0" w:color="000000"/>
            </w:tcBorders>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8B045D" w:rsidRDefault="0046503F" w:rsidP="00DA0647">
            <w:pPr>
              <w:jc w:val="both"/>
              <w:rPr>
                <w:rFonts w:ascii="Times New Roman" w:hAnsi="Times New Roman" w:cs="Times New Roman"/>
              </w:rPr>
            </w:pPr>
            <w:r w:rsidRPr="008B045D">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8B045D" w:rsidRDefault="0046503F" w:rsidP="00DA0647">
            <w:pPr>
              <w:snapToGrid w:val="0"/>
              <w:jc w:val="both"/>
              <w:rPr>
                <w:rFonts w:ascii="Times New Roman" w:hAnsi="Times New Roman" w:cs="Times New Roman"/>
              </w:rPr>
            </w:pPr>
          </w:p>
        </w:tc>
      </w:tr>
    </w:tbl>
    <w:p w:rsidR="0046503F" w:rsidRPr="0046503F" w:rsidRDefault="0046503F" w:rsidP="00DA0647">
      <w:pPr>
        <w:pStyle w:val="a4"/>
        <w:spacing w:after="0"/>
        <w:jc w:val="both"/>
        <w:rPr>
          <w:u w:val="single"/>
        </w:rPr>
      </w:pPr>
      <w:r w:rsidRPr="0046503F">
        <w:rPr>
          <w:u w:val="single"/>
        </w:rPr>
        <w:t xml:space="preserve">Примечания: </w:t>
      </w:r>
    </w:p>
    <w:p w:rsidR="0046503F" w:rsidRPr="0046503F" w:rsidRDefault="0046503F" w:rsidP="00DA0647">
      <w:pPr>
        <w:pStyle w:val="a4"/>
        <w:spacing w:after="0"/>
        <w:jc w:val="both"/>
      </w:pPr>
      <w:r w:rsidRPr="0046503F">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6503F">
          <w:t>100 м</w:t>
        </w:r>
      </w:smartTag>
      <w:r w:rsidRPr="0046503F">
        <w:t>.</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Default="00FA2C1D" w:rsidP="00DA0647">
      <w:pPr>
        <w:pStyle w:val="22"/>
        <w:ind w:left="0" w:firstLine="0"/>
        <w:jc w:val="both"/>
        <w:rPr>
          <w:rFonts w:ascii="Times New Roman" w:hAnsi="Times New Roman" w:cs="Times New Roman"/>
          <w:b/>
        </w:rPr>
      </w:pPr>
    </w:p>
    <w:p w:rsidR="0046503F" w:rsidRPr="0046503F" w:rsidRDefault="0046503F" w:rsidP="00DA0647">
      <w:pPr>
        <w:pStyle w:val="22"/>
        <w:ind w:left="0" w:firstLine="567"/>
        <w:jc w:val="both"/>
        <w:rPr>
          <w:rFonts w:ascii="Times New Roman" w:hAnsi="Times New Roman" w:cs="Times New Roman"/>
          <w:b/>
        </w:rPr>
      </w:pPr>
      <w:r w:rsidRPr="0046503F">
        <w:rPr>
          <w:rFonts w:ascii="Times New Roman" w:hAnsi="Times New Roman" w:cs="Times New Roman"/>
          <w:b/>
        </w:rPr>
        <w:t>3.5. Размещение учреждений и предприятий социальной инфраструктуры.</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 xml:space="preserve"> 3.5.1. При разработке генеральн</w:t>
      </w:r>
      <w:r w:rsidR="00FA2C1D">
        <w:rPr>
          <w:rFonts w:ascii="Times New Roman" w:hAnsi="Times New Roman" w:cs="Times New Roman"/>
        </w:rPr>
        <w:t>ого</w:t>
      </w:r>
      <w:r w:rsidRPr="0046503F">
        <w:rPr>
          <w:rFonts w:ascii="Times New Roman" w:hAnsi="Times New Roman" w:cs="Times New Roman"/>
        </w:rPr>
        <w:t xml:space="preserve"> план</w:t>
      </w:r>
      <w:r w:rsidR="00FA2C1D">
        <w:rPr>
          <w:rFonts w:ascii="Times New Roman" w:hAnsi="Times New Roman" w:cs="Times New Roman"/>
        </w:rPr>
        <w:t>а</w:t>
      </w:r>
      <w:r w:rsidRPr="0046503F">
        <w:rPr>
          <w:rFonts w:ascii="Times New Roman" w:hAnsi="Times New Roman" w:cs="Times New Roman"/>
        </w:rPr>
        <w:t xml:space="preserve"> сельск</w:t>
      </w:r>
      <w:r w:rsidR="00FA2C1D">
        <w:rPr>
          <w:rFonts w:ascii="Times New Roman" w:hAnsi="Times New Roman" w:cs="Times New Roman"/>
        </w:rPr>
        <w:t xml:space="preserve">ого </w:t>
      </w:r>
      <w:r w:rsidRPr="0046503F">
        <w:rPr>
          <w:rFonts w:ascii="Times New Roman" w:hAnsi="Times New Roman" w:cs="Times New Roman"/>
        </w:rPr>
        <w:t>поселени</w:t>
      </w:r>
      <w:r w:rsidR="00FA2C1D">
        <w:rPr>
          <w:rFonts w:ascii="Times New Roman" w:hAnsi="Times New Roman" w:cs="Times New Roman"/>
        </w:rPr>
        <w:t>я</w:t>
      </w:r>
      <w:r w:rsidRPr="0046503F">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sidR="00FA2C1D">
        <w:rPr>
          <w:rFonts w:ascii="Times New Roman" w:hAnsi="Times New Roman" w:cs="Times New Roman"/>
        </w:rPr>
        <w:t>,</w:t>
      </w:r>
      <w:r w:rsidRPr="0046503F">
        <w:rPr>
          <w:rFonts w:ascii="Times New Roman" w:hAnsi="Times New Roman" w:cs="Times New Roman"/>
        </w:rPr>
        <w:t xml:space="preserve"> республиканских и федеральных нормативных документов и настоящих норм.</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46503F" w:rsidRDefault="0046503F" w:rsidP="00DA0647">
      <w:pPr>
        <w:pStyle w:val="22"/>
        <w:ind w:left="0" w:firstLine="0"/>
        <w:jc w:val="both"/>
        <w:rPr>
          <w:rFonts w:ascii="Times New Roman" w:hAnsi="Times New Roman" w:cs="Times New Roman"/>
        </w:rPr>
      </w:pPr>
      <w:r w:rsidRPr="0046503F">
        <w:rPr>
          <w:rFonts w:ascii="Times New Roman" w:hAnsi="Times New Roman" w:cs="Times New Roman"/>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4355"/>
        <w:gridCol w:w="4767"/>
      </w:tblGrid>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 п/п</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Элементы территории</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Удельная площадь, м</w:t>
            </w:r>
            <w:r w:rsidRPr="008B045D">
              <w:rPr>
                <w:rFonts w:ascii="Times New Roman" w:hAnsi="Times New Roman" w:cs="Times New Roman"/>
                <w:vertAlign w:val="superscript"/>
              </w:rPr>
              <w:t>2</w:t>
            </w:r>
            <w:r w:rsidRPr="008B045D">
              <w:rPr>
                <w:rFonts w:ascii="Times New Roman" w:hAnsi="Times New Roman" w:cs="Times New Roman"/>
              </w:rPr>
              <w:t>/чел., не менее</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1</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Территория общего пользования, в том числе участки школ</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6,6*</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2</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участки дошкольных учреждений</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1,0*</w:t>
            </w:r>
          </w:p>
        </w:tc>
      </w:tr>
      <w:tr w:rsidR="0046503F" w:rsidRPr="008B045D" w:rsidTr="008B045D">
        <w:tc>
          <w:tcPr>
            <w:tcW w:w="50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3</w:t>
            </w:r>
          </w:p>
        </w:tc>
        <w:tc>
          <w:tcPr>
            <w:tcW w:w="2148"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участки бытового обслуживания</w:t>
            </w:r>
          </w:p>
        </w:tc>
        <w:tc>
          <w:tcPr>
            <w:tcW w:w="2351" w:type="pct"/>
            <w:vAlign w:val="center"/>
          </w:tcPr>
          <w:p w:rsidR="0046503F" w:rsidRPr="008B045D" w:rsidRDefault="0046503F" w:rsidP="00DA0647">
            <w:pPr>
              <w:pStyle w:val="22"/>
              <w:ind w:left="0" w:firstLine="0"/>
              <w:jc w:val="both"/>
              <w:rPr>
                <w:rFonts w:ascii="Times New Roman" w:hAnsi="Times New Roman" w:cs="Times New Roman"/>
              </w:rPr>
            </w:pPr>
            <w:r w:rsidRPr="008B045D">
              <w:rPr>
                <w:rFonts w:ascii="Times New Roman" w:hAnsi="Times New Roman" w:cs="Times New Roman"/>
              </w:rPr>
              <w:t>0,8*</w:t>
            </w:r>
          </w:p>
        </w:tc>
      </w:tr>
    </w:tbl>
    <w:p w:rsidR="0046503F" w:rsidRPr="00FA2C1D" w:rsidRDefault="0046503F" w:rsidP="00DA0647">
      <w:pPr>
        <w:pStyle w:val="22"/>
        <w:ind w:left="0" w:firstLine="708"/>
        <w:jc w:val="both"/>
        <w:rPr>
          <w:rFonts w:ascii="Times New Roman" w:hAnsi="Times New Roman" w:cs="Times New Roman"/>
          <w:sz w:val="20"/>
        </w:rPr>
      </w:pPr>
      <w:r w:rsidRPr="00FA2C1D">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FA2C1D" w:rsidRDefault="00FA2C1D" w:rsidP="00DA0647">
      <w:pPr>
        <w:pStyle w:val="Default"/>
        <w:jc w:val="both"/>
        <w:rPr>
          <w:rFonts w:ascii="Times New Roman" w:hAnsi="Times New Roman" w:cs="Times New Roman"/>
        </w:rPr>
      </w:pP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Pr="0046503F">
        <w:rPr>
          <w:rFonts w:ascii="Times New Roman" w:hAnsi="Times New Roman" w:cs="Times New Roman"/>
        </w:rPr>
        <w:t>подрайонной</w:t>
      </w:r>
      <w:proofErr w:type="spellEnd"/>
      <w:r w:rsidRPr="0046503F">
        <w:rPr>
          <w:rFonts w:ascii="Times New Roman" w:hAnsi="Times New Roman" w:cs="Times New Roman"/>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3.5.7. Радиусы обслуживания в сельск</w:t>
      </w:r>
      <w:r w:rsidR="00FA2C1D">
        <w:rPr>
          <w:rFonts w:ascii="Times New Roman" w:hAnsi="Times New Roman" w:cs="Times New Roman"/>
        </w:rPr>
        <w:t>ом</w:t>
      </w:r>
      <w:r w:rsidRPr="0046503F">
        <w:rPr>
          <w:rFonts w:ascii="Times New Roman" w:hAnsi="Times New Roman" w:cs="Times New Roman"/>
        </w:rPr>
        <w:t xml:space="preserve"> поселени</w:t>
      </w:r>
      <w:r w:rsidR="00FA2C1D">
        <w:rPr>
          <w:rFonts w:ascii="Times New Roman" w:hAnsi="Times New Roman" w:cs="Times New Roman"/>
        </w:rPr>
        <w:t>и</w:t>
      </w:r>
      <w:r w:rsidRPr="0046503F">
        <w:rPr>
          <w:rFonts w:ascii="Times New Roman" w:hAnsi="Times New Roman" w:cs="Times New Roman"/>
        </w:rPr>
        <w:t xml:space="preserve"> принимаются: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дошкольных образовательных учреждений - в соответствии с таблицей 26;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общеобразовательных учреждений: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 ступени обучения - не более 2 км пешеходной и не более 15 минут (в одну сторону) транспортной доступности;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46503F" w:rsidRDefault="0046503F" w:rsidP="00DA0647">
      <w:pPr>
        <w:pStyle w:val="Default"/>
        <w:ind w:firstLine="567"/>
        <w:jc w:val="both"/>
        <w:rPr>
          <w:rFonts w:ascii="Times New Roman" w:hAnsi="Times New Roman" w:cs="Times New Roman"/>
        </w:rPr>
      </w:pPr>
      <w:r w:rsidRPr="0046503F">
        <w:rPr>
          <w:rFonts w:ascii="Times New Roman" w:hAnsi="Times New Roman" w:cs="Times New Roman"/>
        </w:rPr>
        <w:t xml:space="preserve">- предприятий торговли - в соответствии с разделом 3.4.9; </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 xml:space="preserve">- поликлиник, амбулаторий, фельдшерско-акушерских пунктов и аптек - не более 30 минут </w:t>
      </w:r>
      <w:proofErr w:type="spellStart"/>
      <w:r w:rsidRPr="0046503F">
        <w:rPr>
          <w:rFonts w:ascii="Times New Roman" w:hAnsi="Times New Roman" w:cs="Times New Roman"/>
        </w:rPr>
        <w:t>пешеходно</w:t>
      </w:r>
      <w:proofErr w:type="spellEnd"/>
      <w:r w:rsidRPr="0046503F">
        <w:rPr>
          <w:rFonts w:ascii="Times New Roman" w:hAnsi="Times New Roman" w:cs="Times New Roman"/>
        </w:rPr>
        <w:t xml:space="preserve"> – транспортной доступности.</w:t>
      </w:r>
    </w:p>
    <w:p w:rsidR="0046503F" w:rsidRPr="0046503F" w:rsidRDefault="0046503F" w:rsidP="00DA0647">
      <w:pPr>
        <w:pStyle w:val="22"/>
        <w:ind w:left="0" w:firstLine="567"/>
        <w:jc w:val="both"/>
        <w:rPr>
          <w:rFonts w:ascii="Times New Roman" w:hAnsi="Times New Roman" w:cs="Times New Roman"/>
        </w:rPr>
      </w:pPr>
      <w:r w:rsidRPr="0046503F">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FA2C1D" w:rsidRDefault="00FA2C1D" w:rsidP="00DA0647">
      <w:pPr>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A67C8A" w:rsidRDefault="00A67C8A" w:rsidP="00DA0647">
      <w:pPr>
        <w:ind w:firstLine="567"/>
        <w:jc w:val="both"/>
        <w:rPr>
          <w:rFonts w:ascii="Times New Roman" w:hAnsi="Times New Roman" w:cs="Times New Roman"/>
          <w:b/>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w:t>
      </w:r>
      <w:r w:rsidRPr="00A67C8A">
        <w:rPr>
          <w:rFonts w:ascii="Times New Roman" w:hAnsi="Times New Roman" w:cs="Times New Roman"/>
        </w:rPr>
        <w:lastRenderedPageBreak/>
        <w:t xml:space="preserve">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4.1.3. Проектные решения объектов, доступных для маломобильных групп населения, должны обеспечивать: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досягаемость мест целевого посещения и беспрепятственность перемещения внутри зданий и сооружений;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безопасность путей движения (в том числе эвакуационных), а также мест проживания, обслуживания и приложения труда;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удобство и комфорт среды жизнедеятельности.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4.1.4. Объекты социальной инфраструктуры должны оснащаться следующими специальными приспособлениями и оборудованием: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телефонами-автоматами или иными средствами связи, доступными для инвалидов;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санитарно-гигиеническими помещениями;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 входах в здания;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специальными указателями маршрутов движения инвалидов по территории вокзалов, парков и других рекреационных зон;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округах и поселениях, районах, микрорайонах.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lastRenderedPageBreak/>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A67C8A">
        <w:rPr>
          <w:rFonts w:ascii="Times New Roman" w:hAnsi="Times New Roman" w:cs="Times New Roman"/>
        </w:rPr>
        <w:t>непожароопасных</w:t>
      </w:r>
      <w:proofErr w:type="spellEnd"/>
      <w:r w:rsidRPr="00A67C8A">
        <w:rPr>
          <w:rFonts w:ascii="Times New Roman" w:hAnsi="Times New Roman" w:cs="Times New Roman"/>
        </w:rPr>
        <w:t xml:space="preserve"> материалов и соответствовать требованиям СНиП 35-01-2001, СНиП 21-01-97*.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Ограждения участков должны обеспечивать возможность опорного движения </w:t>
      </w:r>
      <w:proofErr w:type="spellStart"/>
      <w:r w:rsidRPr="00A67C8A">
        <w:rPr>
          <w:rFonts w:ascii="Times New Roman" w:hAnsi="Times New Roman" w:cs="Times New Roman"/>
        </w:rPr>
        <w:t>мапомобильных</w:t>
      </w:r>
      <w:proofErr w:type="spellEnd"/>
      <w:r w:rsidRPr="00A67C8A">
        <w:rPr>
          <w:rFonts w:ascii="Times New Roman" w:hAnsi="Times New Roman" w:cs="Times New Roman"/>
        </w:rPr>
        <w:t xml:space="preserve"> групп населения через проходы и вдоль них.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4.1.11. Уклоны пути движения для проезда инвалидов на креслах-колясках не должны превышать: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продольный - 5%;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 поперечный - 1 - 2%.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4.1.12. Высоту бордюров по краям пешеходных путей следует принимать не менее 0,05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Примечание: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 xml:space="preserve">4.1.15. Для открытых лестниц на перепадах рельефа рекомендуется принимать ширину </w:t>
      </w:r>
      <w:proofErr w:type="spellStart"/>
      <w:r w:rsidRPr="00A67C8A">
        <w:rPr>
          <w:rFonts w:ascii="Times New Roman" w:hAnsi="Times New Roman" w:cs="Times New Roman"/>
        </w:rPr>
        <w:t>проступей</w:t>
      </w:r>
      <w:proofErr w:type="spellEnd"/>
      <w:r w:rsidRPr="00A67C8A">
        <w:rPr>
          <w:rFonts w:ascii="Times New Roman" w:hAnsi="Times New Roman" w:cs="Times New Roman"/>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Лестницы должны дублироваться пандусами, а при необходимости - другими средствами подъема.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lastRenderedPageBreak/>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Места парковки оснащаются знаками, применяемыми в международной практике.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4.1.19. Площадки и места отдыха следует размещать смежно вне габаритов путей движения мест отдыха и ожидания.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Следует предусматривать линейную посадку деревьев и кустарников для формирования кромок путей пешеходного движения. </w:t>
      </w:r>
    </w:p>
    <w:p w:rsidR="00A67C8A" w:rsidRPr="00A67C8A" w:rsidRDefault="00A67C8A" w:rsidP="00DA0647">
      <w:pPr>
        <w:pStyle w:val="Default"/>
        <w:ind w:firstLine="567"/>
        <w:jc w:val="both"/>
        <w:rPr>
          <w:rFonts w:ascii="Times New Roman" w:hAnsi="Times New Roman" w:cs="Times New Roman"/>
        </w:rPr>
      </w:pPr>
      <w:r w:rsidRPr="00A67C8A">
        <w:rPr>
          <w:rFonts w:ascii="Times New Roman" w:hAnsi="Times New Roman" w:cs="Times New Roman"/>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A67C8A" w:rsidRDefault="00A67C8A" w:rsidP="00DA0647">
      <w:pPr>
        <w:ind w:firstLine="567"/>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b/>
        </w:rPr>
      </w:pPr>
      <w:r w:rsidRPr="00A67C8A">
        <w:rPr>
          <w:rFonts w:ascii="Times New Roman" w:hAnsi="Times New Roman" w:cs="Times New Roman"/>
          <w:b/>
        </w:rPr>
        <w:t>4.2. Расчетные показатели</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4.2.1. Специализированные жилые дома или группа квартир для инвалидов колясочников (</w:t>
      </w:r>
      <w:proofErr w:type="spellStart"/>
      <w:r w:rsidRPr="00A67C8A">
        <w:rPr>
          <w:rFonts w:ascii="Times New Roman" w:hAnsi="Times New Roman" w:cs="Times New Roman"/>
        </w:rPr>
        <w:t>кол.чел</w:t>
      </w:r>
      <w:proofErr w:type="spellEnd"/>
      <w:r w:rsidRPr="00A67C8A">
        <w:rPr>
          <w:rFonts w:ascii="Times New Roman" w:hAnsi="Times New Roman" w:cs="Times New Roman"/>
        </w:rPr>
        <w:t>. на 1000 чел. населения) – 0,5 чел.</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4.2.2. Количество мест парковки для индивидуал</w:t>
      </w:r>
      <w:r w:rsidR="00FF515A">
        <w:rPr>
          <w:rFonts w:ascii="Times New Roman" w:hAnsi="Times New Roman" w:cs="Times New Roman"/>
        </w:rPr>
        <w:t>ьного автотранспорта инвалида (</w:t>
      </w:r>
      <w:r w:rsidRPr="00A67C8A">
        <w:rPr>
          <w:rFonts w:ascii="Times New Roman" w:hAnsi="Times New Roman" w:cs="Times New Roman"/>
        </w:rPr>
        <w:t>не менее)</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Место размещения</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Норма обеспеченности</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1602"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Примечание</w:t>
            </w: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10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Но не менее одного места</w:t>
            </w: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xml:space="preserve">на открытых стоянках для </w:t>
            </w:r>
            <w:r w:rsidRPr="008B045D">
              <w:rPr>
                <w:rFonts w:ascii="Times New Roman" w:hAnsi="Times New Roman" w:cs="Times New Roman"/>
              </w:rPr>
              <w:lastRenderedPageBreak/>
              <w:t>кратковременного хранения легковых автомобилей при специализированных зданиях</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lastRenderedPageBreak/>
              <w:t>10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xml:space="preserve">% мест от </w:t>
            </w:r>
            <w:r w:rsidRPr="008B045D">
              <w:rPr>
                <w:rFonts w:ascii="Times New Roman" w:hAnsi="Times New Roman" w:cs="Times New Roman"/>
              </w:rPr>
              <w:lastRenderedPageBreak/>
              <w:t>общего количества парковочных мест</w:t>
            </w:r>
          </w:p>
        </w:tc>
        <w:tc>
          <w:tcPr>
            <w:tcW w:w="1602" w:type="dxa"/>
            <w:vMerge/>
            <w:vAlign w:val="center"/>
          </w:tcPr>
          <w:p w:rsidR="00A67C8A" w:rsidRPr="008B045D" w:rsidRDefault="00A67C8A" w:rsidP="00DA0647">
            <w:pPr>
              <w:jc w:val="both"/>
              <w:rPr>
                <w:rFonts w:ascii="Times New Roman" w:hAnsi="Times New Roman" w:cs="Times New Roman"/>
              </w:rPr>
            </w:pPr>
          </w:p>
        </w:tc>
      </w:tr>
      <w:tr w:rsidR="00A67C8A" w:rsidRPr="008B045D" w:rsidTr="00A67C8A">
        <w:tc>
          <w:tcPr>
            <w:tcW w:w="478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lastRenderedPageBreak/>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20</w:t>
            </w:r>
          </w:p>
        </w:tc>
        <w:tc>
          <w:tcPr>
            <w:tcW w:w="1800" w:type="dxa"/>
          </w:tcPr>
          <w:p w:rsidR="00A67C8A" w:rsidRPr="008B045D" w:rsidRDefault="00A67C8A" w:rsidP="00DA0647">
            <w:pPr>
              <w:jc w:val="both"/>
              <w:rPr>
                <w:rFonts w:ascii="Times New Roman" w:hAnsi="Times New Roman" w:cs="Times New Roman"/>
              </w:rPr>
            </w:pPr>
            <w:r w:rsidRPr="008B045D">
              <w:rPr>
                <w:rFonts w:ascii="Times New Roman" w:hAnsi="Times New Roman" w:cs="Times New Roman"/>
              </w:rPr>
              <w:t>% мест от общего количества парковочных мест</w:t>
            </w:r>
          </w:p>
        </w:tc>
        <w:tc>
          <w:tcPr>
            <w:tcW w:w="1602" w:type="dxa"/>
            <w:vMerge/>
            <w:vAlign w:val="center"/>
          </w:tcPr>
          <w:p w:rsidR="00A67C8A" w:rsidRPr="008B045D" w:rsidRDefault="00A67C8A" w:rsidP="00DA0647">
            <w:pPr>
              <w:jc w:val="both"/>
              <w:rPr>
                <w:rFonts w:ascii="Times New Roman" w:hAnsi="Times New Roman" w:cs="Times New Roman"/>
              </w:rPr>
            </w:pPr>
          </w:p>
        </w:tc>
      </w:tr>
    </w:tbl>
    <w:p w:rsidR="00A67C8A" w:rsidRPr="00A67C8A" w:rsidRDefault="00A67C8A" w:rsidP="00DA0647">
      <w:pPr>
        <w:ind w:firstLine="567"/>
        <w:jc w:val="both"/>
        <w:rPr>
          <w:rFonts w:ascii="Times New Roman" w:hAnsi="Times New Roman" w:cs="Times New Roman"/>
        </w:rPr>
      </w:pP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 xml:space="preserve">4.2.6. Размер </w:t>
      </w:r>
      <w:proofErr w:type="spellStart"/>
      <w:r w:rsidRPr="00A67C8A">
        <w:rPr>
          <w:rFonts w:ascii="Times New Roman" w:hAnsi="Times New Roman" w:cs="Times New Roman"/>
        </w:rPr>
        <w:t>машино</w:t>
      </w:r>
      <w:proofErr w:type="spellEnd"/>
      <w:r w:rsidRPr="00A67C8A">
        <w:rPr>
          <w:rFonts w:ascii="Times New Roman" w:hAnsi="Times New Roman" w:cs="Times New Roman"/>
        </w:rPr>
        <w:t xml:space="preserve">-места для парковки индивидуального транспорта инвалида, без учета площади проездов (м2 на 1 </w:t>
      </w:r>
      <w:proofErr w:type="spellStart"/>
      <w:r w:rsidRPr="00A67C8A">
        <w:rPr>
          <w:rFonts w:ascii="Times New Roman" w:hAnsi="Times New Roman" w:cs="Times New Roman"/>
        </w:rPr>
        <w:t>машино</w:t>
      </w:r>
      <w:proofErr w:type="spellEnd"/>
      <w:r w:rsidRPr="00A67C8A">
        <w:rPr>
          <w:rFonts w:ascii="Times New Roman" w:hAnsi="Times New Roman" w:cs="Times New Roman"/>
        </w:rPr>
        <w:t>-место) – 17,5 м2.</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 xml:space="preserve">4.2.7. Размер земельного участка  крытого бокса для хранения индивидуального транспорта инвалида (м2 на 1 </w:t>
      </w:r>
      <w:proofErr w:type="spellStart"/>
      <w:r w:rsidRPr="00A67C8A">
        <w:rPr>
          <w:rFonts w:ascii="Times New Roman" w:hAnsi="Times New Roman" w:cs="Times New Roman"/>
        </w:rPr>
        <w:t>м</w:t>
      </w:r>
      <w:r w:rsidR="003D5610">
        <w:rPr>
          <w:rFonts w:ascii="Times New Roman" w:hAnsi="Times New Roman" w:cs="Times New Roman"/>
        </w:rPr>
        <w:t>а</w:t>
      </w:r>
      <w:r w:rsidRPr="00A67C8A">
        <w:rPr>
          <w:rFonts w:ascii="Times New Roman" w:hAnsi="Times New Roman" w:cs="Times New Roman"/>
        </w:rPr>
        <w:t>шино</w:t>
      </w:r>
      <w:proofErr w:type="spellEnd"/>
      <w:r w:rsidRPr="00A67C8A">
        <w:rPr>
          <w:rFonts w:ascii="Times New Roman" w:hAnsi="Times New Roman" w:cs="Times New Roman"/>
        </w:rPr>
        <w:t>-место) – 21 м2.</w:t>
      </w:r>
    </w:p>
    <w:p w:rsidR="00A67C8A" w:rsidRPr="00A67C8A" w:rsidRDefault="00A67C8A" w:rsidP="00DA0647">
      <w:pPr>
        <w:ind w:firstLine="567"/>
        <w:jc w:val="both"/>
        <w:rPr>
          <w:rFonts w:ascii="Times New Roman" w:hAnsi="Times New Roman" w:cs="Times New Roman"/>
        </w:rPr>
      </w:pPr>
      <w:r w:rsidRPr="00A67C8A">
        <w:rPr>
          <w:rFonts w:ascii="Times New Roman" w:hAnsi="Times New Roman" w:cs="Times New Roman"/>
        </w:rPr>
        <w:t>4.2.8. Ширина зоны для парковки автомобиля инвалида (не менее) – 3,5 м.</w:t>
      </w:r>
    </w:p>
    <w:p w:rsidR="00B53419" w:rsidRDefault="00A67C8A" w:rsidP="009E6402">
      <w:pPr>
        <w:ind w:firstLine="567"/>
        <w:jc w:val="both"/>
        <w:rPr>
          <w:rFonts w:ascii="Times New Roman" w:hAnsi="Times New Roman" w:cs="Times New Roman"/>
        </w:rPr>
      </w:pPr>
      <w:r w:rsidRPr="00A67C8A">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w:t>
      </w:r>
      <w:r w:rsidR="009E6402">
        <w:rPr>
          <w:rFonts w:ascii="Times New Roman" w:hAnsi="Times New Roman" w:cs="Times New Roman"/>
        </w:rPr>
        <w:t>й, использующих труд инвалидов.</w:t>
      </w:r>
    </w:p>
    <w:p w:rsidR="009E6402" w:rsidRDefault="009E6402" w:rsidP="00DA0647">
      <w:pPr>
        <w:ind w:firstLine="567"/>
        <w:jc w:val="both"/>
        <w:rPr>
          <w:rFonts w:ascii="Times New Roman" w:hAnsi="Times New Roman" w:cs="Times New Roman"/>
          <w:b/>
        </w:rPr>
      </w:pPr>
    </w:p>
    <w:p w:rsid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 РАСЧЕТНЫЕ ПОКАЗАТЕЛИ ОБЕСПЕЧЕННОСТИ И ИНТЕНСИВНОСТИ ИСПОЛЬЗОВАНИЯ ТЕРРИТОРИЙ РЕКРЕАЦИОННЫХ ЗОН</w:t>
      </w:r>
    </w:p>
    <w:p w:rsidR="002D062D" w:rsidRPr="002D062D" w:rsidRDefault="002D062D" w:rsidP="00DA0647">
      <w:pPr>
        <w:ind w:firstLine="567"/>
        <w:jc w:val="both"/>
        <w:rPr>
          <w:rFonts w:ascii="Times New Roman" w:hAnsi="Times New Roman" w:cs="Times New Roman"/>
          <w:b/>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5.1. Общие требования</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w:t>
      </w:r>
      <w:r w:rsidR="00852B0D">
        <w:rPr>
          <w:rFonts w:ascii="Times New Roman" w:hAnsi="Times New Roman" w:cs="Times New Roman"/>
        </w:rPr>
        <w:t xml:space="preserve">ки сельского поселения </w:t>
      </w:r>
      <w:proofErr w:type="spellStart"/>
      <w:r w:rsidR="008615C0">
        <w:rPr>
          <w:rFonts w:ascii="Times New Roman" w:hAnsi="Times New Roman" w:cs="Times New Roman"/>
        </w:rPr>
        <w:t>Калтымановский</w:t>
      </w:r>
      <w:proofErr w:type="spellEnd"/>
      <w:r w:rsidR="00852B0D"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852B0D" w:rsidRPr="00B25035">
        <w:rPr>
          <w:rFonts w:ascii="Times New Roman" w:hAnsi="Times New Roman" w:cs="Times New Roman"/>
        </w:rPr>
        <w:t xml:space="preserve"> район Республики Башкортостан</w:t>
      </w:r>
      <w:r w:rsidRPr="002D062D">
        <w:rPr>
          <w:rFonts w:ascii="Times New Roman" w:hAnsi="Times New Roman" w:cs="Times New Roman"/>
        </w:rPr>
        <w:t xml:space="preserve">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w:t>
      </w:r>
      <w:r>
        <w:rPr>
          <w:rFonts w:ascii="Times New Roman" w:hAnsi="Times New Roman" w:cs="Times New Roman"/>
        </w:rPr>
        <w:t>щие систему открытых пространств</w:t>
      </w:r>
      <w:r w:rsidRPr="002D062D">
        <w:rPr>
          <w:rFonts w:ascii="Times New Roman" w:hAnsi="Times New Roman" w:cs="Times New Roman"/>
        </w:rPr>
        <w:t>.</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2D062D">
        <w:rPr>
          <w:rFonts w:ascii="Times New Roman" w:hAnsi="Times New Roman" w:cs="Times New Roman"/>
        </w:rPr>
        <w:t>водоохранные</w:t>
      </w:r>
      <w:proofErr w:type="spellEnd"/>
      <w:r w:rsidRPr="002D062D">
        <w:rPr>
          <w:rFonts w:ascii="Times New Roman" w:hAnsi="Times New Roman" w:cs="Times New Roman"/>
        </w:rPr>
        <w:t xml:space="preserve"> зоны и др.) любая деятельность осуществляется согласно статусу территории и режимам особой охраны.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5.1.6. На озелененных территориях нормируются: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соотношение территорий, занятых зелеными насаждениями, элементами благоустройства, сооружениями и застройкой;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габариты допускаемой застройки и ее назначение;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lastRenderedPageBreak/>
        <w:t>- расстояния от зеленых насаждений до зданий, сооружений, коммуникаций.</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5.2. Озелененные территории общего пользования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5.2.3. Удельный вес озелененных территорий различного назначения в пределах застройки  округов и поселений (уровень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5.2.4. Оптимальные параметры общего баланса территории составляют: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открытые пространства: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- 65 - 75%;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аллеи и дороги - 10 - 15%;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площадки - 8 - 12%;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сооружения - 5 - 7%;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зона природных ландшафтов: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зеленые насаждения - 93 - 97%;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дорожная сеть - 2 - 5%;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обслуживающие сооружения и хозяйственные постройки - 2%.</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2D062D">
        <w:rPr>
          <w:rFonts w:ascii="Times New Roman" w:hAnsi="Times New Roman" w:cs="Times New Roman"/>
        </w:rPr>
        <w:t>средоохранное</w:t>
      </w:r>
      <w:proofErr w:type="spellEnd"/>
      <w:r w:rsidRPr="002D062D">
        <w:rPr>
          <w:rFonts w:ascii="Times New Roman" w:hAnsi="Times New Roman" w:cs="Times New Roman"/>
        </w:rPr>
        <w:t xml:space="preserve"> и </w:t>
      </w:r>
      <w:proofErr w:type="spellStart"/>
      <w:r w:rsidRPr="002D062D">
        <w:rPr>
          <w:rFonts w:ascii="Times New Roman" w:hAnsi="Times New Roman" w:cs="Times New Roman"/>
        </w:rPr>
        <w:t>средоформирующее</w:t>
      </w:r>
      <w:proofErr w:type="spellEnd"/>
      <w:r w:rsidRPr="002D062D">
        <w:rPr>
          <w:rFonts w:ascii="Times New Roman" w:hAnsi="Times New Roman" w:cs="Times New Roman"/>
        </w:rPr>
        <w:t xml:space="preserve"> значение.</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5.2.8. Элементы территории парка следует принимать в % от общей площади парка: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территории зеленых насаждений и водоемов - не менее 70;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аллеи, дорожки, площадки - 25 - 28;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здания и сооружения - 5 – 7</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5.2.9. Радиус доступности должен составлять: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 не более 20 минут;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парков планировочных районов - не более 15 минут или 1200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5.2.11. Запрещается использовать для любых хозяйственных целей территорию парка, примыкающую к жилой застройке.</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5.2.13. Бульвары и пешеходные аллеи следует предусматривать в направлении массовых потоков пешеходного движения.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5.2.14. Ширину бульваров с одной продольной пешеходной аллеей следует принимать, м, не менее, размещаемых: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 по оси улиц - 18;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 одной стороны улицы между проезжей частью и застройкой - 10.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5.2.15. Минимальное соотношение ширины и длины бульвара следует принимать не менее 1:3.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5.2.17. Высота застройки не должна превышать 6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FF515A" w:rsidRPr="002D062D" w:rsidRDefault="002D062D" w:rsidP="00846BF9">
      <w:pPr>
        <w:pStyle w:val="Default"/>
        <w:ind w:firstLine="567"/>
        <w:jc w:val="both"/>
        <w:rPr>
          <w:rFonts w:ascii="Times New Roman" w:hAnsi="Times New Roman" w:cs="Times New Roman"/>
        </w:rPr>
      </w:pPr>
      <w:r w:rsidRPr="002D062D">
        <w:rPr>
          <w:rFonts w:ascii="Times New Roman" w:hAnsi="Times New Roman" w:cs="Times New Roman"/>
        </w:rPr>
        <w:t xml:space="preserve">5.2.19. Соотношение элементов территории бульвара следует принимать согласно таблице 28 в зависимости от его ширины. </w:t>
      </w:r>
    </w:p>
    <w:p w:rsidR="002D062D" w:rsidRPr="002D062D" w:rsidRDefault="002D062D" w:rsidP="00DA0647">
      <w:pPr>
        <w:pStyle w:val="Default"/>
        <w:jc w:val="both"/>
        <w:rPr>
          <w:rFonts w:ascii="Times New Roman" w:hAnsi="Times New Roman" w:cs="Times New Roman"/>
        </w:rPr>
      </w:pPr>
      <w:r w:rsidRPr="002D062D">
        <w:rPr>
          <w:rFonts w:ascii="Times New Roman" w:hAnsi="Times New Roman" w:cs="Times New Roman"/>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2088"/>
        <w:gridCol w:w="2930"/>
        <w:gridCol w:w="2413"/>
      </w:tblGrid>
      <w:tr w:rsidR="002D062D" w:rsidRPr="008B045D" w:rsidTr="002D062D">
        <w:trPr>
          <w:trHeight w:val="612"/>
        </w:trPr>
        <w:tc>
          <w:tcPr>
            <w:tcW w:w="1335" w:type="pct"/>
            <w:vMerge w:val="restar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Ширина бульвара, м </w:t>
            </w:r>
          </w:p>
        </w:tc>
        <w:tc>
          <w:tcPr>
            <w:tcW w:w="3665" w:type="pct"/>
            <w:gridSpan w:val="3"/>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Элементы территории (% от общей площади) </w:t>
            </w:r>
          </w:p>
        </w:tc>
      </w:tr>
      <w:tr w:rsidR="002D062D" w:rsidRPr="008B045D" w:rsidTr="002D062D">
        <w:trPr>
          <w:trHeight w:val="1025"/>
        </w:trPr>
        <w:tc>
          <w:tcPr>
            <w:tcW w:w="1335" w:type="pct"/>
            <w:vMerge/>
          </w:tcPr>
          <w:p w:rsidR="002D062D" w:rsidRPr="008B045D" w:rsidRDefault="002D062D" w:rsidP="00DA0647">
            <w:pPr>
              <w:pStyle w:val="Default"/>
              <w:jc w:val="both"/>
              <w:rPr>
                <w:rFonts w:ascii="Times New Roman" w:hAnsi="Times New Roman" w:cs="Times New Roman"/>
              </w:rPr>
            </w:pP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территории зеленых насаждений и водоемов</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аллеи, дорожки, площадки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и застройка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18 - 25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70 - 75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30 - 25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25 - 50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75 - 80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23 - 17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r>
      <w:tr w:rsidR="002D062D" w:rsidRPr="008B045D" w:rsidTr="002D062D">
        <w:trPr>
          <w:trHeight w:val="220"/>
        </w:trPr>
        <w:tc>
          <w:tcPr>
            <w:tcW w:w="133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более 50 </w:t>
            </w:r>
          </w:p>
        </w:tc>
        <w:tc>
          <w:tcPr>
            <w:tcW w:w="103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65 - 70 </w:t>
            </w:r>
          </w:p>
        </w:tc>
        <w:tc>
          <w:tcPr>
            <w:tcW w:w="1445"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30 - 25 </w:t>
            </w:r>
          </w:p>
        </w:tc>
        <w:tc>
          <w:tcPr>
            <w:tcW w:w="1190" w:type="pct"/>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 xml:space="preserve">не более 5 </w:t>
            </w:r>
          </w:p>
        </w:tc>
      </w:tr>
    </w:tbl>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На территории сквера запрещается размещение застройки.</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5.2.24. Покрытия площадок, дорожно-</w:t>
      </w:r>
      <w:proofErr w:type="spellStart"/>
      <w:r w:rsidRPr="002D062D">
        <w:rPr>
          <w:rFonts w:ascii="Times New Roman" w:hAnsi="Times New Roman" w:cs="Times New Roman"/>
        </w:rPr>
        <w:t>тропиночной</w:t>
      </w:r>
      <w:proofErr w:type="spellEnd"/>
      <w:r w:rsidRPr="002D062D">
        <w:rPr>
          <w:rFonts w:ascii="Times New Roman" w:hAnsi="Times New Roman" w:cs="Times New Roman"/>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5.3. Зоны отдыха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5.3.1. Зоны отдыха </w:t>
      </w:r>
      <w:r w:rsidR="00852B0D">
        <w:rPr>
          <w:rFonts w:ascii="Times New Roman" w:hAnsi="Times New Roman" w:cs="Times New Roman"/>
        </w:rPr>
        <w:t>сельского</w:t>
      </w:r>
      <w:r w:rsidRPr="002D062D">
        <w:rPr>
          <w:rFonts w:ascii="Times New Roman" w:hAnsi="Times New Roman" w:cs="Times New Roman"/>
        </w:rPr>
        <w:t xml:space="preserve"> </w:t>
      </w:r>
      <w:r w:rsidR="00852B0D">
        <w:rPr>
          <w:rFonts w:ascii="Times New Roman" w:hAnsi="Times New Roman" w:cs="Times New Roman"/>
        </w:rPr>
        <w:t>поселения</w:t>
      </w:r>
      <w:r w:rsidRPr="002D062D">
        <w:rPr>
          <w:rFonts w:ascii="Times New Roman" w:hAnsi="Times New Roman" w:cs="Times New Roman"/>
        </w:rPr>
        <w:t xml:space="preserve"> формируются на базе озелененных территорий общего пользования, природных и искусственных водоемов, рек.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2D062D" w:rsidRDefault="002D062D" w:rsidP="00846BF9">
      <w:pPr>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3034"/>
        <w:gridCol w:w="2315"/>
      </w:tblGrid>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Учреждения, предприятия, сооружения</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Обеспеченность на 100 отдыхающих</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Предприятия общественного питания:</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кафе, закусочные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столовые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рестораны</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посадочное место</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28</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40</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12</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Очаги самостоятельного приготовления пищи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шт.</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Магазины:</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продовольственные</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непродовольственные</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рабочее место</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1-1,5</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0,5-0,8</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Пункты проката</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рабочее 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0,2</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Киноплощадки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зрительное 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Танцевальные площадки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20-35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Спортгородки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3800-4000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Лодочные станции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лодки, шт.</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Бассейн</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м2 водного зеркала</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250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proofErr w:type="spellStart"/>
            <w:r w:rsidRPr="008B045D">
              <w:rPr>
                <w:rFonts w:ascii="Times New Roman" w:hAnsi="Times New Roman" w:cs="Times New Roman"/>
              </w:rPr>
              <w:t>Велолыжные</w:t>
            </w:r>
            <w:proofErr w:type="spellEnd"/>
            <w:r w:rsidRPr="008B045D">
              <w:rPr>
                <w:rFonts w:ascii="Times New Roman" w:hAnsi="Times New Roman" w:cs="Times New Roman"/>
              </w:rPr>
              <w:t xml:space="preserve"> станции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200</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Автостоянки</w:t>
            </w:r>
          </w:p>
        </w:tc>
        <w:tc>
          <w:tcPr>
            <w:tcW w:w="3034"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место</w:t>
            </w:r>
          </w:p>
        </w:tc>
        <w:tc>
          <w:tcPr>
            <w:tcW w:w="2315"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w:t>
            </w:r>
          </w:p>
        </w:tc>
      </w:tr>
      <w:tr w:rsidR="002D062D" w:rsidRPr="008B045D" w:rsidTr="008B045D">
        <w:tc>
          <w:tcPr>
            <w:tcW w:w="4506"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Пляжи общего пользования:</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пляж</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 акватория</w:t>
            </w:r>
          </w:p>
        </w:tc>
        <w:tc>
          <w:tcPr>
            <w:tcW w:w="3034"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га</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га</w:t>
            </w:r>
          </w:p>
        </w:tc>
        <w:tc>
          <w:tcPr>
            <w:tcW w:w="2315" w:type="dxa"/>
          </w:tcPr>
          <w:p w:rsidR="002D062D" w:rsidRPr="008B045D" w:rsidRDefault="002D062D" w:rsidP="00DA0647">
            <w:pPr>
              <w:jc w:val="both"/>
              <w:rPr>
                <w:rFonts w:ascii="Times New Roman" w:hAnsi="Times New Roman" w:cs="Times New Roman"/>
              </w:rPr>
            </w:pP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0,8-1</w:t>
            </w:r>
          </w:p>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1-2</w:t>
            </w:r>
          </w:p>
        </w:tc>
      </w:tr>
    </w:tbl>
    <w:p w:rsidR="002D062D" w:rsidRPr="002D062D" w:rsidRDefault="002D062D" w:rsidP="00DA0647">
      <w:pPr>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w:t>
      </w:r>
      <w:r>
        <w:rPr>
          <w:rFonts w:ascii="Times New Roman" w:hAnsi="Times New Roman" w:cs="Times New Roman"/>
        </w:rPr>
        <w:t>5</w:t>
      </w:r>
      <w:r w:rsidRPr="002D062D">
        <w:rPr>
          <w:rFonts w:ascii="Times New Roman" w:hAnsi="Times New Roman" w:cs="Times New Roman"/>
        </w:rPr>
        <w:t xml:space="preserve"> и таблицей 29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5.3.10. Число единовременных посетителей на пляжах следует определять в соответствии с разделом </w:t>
      </w:r>
      <w:r>
        <w:rPr>
          <w:rFonts w:ascii="Times New Roman" w:hAnsi="Times New Roman" w:cs="Times New Roman"/>
        </w:rPr>
        <w:t>15</w:t>
      </w:r>
      <w:r w:rsidRPr="002D062D">
        <w:rPr>
          <w:rFonts w:ascii="Times New Roman" w:hAnsi="Times New Roman" w:cs="Times New Roman"/>
        </w:rPr>
        <w:t xml:space="preserve"> настоящих нормативов. </w:t>
      </w:r>
    </w:p>
    <w:p w:rsid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b/>
        </w:rPr>
      </w:pPr>
      <w:r w:rsidRPr="007D6CE5">
        <w:rPr>
          <w:rFonts w:ascii="Times New Roman" w:hAnsi="Times New Roman" w:cs="Times New Roman"/>
          <w:b/>
        </w:rPr>
        <w:t>5</w:t>
      </w:r>
      <w:r w:rsidRPr="002D062D">
        <w:rPr>
          <w:rFonts w:ascii="Times New Roman" w:hAnsi="Times New Roman" w:cs="Times New Roman"/>
          <w:b/>
        </w:rPr>
        <w:t>.4. Расчетные показатели</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не менее 6 м2.</w:t>
      </w:r>
    </w:p>
    <w:p w:rsid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Примечание</w:t>
      </w:r>
      <w:r w:rsidRPr="002D062D">
        <w:rPr>
          <w:rFonts w:ascii="Times New Roman" w:hAnsi="Times New Roman" w:cs="Times New Roman"/>
          <w:sz w:val="20"/>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2D062D" w:rsidRDefault="002D062D" w:rsidP="00DA0647">
      <w:pPr>
        <w:pStyle w:val="Default"/>
        <w:ind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5.4.2. Минимальная площадь территорий общего пользования (парки, скверы, сады):</w:t>
      </w:r>
    </w:p>
    <w:p w:rsidR="002D062D" w:rsidRPr="002D062D" w:rsidRDefault="002D062D" w:rsidP="00DA0647">
      <w:pPr>
        <w:pStyle w:val="2"/>
        <w:numPr>
          <w:ilvl w:val="0"/>
          <w:numId w:val="0"/>
        </w:numPr>
        <w:ind w:firstLine="567"/>
        <w:jc w:val="both"/>
      </w:pPr>
      <w:r w:rsidRPr="002D062D">
        <w:t xml:space="preserve">- парков – </w:t>
      </w:r>
      <w:smartTag w:uri="urn:schemas-microsoft-com:office:smarttags" w:element="metricconverter">
        <w:smartTagPr>
          <w:attr w:name="ProductID" w:val="10 га"/>
        </w:smartTagPr>
        <w:r w:rsidRPr="002D062D">
          <w:t>10 га</w:t>
        </w:r>
      </w:smartTag>
      <w:r w:rsidRPr="002D062D">
        <w:t>;</w:t>
      </w:r>
    </w:p>
    <w:p w:rsidR="002D062D" w:rsidRPr="002D062D" w:rsidRDefault="002D062D" w:rsidP="00DA0647">
      <w:pPr>
        <w:pStyle w:val="2"/>
        <w:numPr>
          <w:ilvl w:val="0"/>
          <w:numId w:val="0"/>
        </w:numPr>
        <w:ind w:firstLine="567"/>
        <w:jc w:val="both"/>
      </w:pPr>
      <w:r w:rsidRPr="002D062D">
        <w:t xml:space="preserve">- садов – </w:t>
      </w:r>
      <w:smartTag w:uri="urn:schemas-microsoft-com:office:smarttags" w:element="metricconverter">
        <w:smartTagPr>
          <w:attr w:name="ProductID" w:val="3 га"/>
        </w:smartTagPr>
        <w:r w:rsidRPr="002D062D">
          <w:t>3 га</w:t>
        </w:r>
      </w:smartTag>
      <w:r w:rsidRPr="002D062D">
        <w:t>;</w:t>
      </w:r>
    </w:p>
    <w:p w:rsidR="002D062D" w:rsidRPr="002D062D" w:rsidRDefault="002D062D" w:rsidP="00DA0647">
      <w:pPr>
        <w:pStyle w:val="2"/>
        <w:numPr>
          <w:ilvl w:val="0"/>
          <w:numId w:val="0"/>
        </w:numPr>
        <w:ind w:firstLine="567"/>
        <w:jc w:val="both"/>
      </w:pPr>
      <w:r w:rsidRPr="002D062D">
        <w:t xml:space="preserve">- скверов – </w:t>
      </w:r>
      <w:smartTag w:uri="urn:schemas-microsoft-com:office:smarttags" w:element="metricconverter">
        <w:smartTagPr>
          <w:attr w:name="ProductID" w:val="0,5 га"/>
        </w:smartTagPr>
        <w:r w:rsidRPr="002D062D">
          <w:t>0,5 га</w:t>
        </w:r>
      </w:smartTag>
      <w:r w:rsidRPr="002D062D">
        <w:t>.</w:t>
      </w:r>
    </w:p>
    <w:p w:rsidR="002D062D" w:rsidRPr="002D062D" w:rsidRDefault="002D062D" w:rsidP="00DA0647">
      <w:pPr>
        <w:pStyle w:val="a4"/>
        <w:spacing w:after="0"/>
        <w:ind w:firstLine="567"/>
        <w:jc w:val="both"/>
      </w:pPr>
      <w:r w:rsidRPr="002D062D">
        <w:rPr>
          <w:u w:val="single"/>
        </w:rPr>
        <w:t>Примечание:</w:t>
      </w:r>
      <w:r w:rsidRPr="002D062D">
        <w:t xml:space="preserve"> В условиях реконструкции площадь территорий общего пользования может быть меньших размеров.</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5.4.3. Процент </w:t>
      </w:r>
      <w:proofErr w:type="spellStart"/>
      <w:r w:rsidRPr="002D062D">
        <w:rPr>
          <w:rFonts w:ascii="Times New Roman" w:hAnsi="Times New Roman" w:cs="Times New Roman"/>
        </w:rPr>
        <w:t>озелененности</w:t>
      </w:r>
      <w:proofErr w:type="spellEnd"/>
      <w:r w:rsidRPr="002D062D">
        <w:rPr>
          <w:rFonts w:ascii="Times New Roman" w:hAnsi="Times New Roman" w:cs="Times New Roman"/>
        </w:rPr>
        <w:t xml:space="preserve"> территории парков и садов (не менее) (% от общей площади парка, сада) – 70 %.</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2D062D">
          <w:rPr>
            <w:rFonts w:ascii="Times New Roman" w:hAnsi="Times New Roman" w:cs="Times New Roman"/>
          </w:rPr>
          <w:t>1 га</w:t>
        </w:r>
      </w:smartTag>
      <w:r w:rsidRPr="002D062D">
        <w:rPr>
          <w:rFonts w:ascii="Times New Roman" w:hAnsi="Times New Roman" w:cs="Times New Roman"/>
        </w:rPr>
        <w:t xml:space="preserve"> парка) – 100 чел.</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2D062D" w:rsidRDefault="002D062D" w:rsidP="00DA0647">
      <w:pPr>
        <w:pStyle w:val="2"/>
        <w:numPr>
          <w:ilvl w:val="0"/>
          <w:numId w:val="0"/>
        </w:numPr>
        <w:ind w:firstLine="567"/>
        <w:jc w:val="both"/>
      </w:pPr>
      <w:r w:rsidRPr="002D062D">
        <w:t xml:space="preserve">- для легковых автомобилей – </w:t>
      </w:r>
      <w:smartTag w:uri="urn:schemas-microsoft-com:office:smarttags" w:element="metricconverter">
        <w:smartTagPr>
          <w:attr w:name="ProductID" w:val="25 м2"/>
        </w:smartTagPr>
        <w:r w:rsidRPr="002D062D">
          <w:t>25 м2</w:t>
        </w:r>
      </w:smartTag>
      <w:r w:rsidRPr="002D062D">
        <w:t xml:space="preserve">; </w:t>
      </w:r>
    </w:p>
    <w:p w:rsidR="002D062D" w:rsidRPr="002D062D" w:rsidRDefault="002D062D" w:rsidP="00DA0647">
      <w:pPr>
        <w:pStyle w:val="2"/>
        <w:numPr>
          <w:ilvl w:val="0"/>
          <w:numId w:val="0"/>
        </w:numPr>
        <w:ind w:firstLine="567"/>
        <w:jc w:val="both"/>
      </w:pPr>
      <w:r w:rsidRPr="002D062D">
        <w:t xml:space="preserve">- автобусов – </w:t>
      </w:r>
      <w:smartTag w:uri="urn:schemas-microsoft-com:office:smarttags" w:element="metricconverter">
        <w:smartTagPr>
          <w:attr w:name="ProductID" w:val="40 м2"/>
        </w:smartTagPr>
        <w:r w:rsidRPr="002D062D">
          <w:t>40 м2</w:t>
        </w:r>
      </w:smartTag>
      <w:r w:rsidRPr="002D062D">
        <w:t xml:space="preserve">; </w:t>
      </w:r>
    </w:p>
    <w:p w:rsidR="002D062D" w:rsidRPr="002D062D" w:rsidRDefault="002D062D" w:rsidP="00DA0647">
      <w:pPr>
        <w:pStyle w:val="2"/>
        <w:numPr>
          <w:ilvl w:val="0"/>
          <w:numId w:val="0"/>
        </w:numPr>
        <w:ind w:firstLine="567"/>
        <w:jc w:val="both"/>
      </w:pPr>
      <w:r w:rsidRPr="002D062D">
        <w:t xml:space="preserve">- для велосипедов – </w:t>
      </w:r>
      <w:smartTag w:uri="urn:schemas-microsoft-com:office:smarttags" w:element="metricconverter">
        <w:smartTagPr>
          <w:attr w:name="ProductID" w:val="0,9 м2"/>
        </w:smartTagPr>
        <w:r w:rsidRPr="002D062D">
          <w:t>0,9 м2</w:t>
        </w:r>
      </w:smartTag>
      <w:r w:rsidRPr="002D062D">
        <w:t xml:space="preserve">. </w:t>
      </w:r>
    </w:p>
    <w:p w:rsidR="002D062D" w:rsidRDefault="002D062D" w:rsidP="00DA0647">
      <w:pPr>
        <w:pStyle w:val="a4"/>
        <w:spacing w:after="0"/>
        <w:ind w:firstLine="567"/>
        <w:jc w:val="both"/>
        <w:rPr>
          <w:sz w:val="20"/>
        </w:rPr>
      </w:pPr>
      <w:r w:rsidRPr="002D062D">
        <w:rPr>
          <w:sz w:val="20"/>
          <w:u w:val="single"/>
        </w:rPr>
        <w:t>Примечание:</w:t>
      </w:r>
      <w:r w:rsidRPr="002D062D">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2D062D">
          <w:rPr>
            <w:sz w:val="20"/>
          </w:rPr>
          <w:t>400 м</w:t>
        </w:r>
      </w:smartTag>
      <w:r w:rsidRPr="002D062D">
        <w:rPr>
          <w:sz w:val="20"/>
        </w:rPr>
        <w:t xml:space="preserve"> от входа.</w:t>
      </w:r>
    </w:p>
    <w:p w:rsidR="002D062D" w:rsidRPr="002D062D" w:rsidRDefault="002D062D" w:rsidP="00DA0647">
      <w:pPr>
        <w:pStyle w:val="a4"/>
        <w:spacing w:after="0"/>
        <w:ind w:firstLine="567"/>
        <w:jc w:val="both"/>
        <w:rPr>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2D062D">
          <w:rPr>
            <w:rFonts w:ascii="Times New Roman" w:hAnsi="Times New Roman" w:cs="Times New Roman"/>
          </w:rPr>
          <w:t>5 м2</w:t>
        </w:r>
      </w:smartTag>
      <w:r w:rsidRPr="002D062D">
        <w:rPr>
          <w:rFonts w:ascii="Times New Roman" w:hAnsi="Times New Roman" w:cs="Times New Roman"/>
        </w:rPr>
        <w:t>.</w:t>
      </w:r>
    </w:p>
    <w:p w:rsidR="002D062D" w:rsidRDefault="002D062D" w:rsidP="00DA0647">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2D062D" w:rsidRDefault="002D062D" w:rsidP="00DA0647">
      <w:pPr>
        <w:pStyle w:val="a9"/>
        <w:spacing w:after="0"/>
        <w:ind w:left="0"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5.4.7. Площадь цветочно-оранжерейных хозяйств (м2 на 1 чел.) - </w:t>
      </w:r>
      <w:smartTag w:uri="urn:schemas-microsoft-com:office:smarttags" w:element="metricconverter">
        <w:smartTagPr>
          <w:attr w:name="ProductID" w:val="0,4 м2"/>
        </w:smartTagPr>
        <w:r w:rsidRPr="002D062D">
          <w:rPr>
            <w:rFonts w:ascii="Times New Roman" w:hAnsi="Times New Roman" w:cs="Times New Roman"/>
          </w:rPr>
          <w:t>0,4 м2</w:t>
        </w:r>
      </w:smartTag>
      <w:r w:rsidRPr="002D062D">
        <w:rPr>
          <w:rFonts w:ascii="Times New Roman" w:hAnsi="Times New Roman" w:cs="Times New Roman"/>
        </w:rPr>
        <w:t>.</w:t>
      </w:r>
    </w:p>
    <w:p w:rsidR="002D062D" w:rsidRDefault="002D062D" w:rsidP="00DA0647">
      <w:pPr>
        <w:pStyle w:val="a9"/>
        <w:spacing w:after="0"/>
        <w:ind w:left="0" w:firstLine="567"/>
        <w:jc w:val="both"/>
        <w:rPr>
          <w:rFonts w:ascii="Times New Roman" w:hAnsi="Times New Roman" w:cs="Times New Roman"/>
          <w:sz w:val="20"/>
        </w:rPr>
      </w:pPr>
      <w:r w:rsidRPr="002D062D">
        <w:rPr>
          <w:rFonts w:ascii="Times New Roman" w:hAnsi="Times New Roman" w:cs="Times New Roman"/>
          <w:sz w:val="20"/>
          <w:u w:val="single"/>
        </w:rPr>
        <w:t xml:space="preserve">Примечание: </w:t>
      </w:r>
      <w:r w:rsidRPr="002D062D">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2D062D" w:rsidRDefault="002D062D" w:rsidP="00DA0647">
      <w:pPr>
        <w:pStyle w:val="a9"/>
        <w:spacing w:after="0"/>
        <w:ind w:left="0" w:firstLine="567"/>
        <w:jc w:val="both"/>
        <w:rPr>
          <w:rFonts w:ascii="Times New Roman" w:hAnsi="Times New Roman" w:cs="Times New Roman"/>
          <w:sz w:val="20"/>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5.4.8. Размещение общественных туалетов на территории парков:</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p>
        </w:tc>
        <w:tc>
          <w:tcPr>
            <w:tcW w:w="269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Единица измерения</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Норматив</w:t>
            </w:r>
          </w:p>
        </w:tc>
      </w:tr>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Расстояние от мест массового скопления отдыхающих</w:t>
            </w:r>
          </w:p>
        </w:tc>
        <w:tc>
          <w:tcPr>
            <w:tcW w:w="2693"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м</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 xml:space="preserve">не менее 50 </w:t>
            </w:r>
          </w:p>
        </w:tc>
      </w:tr>
      <w:tr w:rsidR="002D062D" w:rsidRPr="008B045D" w:rsidTr="002D062D">
        <w:tc>
          <w:tcPr>
            <w:tcW w:w="5353" w:type="dxa"/>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Норма обеспеченности</w:t>
            </w:r>
          </w:p>
        </w:tc>
        <w:tc>
          <w:tcPr>
            <w:tcW w:w="2693"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мест на 1000 посетителей</w:t>
            </w:r>
          </w:p>
        </w:tc>
        <w:tc>
          <w:tcPr>
            <w:tcW w:w="2268" w:type="dxa"/>
            <w:vAlign w:val="center"/>
          </w:tcPr>
          <w:p w:rsidR="002D062D" w:rsidRPr="008B045D" w:rsidRDefault="002D062D" w:rsidP="00DA0647">
            <w:pPr>
              <w:autoSpaceDE w:val="0"/>
              <w:autoSpaceDN w:val="0"/>
              <w:adjustRightInd w:val="0"/>
              <w:jc w:val="both"/>
              <w:rPr>
                <w:rFonts w:ascii="Times New Roman" w:hAnsi="Times New Roman" w:cs="Times New Roman"/>
              </w:rPr>
            </w:pPr>
            <w:r w:rsidRPr="008B045D">
              <w:rPr>
                <w:rFonts w:ascii="Times New Roman" w:hAnsi="Times New Roman" w:cs="Times New Roman"/>
              </w:rPr>
              <w:t>2</w:t>
            </w:r>
          </w:p>
        </w:tc>
      </w:tr>
    </w:tbl>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a6"/>
        <w:spacing w:after="0"/>
        <w:ind w:firstLine="708"/>
        <w:jc w:val="both"/>
        <w:rPr>
          <w:rFonts w:ascii="Times New Roman" w:hAnsi="Times New Roman" w:cs="Times New Roman"/>
        </w:rPr>
      </w:pPr>
      <w:r w:rsidRPr="002D062D">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2D062D" w:rsidRDefault="002D062D" w:rsidP="00DA0647">
      <w:pPr>
        <w:pStyle w:val="a6"/>
        <w:spacing w:after="0"/>
        <w:ind w:firstLine="708"/>
        <w:jc w:val="both"/>
        <w:rPr>
          <w:rFonts w:ascii="Times New Roman" w:hAnsi="Times New Roman" w:cs="Times New Roman"/>
        </w:rPr>
      </w:pPr>
      <w:r w:rsidRPr="002D062D">
        <w:rPr>
          <w:rFonts w:ascii="Times New Roman" w:hAnsi="Times New Roman" w:cs="Times New Roman"/>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2D062D" w:rsidRPr="008B045D"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2D062D" w:rsidRPr="008B045D"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8B045D" w:rsidRDefault="002D062D" w:rsidP="00DA0647">
            <w:pPr>
              <w:jc w:val="both"/>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8B045D">
                <w:rPr>
                  <w:rFonts w:ascii="Times New Roman" w:hAnsi="Times New Roman" w:cs="Times New Roman"/>
                </w:rPr>
                <w:t>5 м</w:t>
              </w:r>
            </w:smartTag>
            <w:r w:rsidRPr="008B045D">
              <w:rPr>
                <w:rFonts w:ascii="Times New Roman" w:hAnsi="Times New Roman" w:cs="Times New Roman"/>
              </w:rPr>
              <w:t xml:space="preserve"> и увеличиваются для деревьев с </w:t>
            </w:r>
            <w:r w:rsidRPr="008B045D">
              <w:rPr>
                <w:rFonts w:ascii="Times New Roman" w:hAnsi="Times New Roman" w:cs="Times New Roman"/>
              </w:rPr>
              <w:lastRenderedPageBreak/>
              <w:t>кроной большего диаметра</w:t>
            </w: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lastRenderedPageBreak/>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lastRenderedPageBreak/>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Подземной тепловой сети (стенка кана</w:t>
            </w:r>
            <w:r w:rsidR="003D5610" w:rsidRPr="008B045D">
              <w:rPr>
                <w:rFonts w:ascii="Times New Roman" w:hAnsi="Times New Roman" w:cs="Times New Roman"/>
              </w:rPr>
              <w:t xml:space="preserve">ла, тоннеля или оболочки при </w:t>
            </w:r>
            <w:proofErr w:type="spellStart"/>
            <w:r w:rsidR="003D5610" w:rsidRPr="008B045D">
              <w:rPr>
                <w:rFonts w:ascii="Times New Roman" w:hAnsi="Times New Roman" w:cs="Times New Roman"/>
              </w:rPr>
              <w:t>без</w:t>
            </w:r>
            <w:r w:rsidRPr="008B045D">
              <w:rPr>
                <w:rFonts w:ascii="Times New Roman" w:hAnsi="Times New Roman" w:cs="Times New Roman"/>
              </w:rPr>
              <w:t>канальной</w:t>
            </w:r>
            <w:proofErr w:type="spellEnd"/>
            <w:r w:rsidRPr="008B045D">
              <w:rPr>
                <w:rFonts w:ascii="Times New Roman" w:hAnsi="Times New Roman" w:cs="Times New Roman"/>
              </w:rPr>
              <w:t xml:space="preserve"> прокладке)</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Pr>
        <w:tc>
          <w:tcPr>
            <w:tcW w:w="4508"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bl>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5.4.10. Доступность зон массового кратковременного отдыха на транспорте – не более 1,5 часа.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5.4.11. Площадь территории зон массового кратковременного отдыха – не менее 50 га.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5.4.12. Размеры зон на территории массового кратковременного отдыха</w:t>
      </w:r>
    </w:p>
    <w:p w:rsidR="002D062D" w:rsidRPr="002D062D" w:rsidRDefault="002D062D" w:rsidP="00DA0647">
      <w:pPr>
        <w:pStyle w:val="Default"/>
        <w:jc w:val="both"/>
        <w:rPr>
          <w:rFonts w:ascii="Times New Roman" w:hAnsi="Times New Roman" w:cs="Times New Roman"/>
        </w:rPr>
      </w:pPr>
    </w:p>
    <w:p w:rsidR="002D062D" w:rsidRPr="002D062D" w:rsidRDefault="002D062D" w:rsidP="00DA0647">
      <w:pPr>
        <w:pStyle w:val="Default"/>
        <w:jc w:val="both"/>
        <w:rPr>
          <w:rFonts w:ascii="Times New Roman" w:hAnsi="Times New Roman" w:cs="Times New Roman"/>
        </w:rPr>
      </w:pPr>
      <w:r w:rsidRPr="002D062D">
        <w:rPr>
          <w:rFonts w:ascii="Times New Roman" w:hAnsi="Times New Roman" w:cs="Times New Roman"/>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2D062D" w:rsidRPr="008B045D" w:rsidTr="002D062D">
        <w:tc>
          <w:tcPr>
            <w:tcW w:w="3941"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2D062D" w:rsidRPr="008B045D" w:rsidTr="002D062D">
        <w:tc>
          <w:tcPr>
            <w:tcW w:w="394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м2 на 1 посетителя</w:t>
            </w:r>
          </w:p>
        </w:tc>
      </w:tr>
      <w:tr w:rsidR="002D062D" w:rsidRPr="008B045D" w:rsidTr="002D062D">
        <w:tc>
          <w:tcPr>
            <w:tcW w:w="394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jc w:val="both"/>
              <w:rPr>
                <w:rFonts w:ascii="Times New Roman" w:hAnsi="Times New Roman" w:cs="Times New Roman"/>
              </w:rPr>
            </w:pPr>
          </w:p>
        </w:tc>
      </w:tr>
    </w:tbl>
    <w:p w:rsidR="002D062D" w:rsidRPr="002D062D" w:rsidRDefault="002D062D" w:rsidP="00DA0647">
      <w:pPr>
        <w:pStyle w:val="a6"/>
        <w:spacing w:after="0"/>
        <w:jc w:val="both"/>
        <w:rPr>
          <w:rFonts w:ascii="Times New Roman" w:eastAsia="Calibri" w:hAnsi="Times New Roman" w:cs="Times New Roman"/>
          <w:lang w:eastAsia="en-US"/>
        </w:rPr>
      </w:pPr>
    </w:p>
    <w:p w:rsidR="002D062D" w:rsidRPr="002D062D" w:rsidRDefault="002D062D" w:rsidP="00846BF9">
      <w:pPr>
        <w:pStyle w:val="a6"/>
        <w:spacing w:after="0"/>
        <w:ind w:firstLine="567"/>
        <w:jc w:val="both"/>
        <w:rPr>
          <w:rFonts w:ascii="Times New Roman" w:hAnsi="Times New Roman" w:cs="Times New Roman"/>
        </w:rPr>
      </w:pPr>
      <w:r w:rsidRPr="002D062D">
        <w:rPr>
          <w:rFonts w:ascii="Times New Roman" w:eastAsia="Calibri" w:hAnsi="Times New Roman" w:cs="Times New Roman"/>
          <w:lang w:eastAsia="en-US"/>
        </w:rPr>
        <w:t xml:space="preserve">5.4.13. </w:t>
      </w:r>
      <w:r w:rsidRPr="002D062D">
        <w:rPr>
          <w:rFonts w:ascii="Times New Roman" w:hAnsi="Times New Roman" w:cs="Times New Roman"/>
        </w:rPr>
        <w:t>Норма обеспеченности учреждениями отдыха и размер их земельного участка</w:t>
      </w:r>
    </w:p>
    <w:p w:rsidR="002D062D" w:rsidRPr="002D062D" w:rsidRDefault="002D062D" w:rsidP="00DA0647">
      <w:pPr>
        <w:pStyle w:val="a6"/>
        <w:spacing w:after="0"/>
        <w:jc w:val="both"/>
        <w:rPr>
          <w:rFonts w:ascii="Times New Roman" w:hAnsi="Times New Roman" w:cs="Times New Roman"/>
        </w:rPr>
      </w:pPr>
      <w:r w:rsidRPr="002D062D">
        <w:rPr>
          <w:rFonts w:ascii="Times New Roman" w:hAnsi="Times New Roman" w:cs="Times New Roman"/>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2D062D" w:rsidRPr="008B045D" w:rsidTr="002D062D">
        <w:tc>
          <w:tcPr>
            <w:tcW w:w="3374"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 м2</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140-160</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65-80</w:t>
            </w:r>
          </w:p>
        </w:tc>
      </w:tr>
      <w:tr w:rsidR="002D062D" w:rsidRPr="008B045D" w:rsidTr="002D062D">
        <w:tc>
          <w:tcPr>
            <w:tcW w:w="3374"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на 1 место 95-120</w:t>
            </w:r>
          </w:p>
        </w:tc>
      </w:tr>
    </w:tbl>
    <w:p w:rsidR="002D062D" w:rsidRPr="002D062D" w:rsidRDefault="002D062D" w:rsidP="00DA0647">
      <w:pPr>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5.4.15. Расстояние от зон отдыха до домов отдыха – не менее 300 м.</w:t>
      </w:r>
    </w:p>
    <w:p w:rsidR="002D062D" w:rsidRDefault="002D062D" w:rsidP="00DA0647">
      <w:pPr>
        <w:jc w:val="both"/>
        <w:rPr>
          <w:rFonts w:ascii="Times New Roman" w:hAnsi="Times New Roman" w:cs="Times New Roman"/>
        </w:rPr>
      </w:pP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b/>
        </w:rPr>
        <w:t xml:space="preserve">6. РАСЧЕТНЫЕ ПОКАЗАТЕЛИ ОБЕСПЕЧЕННОСТИ И </w:t>
      </w:r>
      <w:r>
        <w:rPr>
          <w:rFonts w:ascii="Times New Roman" w:hAnsi="Times New Roman" w:cs="Times New Roman"/>
          <w:b/>
        </w:rPr>
        <w:t>ИН</w:t>
      </w:r>
      <w:r w:rsidRPr="002D062D">
        <w:rPr>
          <w:rFonts w:ascii="Times New Roman" w:hAnsi="Times New Roman" w:cs="Times New Roman"/>
          <w:b/>
        </w:rPr>
        <w:t>ТЕНСИВНОСТИ ИСПОЛЬЗОВАНИЯ САДОВОДЧЕСКИХ И ОГОРОД</w:t>
      </w:r>
      <w:r>
        <w:rPr>
          <w:rFonts w:ascii="Times New Roman" w:hAnsi="Times New Roman" w:cs="Times New Roman"/>
          <w:b/>
        </w:rPr>
        <w:t>НИ</w:t>
      </w:r>
      <w:r w:rsidRPr="002D062D">
        <w:rPr>
          <w:rFonts w:ascii="Times New Roman" w:hAnsi="Times New Roman" w:cs="Times New Roman"/>
          <w:b/>
        </w:rPr>
        <w:t>ЧЕСКИХ ОТВЕДЕНИЙ</w:t>
      </w:r>
      <w:r w:rsidRPr="002D062D">
        <w:rPr>
          <w:rFonts w:ascii="Times New Roman" w:hAnsi="Times New Roman" w:cs="Times New Roman"/>
        </w:rPr>
        <w:t>.</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6.1 Общие требования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внешних связей с системой поселений;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транспортных коммуникаций;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социальной и инженерной инфраструктуры.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w:t>
      </w:r>
      <w:r w:rsidRPr="002D062D">
        <w:rPr>
          <w:rFonts w:ascii="Times New Roman" w:hAnsi="Times New Roman" w:cs="Times New Roman"/>
        </w:rPr>
        <w:lastRenderedPageBreak/>
        <w:t xml:space="preserve">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2D062D">
        <w:rPr>
          <w:rFonts w:ascii="Times New Roman" w:hAnsi="Times New Roman" w:cs="Times New Roman"/>
        </w:rPr>
        <w:t>кВА</w:t>
      </w:r>
      <w:proofErr w:type="spellEnd"/>
      <w:r w:rsidRPr="002D062D">
        <w:rPr>
          <w:rFonts w:ascii="Times New Roman" w:hAnsi="Times New Roman" w:cs="Times New Roman"/>
        </w:rPr>
        <w:t xml:space="preserve"> и выше, а также с пересечением этих земель магистральными газо- и нефтепроводами.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- 10 - для ВЛ до 20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- 15 - для ВЛ 35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- 20 - для ВЛ 110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- 25 - для ВЛ 150 - 220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- 30 - для ВЛ 330 - 500 кВт.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1 класса с диаметром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- 100;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- 150;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600 до 800 мм - 200;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800 до 1000 мм - 250;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1000 до 1200 мм - 300;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свыше 1200 мм - 350;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трубопроводов 2 класса с диаметром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свыше 300 мм - 125.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150 мм - 100;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150 до 300 мм - 175;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500 мм - 350;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500 до 1000 мм - 800.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u w:val="single"/>
        </w:rPr>
        <w:t>Примечания</w:t>
      </w:r>
      <w:r w:rsidRPr="002D062D">
        <w:rPr>
          <w:rFonts w:ascii="Times New Roman" w:hAnsi="Times New Roman" w:cs="Times New Roman"/>
          <w:sz w:val="20"/>
        </w:rPr>
        <w:t xml:space="preserve">: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1. Минимальные расстояния при наземной прокладке увеличиваются в 2 раза для I класса и в 1,5 раза для II класса. </w:t>
      </w:r>
    </w:p>
    <w:p w:rsidR="002D062D" w:rsidRPr="002D062D" w:rsidRDefault="002D062D" w:rsidP="00DA0647">
      <w:pPr>
        <w:pStyle w:val="Default"/>
        <w:ind w:firstLine="567"/>
        <w:jc w:val="both"/>
        <w:rPr>
          <w:rFonts w:ascii="Times New Roman" w:hAnsi="Times New Roman" w:cs="Times New Roman"/>
          <w:sz w:val="20"/>
        </w:rPr>
      </w:pPr>
      <w:r w:rsidRPr="002D062D">
        <w:rPr>
          <w:rFonts w:ascii="Times New Roman" w:hAnsi="Times New Roman" w:cs="Times New Roman"/>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6.1.15. Рекомендуемые минимальные разрывы от газопроводов низкого давления должны быть не менее 20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300 мм - 50;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300 до 600 мм - 50;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600 до 1000 мм - 75; </w:t>
      </w:r>
    </w:p>
    <w:p w:rsidR="002D062D" w:rsidRDefault="002D062D" w:rsidP="00DA0647">
      <w:pPr>
        <w:ind w:firstLine="567"/>
        <w:jc w:val="both"/>
        <w:rPr>
          <w:rFonts w:ascii="Times New Roman" w:hAnsi="Times New Roman" w:cs="Times New Roman"/>
        </w:rPr>
      </w:pPr>
      <w:r w:rsidRPr="002D062D">
        <w:rPr>
          <w:rFonts w:ascii="Times New Roman" w:hAnsi="Times New Roman" w:cs="Times New Roman"/>
        </w:rPr>
        <w:t>- от 1000 до 1400 мм - 100.</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6.2. Территория садоводческого (дачного) объединения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2D062D" w:rsidRPr="008B045D" w:rsidTr="008B045D">
        <w:trPr>
          <w:trHeight w:val="895"/>
        </w:trPr>
        <w:tc>
          <w:tcPr>
            <w:tcW w:w="2392" w:type="dxa"/>
            <w:vMerge w:val="restart"/>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Объекты</w:t>
            </w:r>
          </w:p>
        </w:tc>
        <w:tc>
          <w:tcPr>
            <w:tcW w:w="7179" w:type="dxa"/>
            <w:gridSpan w:val="3"/>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6963"/>
            </w:tblGrid>
            <w:tr w:rsidR="002D062D" w:rsidRPr="008B045D" w:rsidTr="002D062D">
              <w:trPr>
                <w:trHeight w:val="758"/>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Удельные размеры земельных участков, кв. м на 1 садовый участок, на территории садоводческих (дачных) объединений с числом</w:t>
                  </w:r>
                  <w:r w:rsidRPr="008B045D">
                    <w:rPr>
                      <w:rFonts w:ascii="Times New Roman" w:hAnsi="Times New Roman" w:cs="Times New Roman"/>
                    </w:rPr>
                    <w:cr/>
                    <w:t>участков:</w:t>
                  </w:r>
                </w:p>
              </w:tc>
            </w:tr>
          </w:tbl>
          <w:p w:rsidR="002D062D" w:rsidRPr="008B045D" w:rsidRDefault="002D062D" w:rsidP="00DA0647">
            <w:pPr>
              <w:jc w:val="both"/>
              <w:rPr>
                <w:rFonts w:ascii="Times New Roman" w:hAnsi="Times New Roman" w:cs="Times New Roman"/>
              </w:rPr>
            </w:pPr>
          </w:p>
        </w:tc>
      </w:tr>
      <w:tr w:rsidR="002D062D" w:rsidRPr="008B045D" w:rsidTr="008B045D">
        <w:tc>
          <w:tcPr>
            <w:tcW w:w="2392" w:type="dxa"/>
            <w:vMerge/>
          </w:tcPr>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15 – 100</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101 – 300</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301 и более</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8615C0" w:rsidP="008615C0">
                  <w:pPr>
                    <w:pStyle w:val="Default"/>
                    <w:jc w:val="both"/>
                    <w:rPr>
                      <w:rFonts w:ascii="Times New Roman" w:hAnsi="Times New Roman" w:cs="Times New Roman"/>
                    </w:rPr>
                  </w:pPr>
                  <w:proofErr w:type="gramStart"/>
                  <w:r>
                    <w:rPr>
                      <w:rFonts w:ascii="Times New Roman" w:hAnsi="Times New Roman" w:cs="Times New Roman"/>
                    </w:rPr>
                    <w:t>Сторожка</w:t>
                  </w:r>
                  <w:proofErr w:type="gramEnd"/>
                  <w:r>
                    <w:rPr>
                      <w:rFonts w:ascii="Times New Roman" w:hAnsi="Times New Roman" w:cs="Times New Roman"/>
                    </w:rPr>
                    <w:t xml:space="preserve"> с правлением объед</w:t>
                  </w:r>
                  <w:r w:rsidR="002D062D" w:rsidRPr="008B045D">
                    <w:rPr>
                      <w:rFonts w:ascii="Times New Roman" w:hAnsi="Times New Roman" w:cs="Times New Roman"/>
                    </w:rPr>
                    <w:t>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1- 0,7</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0,7 – 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Магазин смешанной торговли</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2- 0,5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 – 0,2</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0,2 и менее</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756"/>
              </w:trPr>
              <w:tc>
                <w:tcPr>
                  <w:tcW w:w="0" w:type="auto"/>
                </w:tcPr>
                <w:p w:rsidR="002D062D" w:rsidRPr="008B045D" w:rsidRDefault="002D062D" w:rsidP="00DA0647">
                  <w:pPr>
                    <w:pStyle w:val="Default"/>
                    <w:jc w:val="both"/>
                    <w:rPr>
                      <w:rFonts w:ascii="Times New Roman" w:hAnsi="Times New Roman" w:cs="Times New Roman"/>
                    </w:rPr>
                  </w:pPr>
                  <w:r w:rsidRPr="008B045D">
                    <w:rPr>
                      <w:rFonts w:ascii="Times New Roman" w:hAnsi="Times New Roman" w:cs="Times New Roman"/>
                    </w:rPr>
                    <w:t>Здания и сооружения для хранения средств пожаротушения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0,5</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0,35</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489"/>
              </w:trPr>
              <w:tc>
                <w:tcPr>
                  <w:tcW w:w="0" w:type="auto"/>
                </w:tcPr>
                <w:p w:rsidR="002D062D" w:rsidRPr="008B045D" w:rsidRDefault="008615C0" w:rsidP="00DA0647">
                  <w:pPr>
                    <w:pStyle w:val="Default"/>
                    <w:jc w:val="both"/>
                    <w:rPr>
                      <w:rFonts w:ascii="Times New Roman" w:hAnsi="Times New Roman" w:cs="Times New Roman"/>
                    </w:rPr>
                  </w:pPr>
                  <w:r>
                    <w:rPr>
                      <w:rFonts w:ascii="Times New Roman" w:hAnsi="Times New Roman" w:cs="Times New Roman"/>
                    </w:rPr>
                    <w:t xml:space="preserve">Площадки для мусора </w:t>
                  </w:r>
                  <w:r w:rsidR="002D062D" w:rsidRPr="008B045D">
                    <w:rPr>
                      <w:rFonts w:ascii="Times New Roman" w:hAnsi="Times New Roman" w:cs="Times New Roman"/>
                    </w:rPr>
                    <w:t>сборников</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0,1</w:t>
            </w:r>
          </w:p>
        </w:tc>
      </w:tr>
      <w:tr w:rsidR="002D062D" w:rsidRPr="008B045D" w:rsidTr="008B045D">
        <w:tc>
          <w:tcPr>
            <w:tcW w:w="2392" w:type="dxa"/>
          </w:tcPr>
          <w:p w:rsidR="002D062D" w:rsidRPr="008B045D" w:rsidRDefault="002D062D"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76"/>
            </w:tblGrid>
            <w:tr w:rsidR="002D062D" w:rsidRPr="008B045D" w:rsidTr="002D062D">
              <w:trPr>
                <w:trHeight w:val="1296"/>
              </w:trPr>
              <w:tc>
                <w:tcPr>
                  <w:tcW w:w="0" w:type="auto"/>
                </w:tcPr>
                <w:p w:rsidR="002D062D" w:rsidRPr="008B045D" w:rsidRDefault="002D062D" w:rsidP="008615C0">
                  <w:pPr>
                    <w:pStyle w:val="Default"/>
                    <w:jc w:val="both"/>
                    <w:rPr>
                      <w:rFonts w:ascii="Times New Roman" w:hAnsi="Times New Roman" w:cs="Times New Roman"/>
                    </w:rPr>
                  </w:pPr>
                  <w:r w:rsidRPr="008B045D">
                    <w:rPr>
                      <w:rFonts w:ascii="Times New Roman" w:hAnsi="Times New Roman" w:cs="Times New Roman"/>
                    </w:rPr>
                    <w:t>Площадка для стоянки автомобилей при в</w:t>
                  </w:r>
                  <w:r w:rsidRPr="008B045D">
                    <w:rPr>
                      <w:rFonts w:ascii="Times New Roman" w:hAnsi="Times New Roman" w:cs="Times New Roman"/>
                    </w:rPr>
                    <w:cr/>
                    <w:t xml:space="preserve">езде на </w:t>
                  </w:r>
                  <w:r w:rsidRPr="008B045D">
                    <w:rPr>
                      <w:rFonts w:ascii="Times New Roman" w:hAnsi="Times New Roman" w:cs="Times New Roman"/>
                    </w:rPr>
                    <w:cr/>
                  </w:r>
                  <w:r w:rsidRPr="008B045D">
                    <w:rPr>
                      <w:rFonts w:ascii="Times New Roman" w:hAnsi="Times New Roman" w:cs="Times New Roman"/>
                    </w:rPr>
                    <w:cr/>
                  </w:r>
                  <w:r w:rsidR="008615C0">
                    <w:rPr>
                      <w:rFonts w:ascii="Times New Roman" w:hAnsi="Times New Roman" w:cs="Times New Roman"/>
                    </w:rPr>
                    <w:t>те</w:t>
                  </w:r>
                  <w:r w:rsidRPr="008B045D">
                    <w:rPr>
                      <w:rFonts w:ascii="Times New Roman" w:hAnsi="Times New Roman" w:cs="Times New Roman"/>
                    </w:rPr>
                    <w:t>рриторию садовод</w:t>
                  </w:r>
                  <w:r w:rsidR="008615C0">
                    <w:rPr>
                      <w:rFonts w:ascii="Times New Roman" w:hAnsi="Times New Roman" w:cs="Times New Roman"/>
                    </w:rPr>
                    <w:t>че</w:t>
                  </w:r>
                  <w:r w:rsidRPr="008B045D">
                    <w:rPr>
                      <w:rFonts w:ascii="Times New Roman" w:hAnsi="Times New Roman" w:cs="Times New Roman"/>
                    </w:rPr>
                    <w:t>ского объединения</w:t>
                  </w:r>
                </w:p>
              </w:tc>
            </w:tr>
          </w:tbl>
          <w:p w:rsidR="002D062D" w:rsidRPr="008B045D" w:rsidRDefault="002D062D" w:rsidP="00DA0647">
            <w:pPr>
              <w:jc w:val="both"/>
              <w:rPr>
                <w:rFonts w:ascii="Times New Roman" w:hAnsi="Times New Roman" w:cs="Times New Roman"/>
              </w:rPr>
            </w:pP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0,9</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0,9 – 0,4</w:t>
            </w:r>
          </w:p>
        </w:tc>
        <w:tc>
          <w:tcPr>
            <w:tcW w:w="2393" w:type="dxa"/>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0,4 и менее</w:t>
            </w:r>
          </w:p>
        </w:tc>
      </w:tr>
    </w:tbl>
    <w:p w:rsidR="002D062D" w:rsidRPr="002D062D" w:rsidRDefault="002D062D" w:rsidP="00DA0647">
      <w:pPr>
        <w:pStyle w:val="Default"/>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6.2.3. Здания и сооружения общего пользования должны отстоять от границ садовых (дачных) участков не менее чем на 4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lastRenderedPageBreak/>
        <w:t xml:space="preserve">6.2.5. На территории садоводческого (дачного) объединения ширина улиц и проездов в красных линиях должна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15;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проездов - не менее 9.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Минимальный радиус закругления края проезжей части - 6,0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Ширина проезжей части улиц и проездов принимается: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для улиц - не менее 7,0 м;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для проездов - не менее 3,5 м.</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6.2.7. Максимальная протяженность тупикового проезда не должна превышать 150 м.</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6.2.10. Сбор, удаление и обезвреживание нечистот могут быть не</w:t>
      </w:r>
      <w:r w:rsidR="00FF515A">
        <w:rPr>
          <w:rFonts w:ascii="Times New Roman" w:hAnsi="Times New Roman" w:cs="Times New Roman"/>
        </w:rPr>
        <w:t xml:space="preserve"> </w:t>
      </w:r>
      <w:r w:rsidRPr="002D062D">
        <w:rPr>
          <w:rFonts w:ascii="Times New Roman" w:hAnsi="Times New Roman" w:cs="Times New Roman"/>
        </w:rPr>
        <w:t>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6.2.11. Для отходов на территории общего пользования проектируются площадки контейнеров для мусора.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Площадки для мусорных контейнеров размещаются на расстоянии не менее 20 и не более 100 м от границ садовых участков.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Default"/>
        <w:ind w:firstLine="567"/>
        <w:jc w:val="both"/>
        <w:rPr>
          <w:rFonts w:ascii="Times New Roman" w:hAnsi="Times New Roman" w:cs="Times New Roman"/>
          <w:b/>
        </w:rPr>
      </w:pPr>
      <w:r w:rsidRPr="002D062D">
        <w:rPr>
          <w:rFonts w:ascii="Times New Roman" w:hAnsi="Times New Roman" w:cs="Times New Roman"/>
          <w:b/>
        </w:rPr>
        <w:t>6.3. Территория индивидуального садового (дачного) участка</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6.3.1. Площадь индивидуального садового (дачного) у</w:t>
      </w:r>
      <w:r w:rsidR="00FF515A">
        <w:rPr>
          <w:rFonts w:ascii="Times New Roman" w:hAnsi="Times New Roman" w:cs="Times New Roman"/>
        </w:rPr>
        <w:t>частка принимается не менее 0,0</w:t>
      </w:r>
      <w:r w:rsidR="009E6402">
        <w:rPr>
          <w:rFonts w:ascii="Times New Roman" w:hAnsi="Times New Roman" w:cs="Times New Roman"/>
        </w:rPr>
        <w:t>6</w:t>
      </w:r>
      <w:r w:rsidRPr="002D062D">
        <w:rPr>
          <w:rFonts w:ascii="Times New Roman" w:hAnsi="Times New Roman" w:cs="Times New Roman"/>
        </w:rPr>
        <w:t xml:space="preserve"> га.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lastRenderedPageBreak/>
        <w:t>6.3.5. Противопожарные расстояния между строениями и сооружениями в пределах одного садового участка не нормируются.</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6.3.8. Минимальные расстояния до границы соседнего участка по санитарно-бытовым условиям должны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- 3;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постройки для содержания мелкого скота и птицы - 4;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от других построек - 1;</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стволов деревьев: </w:t>
      </w:r>
    </w:p>
    <w:p w:rsidR="002D062D" w:rsidRPr="002D062D" w:rsidRDefault="002D062D" w:rsidP="00DA0647">
      <w:pPr>
        <w:pStyle w:val="Default"/>
        <w:ind w:firstLine="990"/>
        <w:jc w:val="both"/>
        <w:rPr>
          <w:rFonts w:ascii="Times New Roman" w:hAnsi="Times New Roman" w:cs="Times New Roman"/>
        </w:rPr>
      </w:pPr>
      <w:r w:rsidRPr="002D062D">
        <w:rPr>
          <w:rFonts w:ascii="Times New Roman" w:hAnsi="Times New Roman" w:cs="Times New Roman"/>
        </w:rPr>
        <w:t xml:space="preserve">- высокорослых - 4; </w:t>
      </w:r>
    </w:p>
    <w:p w:rsidR="002D062D" w:rsidRPr="002D062D" w:rsidRDefault="002D062D" w:rsidP="00DA0647">
      <w:pPr>
        <w:pStyle w:val="Default"/>
        <w:ind w:firstLine="990"/>
        <w:jc w:val="both"/>
        <w:rPr>
          <w:rFonts w:ascii="Times New Roman" w:hAnsi="Times New Roman" w:cs="Times New Roman"/>
        </w:rPr>
      </w:pPr>
      <w:r w:rsidRPr="002D062D">
        <w:rPr>
          <w:rFonts w:ascii="Times New Roman" w:hAnsi="Times New Roman" w:cs="Times New Roman"/>
        </w:rPr>
        <w:t xml:space="preserve">- среднерослых - 2;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кустарника - 1.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6.3.11. Минимальные расстояния между постройками по санитарно-бытовым условиям должны быть, 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жилого строения (или дома) и погреба до уборной и постройки для содержания мелкого скота и птицы - 12;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до душа, бани (сауны) - 8;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2D062D" w:rsidRPr="002D062D" w:rsidRDefault="002D062D" w:rsidP="00DA0647">
      <w:pPr>
        <w:pStyle w:val="Default"/>
        <w:ind w:firstLine="567"/>
        <w:jc w:val="both"/>
        <w:rPr>
          <w:rFonts w:ascii="Times New Roman" w:hAnsi="Times New Roman" w:cs="Times New Roman"/>
        </w:rPr>
      </w:pPr>
      <w:r w:rsidRPr="002D062D">
        <w:rPr>
          <w:rFonts w:ascii="Times New Roman" w:hAnsi="Times New Roman" w:cs="Times New Roman"/>
        </w:rPr>
        <w:t xml:space="preserve">В этих случаях расстояние до границы с соседним участком измеряется отдельно от каждого объекта блокировки. </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2D062D" w:rsidRDefault="002D062D" w:rsidP="00DA0647">
      <w:pPr>
        <w:ind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b/>
        </w:rPr>
      </w:pPr>
      <w:r w:rsidRPr="002D062D">
        <w:rPr>
          <w:rFonts w:ascii="Times New Roman" w:hAnsi="Times New Roman" w:cs="Times New Roman"/>
          <w:b/>
        </w:rPr>
        <w:t>6.4. Расчетные показатели.</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6.4.1. Классификация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36</w:t>
      </w:r>
    </w:p>
    <w:tbl>
      <w:tblPr>
        <w:tblW w:w="5000" w:type="pct"/>
        <w:tblLook w:val="0000" w:firstRow="0" w:lastRow="0" w:firstColumn="0" w:lastColumn="0" w:noHBand="0" w:noVBand="0"/>
      </w:tblPr>
      <w:tblGrid>
        <w:gridCol w:w="5503"/>
        <w:gridCol w:w="4635"/>
      </w:tblGrid>
      <w:tr w:rsidR="002D062D" w:rsidRPr="008B045D" w:rsidTr="002D062D">
        <w:tc>
          <w:tcPr>
            <w:tcW w:w="2714" w:type="pct"/>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Количество садовых участков</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15 - 100</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101 – 300</w:t>
            </w:r>
          </w:p>
        </w:tc>
      </w:tr>
      <w:tr w:rsidR="002D062D" w:rsidRPr="008B045D" w:rsidTr="002D062D">
        <w:tc>
          <w:tcPr>
            <w:tcW w:w="2714" w:type="pct"/>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lastRenderedPageBreak/>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301 и более</w:t>
            </w:r>
          </w:p>
        </w:tc>
      </w:tr>
    </w:tbl>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6.4.2. Предельные размеры земельных участков для ведения:</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693"/>
        <w:gridCol w:w="2693"/>
      </w:tblGrid>
      <w:tr w:rsidR="002D062D" w:rsidRPr="008B045D" w:rsidTr="002D062D">
        <w:tc>
          <w:tcPr>
            <w:tcW w:w="2344" w:type="pct"/>
            <w:vMerge w:val="restar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Цель предоставления</w:t>
            </w:r>
          </w:p>
        </w:tc>
        <w:tc>
          <w:tcPr>
            <w:tcW w:w="2656" w:type="pct"/>
            <w:gridSpan w:val="2"/>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2D062D" w:rsidRPr="008B045D" w:rsidTr="002D062D">
        <w:tc>
          <w:tcPr>
            <w:tcW w:w="2344" w:type="pct"/>
            <w:vMerge/>
          </w:tcPr>
          <w:p w:rsidR="002D062D" w:rsidRPr="008B045D" w:rsidRDefault="002D062D" w:rsidP="00DA0647">
            <w:pPr>
              <w:jc w:val="both"/>
              <w:rPr>
                <w:rFonts w:ascii="Times New Roman" w:hAnsi="Times New Roman" w:cs="Times New Roman"/>
              </w:rPr>
            </w:pP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минимальные</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максимальные</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садоводства</w:t>
            </w:r>
          </w:p>
        </w:tc>
        <w:tc>
          <w:tcPr>
            <w:tcW w:w="1328" w:type="pct"/>
            <w:vAlign w:val="center"/>
          </w:tcPr>
          <w:p w:rsidR="002D062D" w:rsidRPr="008B045D" w:rsidRDefault="002D062D" w:rsidP="009E6402">
            <w:pPr>
              <w:jc w:val="both"/>
              <w:rPr>
                <w:rFonts w:ascii="Times New Roman" w:hAnsi="Times New Roman" w:cs="Times New Roman"/>
              </w:rPr>
            </w:pPr>
            <w:r w:rsidRPr="008B045D">
              <w:rPr>
                <w:rFonts w:ascii="Times New Roman" w:hAnsi="Times New Roman" w:cs="Times New Roman"/>
              </w:rPr>
              <w:t>0,0</w:t>
            </w:r>
            <w:r w:rsidR="009E6402">
              <w:rPr>
                <w:rFonts w:ascii="Times New Roman" w:hAnsi="Times New Roman" w:cs="Times New Roman"/>
              </w:rPr>
              <w:t>6</w:t>
            </w:r>
          </w:p>
        </w:tc>
        <w:tc>
          <w:tcPr>
            <w:tcW w:w="1328" w:type="pct"/>
            <w:vAlign w:val="center"/>
          </w:tcPr>
          <w:p w:rsidR="002D062D" w:rsidRPr="008B045D" w:rsidRDefault="00FF515A" w:rsidP="00DA0647">
            <w:pPr>
              <w:jc w:val="both"/>
              <w:rPr>
                <w:rFonts w:ascii="Times New Roman" w:hAnsi="Times New Roman" w:cs="Times New Roman"/>
              </w:rPr>
            </w:pPr>
            <w:r w:rsidRPr="008B045D">
              <w:rPr>
                <w:rFonts w:ascii="Times New Roman" w:hAnsi="Times New Roman" w:cs="Times New Roman"/>
              </w:rPr>
              <w:t>0,2</w:t>
            </w:r>
            <w:r w:rsidR="002D062D" w:rsidRPr="008B045D">
              <w:rPr>
                <w:rFonts w:ascii="Times New Roman" w:hAnsi="Times New Roman" w:cs="Times New Roman"/>
              </w:rPr>
              <w:t>0</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огородничества</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0,0</w:t>
            </w:r>
            <w:r w:rsidR="00FF515A" w:rsidRPr="008B045D">
              <w:rPr>
                <w:rFonts w:ascii="Times New Roman" w:hAnsi="Times New Roman" w:cs="Times New Roman"/>
              </w:rPr>
              <w:t>1</w:t>
            </w:r>
          </w:p>
        </w:tc>
        <w:tc>
          <w:tcPr>
            <w:tcW w:w="1328" w:type="pct"/>
            <w:vAlign w:val="center"/>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0,</w:t>
            </w:r>
            <w:r w:rsidR="00FF515A" w:rsidRPr="008B045D">
              <w:rPr>
                <w:rFonts w:ascii="Times New Roman" w:hAnsi="Times New Roman" w:cs="Times New Roman"/>
              </w:rPr>
              <w:t>06</w:t>
            </w:r>
          </w:p>
        </w:tc>
      </w:tr>
      <w:tr w:rsidR="002D062D" w:rsidRPr="008B045D" w:rsidTr="002D062D">
        <w:tc>
          <w:tcPr>
            <w:tcW w:w="2344" w:type="pct"/>
            <w:shd w:val="clear" w:color="auto" w:fill="auto"/>
          </w:tcPr>
          <w:p w:rsidR="002D062D" w:rsidRPr="008B045D" w:rsidRDefault="002D062D" w:rsidP="00DA0647">
            <w:pPr>
              <w:jc w:val="both"/>
              <w:rPr>
                <w:rFonts w:ascii="Times New Roman" w:hAnsi="Times New Roman" w:cs="Times New Roman"/>
              </w:rPr>
            </w:pPr>
            <w:r w:rsidRPr="008B045D">
              <w:rPr>
                <w:rFonts w:ascii="Times New Roman" w:hAnsi="Times New Roman" w:cs="Times New Roman"/>
              </w:rPr>
              <w:t>дачного строительства</w:t>
            </w:r>
          </w:p>
        </w:tc>
        <w:tc>
          <w:tcPr>
            <w:tcW w:w="1328" w:type="pct"/>
            <w:vAlign w:val="center"/>
          </w:tcPr>
          <w:p w:rsidR="002D062D" w:rsidRPr="008B045D" w:rsidRDefault="002D062D" w:rsidP="009E6402">
            <w:pPr>
              <w:jc w:val="both"/>
              <w:rPr>
                <w:rFonts w:ascii="Times New Roman" w:hAnsi="Times New Roman" w:cs="Times New Roman"/>
              </w:rPr>
            </w:pPr>
            <w:r w:rsidRPr="008B045D">
              <w:rPr>
                <w:rFonts w:ascii="Times New Roman" w:hAnsi="Times New Roman" w:cs="Times New Roman"/>
              </w:rPr>
              <w:t>0,</w:t>
            </w:r>
            <w:r w:rsidR="00FF515A" w:rsidRPr="008B045D">
              <w:rPr>
                <w:rFonts w:ascii="Times New Roman" w:hAnsi="Times New Roman" w:cs="Times New Roman"/>
              </w:rPr>
              <w:t>0</w:t>
            </w:r>
            <w:r w:rsidR="009E6402">
              <w:rPr>
                <w:rFonts w:ascii="Times New Roman" w:hAnsi="Times New Roman" w:cs="Times New Roman"/>
              </w:rPr>
              <w:t>6</w:t>
            </w:r>
          </w:p>
        </w:tc>
        <w:tc>
          <w:tcPr>
            <w:tcW w:w="1328" w:type="pct"/>
            <w:vAlign w:val="center"/>
          </w:tcPr>
          <w:p w:rsidR="002D062D" w:rsidRPr="008B045D" w:rsidRDefault="00FF515A" w:rsidP="00DA0647">
            <w:pPr>
              <w:jc w:val="both"/>
              <w:rPr>
                <w:rFonts w:ascii="Times New Roman" w:hAnsi="Times New Roman" w:cs="Times New Roman"/>
              </w:rPr>
            </w:pPr>
            <w:r w:rsidRPr="008B045D">
              <w:rPr>
                <w:rFonts w:ascii="Times New Roman" w:hAnsi="Times New Roman" w:cs="Times New Roman"/>
              </w:rPr>
              <w:t>0,2</w:t>
            </w:r>
            <w:r w:rsidR="002D062D" w:rsidRPr="008B045D">
              <w:rPr>
                <w:rFonts w:ascii="Times New Roman" w:hAnsi="Times New Roman" w:cs="Times New Roman"/>
              </w:rPr>
              <w:t>0</w:t>
            </w:r>
          </w:p>
        </w:tc>
      </w:tr>
    </w:tbl>
    <w:p w:rsidR="002D062D" w:rsidRPr="002D062D" w:rsidRDefault="002D062D" w:rsidP="00DA0647">
      <w:pPr>
        <w:ind w:firstLine="567"/>
        <w:jc w:val="both"/>
        <w:rPr>
          <w:rFonts w:ascii="Times New Roman" w:hAnsi="Times New Roman" w:cs="Times New Roman"/>
          <w:b/>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6.4.3. Расстояние от автомобильных и железных дорог до садоводческих, огороднических и дачных</w:t>
      </w:r>
      <w:r w:rsidRPr="002D062D">
        <w:rPr>
          <w:rFonts w:ascii="Times New Roman" w:hAnsi="Times New Roman" w:cs="Times New Roman"/>
          <w:i/>
        </w:rPr>
        <w:t xml:space="preserve"> </w:t>
      </w:r>
      <w:r w:rsidRPr="002D062D">
        <w:rPr>
          <w:rFonts w:ascii="Times New Roman" w:hAnsi="Times New Roman" w:cs="Times New Roman"/>
        </w:rPr>
        <w:t>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2D062D" w:rsidRPr="008B045D"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8B045D">
                <w:rPr>
                  <w:rFonts w:ascii="Times New Roman" w:hAnsi="Times New Roman" w:cs="Times New Roman"/>
                </w:rPr>
                <w:t>10 м</w:t>
              </w:r>
            </w:smartTag>
            <w:r w:rsidRPr="008B045D">
              <w:rPr>
                <w:rFonts w:ascii="Times New Roman" w:hAnsi="Times New Roman" w:cs="Times New Roman"/>
              </w:rPr>
              <w:t>.</w:t>
            </w: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Автодороги </w:t>
            </w: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lang w:val="en-US"/>
              </w:rPr>
              <w:t>II</w:t>
            </w:r>
            <w:r w:rsidRPr="008B045D">
              <w:rPr>
                <w:rFonts w:ascii="Times New Roman" w:hAnsi="Times New Roman" w:cs="Times New Roman"/>
              </w:rPr>
              <w:t xml:space="preserve">, </w:t>
            </w:r>
            <w:r w:rsidRPr="008B045D">
              <w:rPr>
                <w:rFonts w:ascii="Times New Roman" w:hAnsi="Times New Roman" w:cs="Times New Roman"/>
                <w:lang w:val="en-US"/>
              </w:rPr>
              <w:t>III</w:t>
            </w:r>
            <w:r w:rsidRPr="008B045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r w:rsidR="002D062D" w:rsidRPr="008B045D"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 xml:space="preserve">Автодороги </w:t>
            </w:r>
            <w:r w:rsidRPr="008B045D">
              <w:rPr>
                <w:rFonts w:ascii="Times New Roman" w:hAnsi="Times New Roman" w:cs="Times New Roman"/>
                <w:lang w:val="en-US"/>
              </w:rPr>
              <w:t>IV</w:t>
            </w:r>
            <w:r w:rsidRPr="008B045D">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8B045D" w:rsidRDefault="002D062D" w:rsidP="00DA0647">
            <w:pPr>
              <w:snapToGrid w:val="0"/>
              <w:jc w:val="both"/>
              <w:rPr>
                <w:rFonts w:ascii="Times New Roman" w:hAnsi="Times New Roman" w:cs="Times New Roman"/>
              </w:rPr>
            </w:pPr>
            <w:r w:rsidRPr="008B045D">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8B045D" w:rsidRDefault="002D062D" w:rsidP="00DA0647">
            <w:pPr>
              <w:jc w:val="both"/>
              <w:rPr>
                <w:rFonts w:ascii="Times New Roman" w:hAnsi="Times New Roman" w:cs="Times New Roman"/>
              </w:rPr>
            </w:pPr>
          </w:p>
        </w:tc>
      </w:tr>
    </w:tbl>
    <w:p w:rsidR="002D062D" w:rsidRPr="002D062D" w:rsidRDefault="002D062D" w:rsidP="00DA0647">
      <w:pPr>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2D062D">
          <w:rPr>
            <w:rFonts w:ascii="Times New Roman" w:hAnsi="Times New Roman" w:cs="Times New Roman"/>
          </w:rPr>
          <w:t>15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6.4.5. Здания и сооружения общего пользо</w:t>
      </w:r>
      <w:r w:rsidRPr="002D062D">
        <w:rPr>
          <w:rFonts w:ascii="Times New Roman" w:hAnsi="Times New Roman" w:cs="Times New Roman"/>
        </w:rPr>
        <w:softHyphen/>
        <w:t>вания должны отстоять от границ садовых уча</w:t>
      </w:r>
      <w:r w:rsidRPr="002D062D">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2D062D">
          <w:rPr>
            <w:rFonts w:ascii="Times New Roman" w:hAnsi="Times New Roman" w:cs="Times New Roman"/>
          </w:rPr>
          <w:t>4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2D062D" w:rsidRPr="008B045D" w:rsidTr="002D062D">
        <w:tc>
          <w:tcPr>
            <w:tcW w:w="3902" w:type="dxa"/>
            <w:vMerge w:val="restart"/>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Наименование объекта</w:t>
            </w:r>
          </w:p>
        </w:tc>
        <w:tc>
          <w:tcPr>
            <w:tcW w:w="5669" w:type="dxa"/>
            <w:gridSpan w:val="3"/>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Размеры земельных участков, м2 на 1 садовый участок</w:t>
            </w:r>
          </w:p>
        </w:tc>
      </w:tr>
      <w:tr w:rsidR="002D062D" w:rsidRPr="008B045D" w:rsidTr="002D062D">
        <w:tc>
          <w:tcPr>
            <w:tcW w:w="3902" w:type="dxa"/>
            <w:vMerge/>
          </w:tcPr>
          <w:p w:rsidR="002D062D" w:rsidRPr="008B045D" w:rsidRDefault="002D062D" w:rsidP="00DA0647">
            <w:pPr>
              <w:ind w:firstLine="567"/>
              <w:jc w:val="both"/>
              <w:rPr>
                <w:rFonts w:ascii="Times New Roman" w:hAnsi="Times New Roman" w:cs="Times New Roman"/>
              </w:rPr>
            </w:pP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до 100 (малые)</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101-300 (средние)</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301 и более (крупные)</w:t>
            </w:r>
          </w:p>
        </w:tc>
      </w:tr>
      <w:tr w:rsidR="002D062D" w:rsidRPr="008B045D" w:rsidTr="002D062D">
        <w:tc>
          <w:tcPr>
            <w:tcW w:w="3902"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Здания и сооружения для хранения средств пожаротушения</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0,5</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0,4</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0,35</w:t>
            </w:r>
          </w:p>
        </w:tc>
      </w:tr>
      <w:tr w:rsidR="002D062D" w:rsidRPr="008B045D" w:rsidTr="002D062D">
        <w:tc>
          <w:tcPr>
            <w:tcW w:w="3902"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Площадки для мусоросборников</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c>
          <w:tcPr>
            <w:tcW w:w="199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0,1</w:t>
            </w:r>
          </w:p>
        </w:tc>
      </w:tr>
      <w:tr w:rsidR="002D062D" w:rsidRPr="008B045D" w:rsidTr="002D062D">
        <w:tc>
          <w:tcPr>
            <w:tcW w:w="3902" w:type="dxa"/>
          </w:tcPr>
          <w:p w:rsidR="002D062D" w:rsidRPr="008B045D" w:rsidRDefault="002D062D" w:rsidP="00DA0647">
            <w:pPr>
              <w:ind w:right="-108" w:firstLine="567"/>
              <w:jc w:val="both"/>
              <w:rPr>
                <w:rFonts w:ascii="Times New Roman" w:hAnsi="Times New Roman" w:cs="Times New Roman"/>
              </w:rPr>
            </w:pPr>
            <w:r w:rsidRPr="008B045D">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1,5</w:t>
            </w:r>
          </w:p>
        </w:tc>
        <w:tc>
          <w:tcPr>
            <w:tcW w:w="1869"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1,5 – 1,0</w:t>
            </w:r>
          </w:p>
        </w:tc>
        <w:tc>
          <w:tcPr>
            <w:tcW w:w="1999" w:type="dxa"/>
            <w:vAlign w:val="center"/>
          </w:tcPr>
          <w:p w:rsidR="002D062D" w:rsidRPr="008B045D" w:rsidRDefault="002D062D" w:rsidP="00DA0647">
            <w:pPr>
              <w:snapToGrid w:val="0"/>
              <w:ind w:firstLine="567"/>
              <w:jc w:val="both"/>
              <w:rPr>
                <w:rFonts w:ascii="Times New Roman" w:hAnsi="Times New Roman" w:cs="Times New Roman"/>
              </w:rPr>
            </w:pPr>
            <w:r w:rsidRPr="008B045D">
              <w:rPr>
                <w:rFonts w:ascii="Times New Roman" w:hAnsi="Times New Roman" w:cs="Times New Roman"/>
              </w:rPr>
              <w:t>0,1 и менее</w:t>
            </w:r>
          </w:p>
        </w:tc>
      </w:tr>
    </w:tbl>
    <w:p w:rsidR="002D062D" w:rsidRPr="002D062D" w:rsidRDefault="002D062D" w:rsidP="00DA0647">
      <w:pPr>
        <w:pStyle w:val="a6"/>
        <w:spacing w:after="0"/>
        <w:ind w:firstLine="567"/>
        <w:jc w:val="both"/>
        <w:rPr>
          <w:rFonts w:ascii="Times New Roman" w:hAnsi="Times New Roman" w:cs="Times New Roman"/>
        </w:rPr>
      </w:pP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2D062D">
          <w:rPr>
            <w:rFonts w:ascii="Times New Roman" w:hAnsi="Times New Roman" w:cs="Times New Roman"/>
          </w:rPr>
          <w:t>20 м</w:t>
        </w:r>
      </w:smartTag>
      <w:r w:rsidRPr="002D062D">
        <w:rPr>
          <w:rFonts w:ascii="Times New Roman" w:hAnsi="Times New Roman" w:cs="Times New Roman"/>
        </w:rPr>
        <w:t xml:space="preserve"> и не более </w:t>
      </w:r>
      <w:smartTag w:uri="urn:schemas-microsoft-com:office:smarttags" w:element="metricconverter">
        <w:smartTagPr>
          <w:attr w:name="ProductID" w:val="100 м"/>
        </w:smartTagPr>
        <w:r w:rsidRPr="002D062D">
          <w:rPr>
            <w:rFonts w:ascii="Times New Roman" w:hAnsi="Times New Roman" w:cs="Times New Roman"/>
          </w:rPr>
          <w:t>100 м</w:t>
        </w:r>
      </w:smartTag>
      <w:r w:rsidRPr="002D062D">
        <w:rPr>
          <w:rFonts w:ascii="Times New Roman" w:hAnsi="Times New Roman" w:cs="Times New Roman"/>
        </w:rPr>
        <w:t>.</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2D062D" w:rsidRDefault="002D062D" w:rsidP="00DA0647">
      <w:pPr>
        <w:pStyle w:val="a6"/>
        <w:spacing w:after="0"/>
        <w:ind w:firstLine="567"/>
        <w:jc w:val="both"/>
        <w:rPr>
          <w:rFonts w:ascii="Times New Roman" w:hAnsi="Times New Roman" w:cs="Times New Roman"/>
        </w:rPr>
      </w:pPr>
      <w:r w:rsidRPr="002D062D">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788"/>
        <w:gridCol w:w="3217"/>
      </w:tblGrid>
      <w:tr w:rsidR="002D062D" w:rsidRPr="008B045D" w:rsidTr="002D062D">
        <w:tc>
          <w:tcPr>
            <w:tcW w:w="3190" w:type="dxa"/>
            <w:vAlign w:val="center"/>
          </w:tcPr>
          <w:p w:rsidR="002D062D" w:rsidRPr="008B045D" w:rsidRDefault="002D062D" w:rsidP="00DA0647">
            <w:pPr>
              <w:ind w:firstLine="567"/>
              <w:jc w:val="both"/>
              <w:rPr>
                <w:rFonts w:ascii="Times New Roman" w:hAnsi="Times New Roman" w:cs="Times New Roman"/>
              </w:rPr>
            </w:pP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Ширина улиц и проездов в красных линиях (не менее), м</w:t>
            </w:r>
          </w:p>
        </w:tc>
        <w:tc>
          <w:tcPr>
            <w:tcW w:w="326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Минимальный радиус поворота, м</w:t>
            </w:r>
          </w:p>
        </w:tc>
      </w:tr>
      <w:tr w:rsidR="002D062D" w:rsidRPr="008B045D" w:rsidTr="002D062D">
        <w:tc>
          <w:tcPr>
            <w:tcW w:w="3190"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Улицы</w:t>
            </w: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9</w:t>
            </w:r>
          </w:p>
        </w:tc>
        <w:tc>
          <w:tcPr>
            <w:tcW w:w="3260" w:type="dxa"/>
            <w:vMerge w:val="restart"/>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6,5</w:t>
            </w:r>
          </w:p>
        </w:tc>
      </w:tr>
      <w:tr w:rsidR="002D062D" w:rsidRPr="008B045D" w:rsidTr="002D062D">
        <w:tc>
          <w:tcPr>
            <w:tcW w:w="3190" w:type="dxa"/>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Проезды</w:t>
            </w:r>
          </w:p>
        </w:tc>
        <w:tc>
          <w:tcPr>
            <w:tcW w:w="3864"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7</w:t>
            </w:r>
          </w:p>
        </w:tc>
        <w:tc>
          <w:tcPr>
            <w:tcW w:w="3260" w:type="dxa"/>
            <w:vMerge/>
            <w:vAlign w:val="center"/>
          </w:tcPr>
          <w:p w:rsidR="002D062D" w:rsidRPr="008B045D" w:rsidRDefault="002D062D" w:rsidP="00DA0647">
            <w:pPr>
              <w:ind w:firstLine="567"/>
              <w:jc w:val="both"/>
              <w:rPr>
                <w:rFonts w:ascii="Times New Roman" w:hAnsi="Times New Roman" w:cs="Times New Roman"/>
              </w:rPr>
            </w:pPr>
          </w:p>
        </w:tc>
      </w:tr>
    </w:tbl>
    <w:p w:rsidR="002D062D" w:rsidRPr="002D062D" w:rsidRDefault="002D062D" w:rsidP="00DA0647">
      <w:pPr>
        <w:pStyle w:val="a4"/>
        <w:spacing w:after="0"/>
        <w:ind w:firstLine="567"/>
        <w:jc w:val="both"/>
        <w:rPr>
          <w:sz w:val="20"/>
        </w:rPr>
      </w:pPr>
      <w:r w:rsidRPr="002D062D">
        <w:rPr>
          <w:sz w:val="20"/>
          <w:u w:val="single"/>
        </w:rPr>
        <w:t>Примечания:</w:t>
      </w:r>
      <w:r w:rsidRPr="002D062D">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2D062D">
          <w:rPr>
            <w:sz w:val="20"/>
          </w:rPr>
          <w:t>7,0 м</w:t>
        </w:r>
      </w:smartTag>
      <w:r w:rsidRPr="002D062D">
        <w:rPr>
          <w:sz w:val="20"/>
        </w:rPr>
        <w:t xml:space="preserve">, для проездов — не менее </w:t>
      </w:r>
      <w:smartTag w:uri="urn:schemas-microsoft-com:office:smarttags" w:element="metricconverter">
        <w:smartTagPr>
          <w:attr w:name="ProductID" w:val="3,5 м"/>
        </w:smartTagPr>
        <w:r w:rsidRPr="002D062D">
          <w:rPr>
            <w:sz w:val="20"/>
          </w:rPr>
          <w:t>3,5 м</w:t>
        </w:r>
      </w:smartTag>
      <w:r w:rsidRPr="002D062D">
        <w:rPr>
          <w:sz w:val="20"/>
        </w:rPr>
        <w:t>.</w:t>
      </w:r>
    </w:p>
    <w:p w:rsidR="002D062D" w:rsidRPr="002D062D" w:rsidRDefault="002D062D" w:rsidP="00DA0647">
      <w:pPr>
        <w:pStyle w:val="22"/>
        <w:ind w:firstLine="567"/>
        <w:jc w:val="both"/>
        <w:rPr>
          <w:rFonts w:ascii="Times New Roman" w:hAnsi="Times New Roman" w:cs="Times New Roman"/>
          <w:sz w:val="20"/>
        </w:rPr>
      </w:pPr>
      <w:r w:rsidRPr="002D062D">
        <w:rPr>
          <w:rFonts w:ascii="Times New Roman" w:hAnsi="Times New Roman" w:cs="Times New Roman"/>
          <w:sz w:val="20"/>
        </w:rPr>
        <w:t>2.</w:t>
      </w:r>
      <w:r w:rsidRPr="002D062D">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D062D">
          <w:rPr>
            <w:rFonts w:ascii="Times New Roman" w:hAnsi="Times New Roman" w:cs="Times New Roman"/>
            <w:sz w:val="20"/>
          </w:rPr>
          <w:t>15 м</w:t>
        </w:r>
      </w:smartTag>
      <w:r w:rsidRPr="002D062D">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2D062D">
          <w:rPr>
            <w:rFonts w:ascii="Times New Roman" w:hAnsi="Times New Roman" w:cs="Times New Roman"/>
            <w:sz w:val="20"/>
          </w:rPr>
          <w:t>7 м</w:t>
        </w:r>
      </w:smartTag>
      <w:r w:rsidRPr="002D062D">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2D062D">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2D062D">
          <w:rPr>
            <w:rFonts w:ascii="Times New Roman" w:hAnsi="Times New Roman" w:cs="Times New Roman"/>
            <w:sz w:val="20"/>
          </w:rPr>
          <w:t>200 м</w:t>
        </w:r>
      </w:smartTag>
      <w:r w:rsidRPr="002D062D">
        <w:rPr>
          <w:rFonts w:ascii="Times New Roman" w:hAnsi="Times New Roman" w:cs="Times New Roman"/>
          <w:sz w:val="20"/>
        </w:rPr>
        <w:t>.</w:t>
      </w:r>
    </w:p>
    <w:p w:rsidR="002D062D" w:rsidRPr="002D062D" w:rsidRDefault="002D062D" w:rsidP="00DA0647">
      <w:pPr>
        <w:pStyle w:val="22"/>
        <w:ind w:firstLine="567"/>
        <w:jc w:val="both"/>
        <w:rPr>
          <w:rFonts w:ascii="Times New Roman" w:hAnsi="Times New Roman" w:cs="Times New Roman"/>
          <w:sz w:val="20"/>
        </w:rPr>
      </w:pPr>
      <w:r w:rsidRPr="002D062D">
        <w:rPr>
          <w:rFonts w:ascii="Times New Roman" w:hAnsi="Times New Roman" w:cs="Times New Roman"/>
          <w:sz w:val="20"/>
        </w:rPr>
        <w:lastRenderedPageBreak/>
        <w:t>3.</w:t>
      </w:r>
      <w:r w:rsidRPr="002D062D">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D062D">
          <w:rPr>
            <w:rFonts w:ascii="Times New Roman" w:hAnsi="Times New Roman" w:cs="Times New Roman"/>
            <w:sz w:val="20"/>
          </w:rPr>
          <w:t>150 м</w:t>
        </w:r>
      </w:smartTag>
      <w:r w:rsidRPr="002D062D">
        <w:rPr>
          <w:rFonts w:ascii="Times New Roman" w:hAnsi="Times New Roman" w:cs="Times New Roman"/>
          <w:sz w:val="20"/>
        </w:rPr>
        <w:t>. Тупиковые проезды обеспечиваются разво</w:t>
      </w:r>
      <w:r w:rsidRPr="002D062D">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2D062D" w:rsidRDefault="002D062D" w:rsidP="00DA0647">
      <w:pPr>
        <w:pStyle w:val="22"/>
        <w:ind w:left="0" w:firstLine="567"/>
        <w:jc w:val="both"/>
        <w:rPr>
          <w:rFonts w:ascii="Times New Roman" w:hAnsi="Times New Roman" w:cs="Times New Roman"/>
        </w:rPr>
      </w:pP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6.4.9. При определении количества состава, вместимости учреждений и предприятий обслуживания, в </w:t>
      </w:r>
      <w:r w:rsidR="00852B0D">
        <w:rPr>
          <w:rFonts w:ascii="Times New Roman" w:hAnsi="Times New Roman" w:cs="Times New Roman"/>
        </w:rPr>
        <w:t>сельском поселении</w:t>
      </w:r>
      <w:r w:rsidRPr="002D062D">
        <w:rPr>
          <w:rFonts w:ascii="Times New Roman" w:hAnsi="Times New Roman" w:cs="Times New Roman"/>
        </w:rPr>
        <w:t xml:space="preserve"> </w:t>
      </w:r>
      <w:proofErr w:type="spellStart"/>
      <w:r w:rsidR="008615C0">
        <w:rPr>
          <w:rFonts w:ascii="Times New Roman" w:hAnsi="Times New Roman" w:cs="Times New Roman"/>
        </w:rPr>
        <w:t>Калтымановский</w:t>
      </w:r>
      <w:proofErr w:type="spellEnd"/>
      <w:r w:rsidR="00852B0D"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852B0D" w:rsidRPr="00B25035">
        <w:rPr>
          <w:rFonts w:ascii="Times New Roman" w:hAnsi="Times New Roman" w:cs="Times New Roman"/>
        </w:rPr>
        <w:t xml:space="preserve"> район Республики Башкортостан</w:t>
      </w:r>
      <w:r w:rsidR="00852B0D" w:rsidRPr="002D062D">
        <w:rPr>
          <w:rFonts w:ascii="Times New Roman" w:hAnsi="Times New Roman" w:cs="Times New Roman"/>
        </w:rPr>
        <w:t xml:space="preserve"> </w:t>
      </w:r>
      <w:r w:rsidRPr="002D062D">
        <w:rPr>
          <w:rFonts w:ascii="Times New Roman" w:hAnsi="Times New Roman" w:cs="Times New Roman"/>
        </w:rPr>
        <w:t>следует дополнительно учитывать сезонное (дачное) население.</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 xml:space="preserve">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w:t>
      </w:r>
      <w:r w:rsidR="00852B0D">
        <w:rPr>
          <w:rFonts w:ascii="Times New Roman" w:hAnsi="Times New Roman" w:cs="Times New Roman"/>
        </w:rPr>
        <w:t>сельском поселении</w:t>
      </w:r>
      <w:r w:rsidRPr="002D062D">
        <w:rPr>
          <w:rFonts w:ascii="Times New Roman" w:hAnsi="Times New Roman" w:cs="Times New Roman"/>
        </w:rPr>
        <w:t xml:space="preserve"> допускается принимать по нормативам таблицы 41.</w:t>
      </w:r>
    </w:p>
    <w:p w:rsidR="002D062D" w:rsidRPr="002D062D" w:rsidRDefault="002D062D" w:rsidP="00DA0647">
      <w:pPr>
        <w:ind w:firstLine="567"/>
        <w:jc w:val="both"/>
        <w:rPr>
          <w:rFonts w:ascii="Times New Roman" w:hAnsi="Times New Roman" w:cs="Times New Roman"/>
        </w:rPr>
      </w:pPr>
      <w:r w:rsidRPr="002D062D">
        <w:rPr>
          <w:rFonts w:ascii="Times New Roman" w:hAnsi="Times New Roman" w:cs="Times New Roman"/>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3651"/>
      </w:tblGrid>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Наименование учреждений</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Единица измерения</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Рекомендуемые показатели на 1 тыс. жителей</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Учреждение торговли</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м</w:t>
            </w:r>
            <w:r w:rsidRPr="008B045D">
              <w:rPr>
                <w:rFonts w:ascii="Times New Roman" w:hAnsi="Times New Roman" w:cs="Times New Roman"/>
                <w:vertAlign w:val="superscript"/>
              </w:rPr>
              <w:t>2</w:t>
            </w:r>
            <w:r w:rsidRPr="008B045D">
              <w:rPr>
                <w:rFonts w:ascii="Times New Roman" w:hAnsi="Times New Roman" w:cs="Times New Roman"/>
              </w:rPr>
              <w:t xml:space="preserve"> торговой площади</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80,0</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Учреждение бытового обслуживания</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рабочее место</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1,6</w:t>
            </w:r>
          </w:p>
        </w:tc>
      </w:tr>
      <w:tr w:rsidR="002D062D" w:rsidRPr="008B045D" w:rsidTr="008B045D">
        <w:tc>
          <w:tcPr>
            <w:tcW w:w="319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Пожарное депо</w:t>
            </w:r>
          </w:p>
        </w:tc>
        <w:tc>
          <w:tcPr>
            <w:tcW w:w="2730"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пожарный автомобиль</w:t>
            </w:r>
          </w:p>
        </w:tc>
        <w:tc>
          <w:tcPr>
            <w:tcW w:w="3651" w:type="dxa"/>
            <w:vAlign w:val="center"/>
          </w:tcPr>
          <w:p w:rsidR="002D062D" w:rsidRPr="008B045D" w:rsidRDefault="002D062D" w:rsidP="00DA0647">
            <w:pPr>
              <w:ind w:firstLine="567"/>
              <w:jc w:val="both"/>
              <w:rPr>
                <w:rFonts w:ascii="Times New Roman" w:hAnsi="Times New Roman" w:cs="Times New Roman"/>
              </w:rPr>
            </w:pPr>
            <w:r w:rsidRPr="008B045D">
              <w:rPr>
                <w:rFonts w:ascii="Times New Roman" w:hAnsi="Times New Roman" w:cs="Times New Roman"/>
              </w:rPr>
              <w:t>0,2</w:t>
            </w:r>
          </w:p>
        </w:tc>
      </w:tr>
    </w:tbl>
    <w:p w:rsidR="002D062D" w:rsidRPr="008C3155" w:rsidRDefault="002D062D" w:rsidP="00DA0647">
      <w:pPr>
        <w:jc w:val="both"/>
      </w:pPr>
    </w:p>
    <w:p w:rsidR="00C86A37" w:rsidRDefault="00C86A37" w:rsidP="00DA0647">
      <w:pPr>
        <w:jc w:val="both"/>
        <w:rPr>
          <w:rFonts w:ascii="Times New Roman" w:hAnsi="Times New Roman" w:cs="Times New Roman"/>
        </w:rPr>
      </w:pPr>
    </w:p>
    <w:p w:rsid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 РАСЧЕТНЫЕ ПОКАЗАТЕЛИ ОБЕСПЕЧЕННОСТИ И ИНТЕНСИВНОСТИ ИСПОЛЬЗОВАНИЯ ТЕРРИТОРИЙ ЗОН ТРАНСПОРТНОЙ НФРАСТРУКТУРЫ.</w:t>
      </w:r>
    </w:p>
    <w:p w:rsidR="00C86A37" w:rsidRPr="00C86A37" w:rsidRDefault="00C86A37" w:rsidP="00DA0647">
      <w:pPr>
        <w:ind w:firstLine="567"/>
        <w:jc w:val="both"/>
        <w:rPr>
          <w:rFonts w:ascii="Times New Roman" w:hAnsi="Times New Roman" w:cs="Times New Roman"/>
          <w:b/>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7.1. Общие требования.</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7.1.1. Сооружения и коммуникации транспортной инфраструктуры могут располагаться в составе всех территориальных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w:t>
      </w:r>
      <w:r w:rsidR="00852B0D">
        <w:rPr>
          <w:rFonts w:ascii="Times New Roman" w:hAnsi="Times New Roman" w:cs="Times New Roman"/>
        </w:rPr>
        <w:t>н</w:t>
      </w:r>
      <w:r w:rsidRPr="00C86A37">
        <w:rPr>
          <w:rFonts w:ascii="Times New Roman" w:hAnsi="Times New Roman" w:cs="Times New Roman"/>
        </w:rPr>
        <w:t xml:space="preserve">ормативов.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7.1.2. В целях устойчиво</w:t>
      </w:r>
      <w:r w:rsidR="008615C0">
        <w:rPr>
          <w:rFonts w:ascii="Times New Roman" w:hAnsi="Times New Roman" w:cs="Times New Roman"/>
        </w:rPr>
        <w:t>го развития сельского поселения</w:t>
      </w:r>
      <w:r w:rsidR="008615C0" w:rsidRPr="008615C0">
        <w:rPr>
          <w:rFonts w:ascii="Times New Roman" w:hAnsi="Times New Roman" w:cs="Times New Roman"/>
        </w:rPr>
        <w:t xml:space="preserve"> </w:t>
      </w:r>
      <w:proofErr w:type="spellStart"/>
      <w:r w:rsidR="008615C0">
        <w:rPr>
          <w:rFonts w:ascii="Times New Roman" w:hAnsi="Times New Roman" w:cs="Times New Roman"/>
        </w:rPr>
        <w:t>Калтымановский</w:t>
      </w:r>
      <w:proofErr w:type="spellEnd"/>
      <w:r w:rsidR="00852B0D"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Pr="00C86A37">
        <w:rPr>
          <w:rFonts w:ascii="Times New Roman" w:hAnsi="Times New Roman" w:cs="Times New Roman"/>
        </w:rPr>
        <w:t xml:space="preserve">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7.1.3. </w:t>
      </w:r>
      <w:proofErr w:type="gramStart"/>
      <w:r w:rsidRPr="00C86A37">
        <w:rPr>
          <w:rFonts w:ascii="Times New Roman" w:hAnsi="Times New Roman" w:cs="Times New Roman"/>
        </w:rPr>
        <w:t>При разработке генеральн</w:t>
      </w:r>
      <w:r>
        <w:rPr>
          <w:rFonts w:ascii="Times New Roman" w:hAnsi="Times New Roman" w:cs="Times New Roman"/>
        </w:rPr>
        <w:t>ого</w:t>
      </w:r>
      <w:r w:rsidRPr="00C86A37">
        <w:rPr>
          <w:rFonts w:ascii="Times New Roman" w:hAnsi="Times New Roman" w:cs="Times New Roman"/>
        </w:rPr>
        <w:t xml:space="preserve"> план</w:t>
      </w:r>
      <w:r>
        <w:rPr>
          <w:rFonts w:ascii="Times New Roman" w:hAnsi="Times New Roman" w:cs="Times New Roman"/>
        </w:rPr>
        <w:t>а</w:t>
      </w:r>
      <w:r w:rsidRPr="00C86A37">
        <w:rPr>
          <w:rFonts w:ascii="Times New Roman" w:hAnsi="Times New Roman" w:cs="Times New Roman"/>
        </w:rPr>
        <w:t xml:space="preserve"> сельск</w:t>
      </w:r>
      <w:r>
        <w:rPr>
          <w:rFonts w:ascii="Times New Roman" w:hAnsi="Times New Roman" w:cs="Times New Roman"/>
        </w:rPr>
        <w:t>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w:t>
      </w:r>
      <w:proofErr w:type="spellStart"/>
      <w:r w:rsidR="008615C0">
        <w:rPr>
          <w:rFonts w:ascii="Times New Roman" w:hAnsi="Times New Roman" w:cs="Times New Roman"/>
        </w:rPr>
        <w:t>Калтымановский</w:t>
      </w:r>
      <w:proofErr w:type="spellEnd"/>
      <w:r w:rsidR="00852B0D"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00852B0D">
        <w:rPr>
          <w:rFonts w:ascii="Times New Roman" w:hAnsi="Times New Roman" w:cs="Times New Roman"/>
        </w:rPr>
        <w:t xml:space="preserve">и при внесения в него изменений, </w:t>
      </w:r>
      <w:r w:rsidRPr="00C86A37">
        <w:rPr>
          <w:rFonts w:ascii="Times New Roman" w:hAnsi="Times New Roman" w:cs="Times New Roman"/>
        </w:rPr>
        <w:t>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w:t>
      </w:r>
      <w:proofErr w:type="gramEnd"/>
      <w:r w:rsidRPr="00C86A37">
        <w:rPr>
          <w:rFonts w:ascii="Times New Roman" w:hAnsi="Times New Roman" w:cs="Times New Roman"/>
        </w:rPr>
        <w:t xml:space="preserve"> сети. При этом необходи</w:t>
      </w:r>
      <w:r>
        <w:rPr>
          <w:rFonts w:ascii="Times New Roman" w:hAnsi="Times New Roman" w:cs="Times New Roman"/>
        </w:rPr>
        <w:t>мо учитывать особенности 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w:t>
      </w:r>
      <w:proofErr w:type="spellStart"/>
      <w:r w:rsidR="008615C0">
        <w:rPr>
          <w:rFonts w:ascii="Times New Roman" w:hAnsi="Times New Roman" w:cs="Times New Roman"/>
        </w:rPr>
        <w:t>Калтымановский</w:t>
      </w:r>
      <w:proofErr w:type="spellEnd"/>
      <w:r w:rsidR="00852B0D"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852B0D" w:rsidRPr="00B25035">
        <w:rPr>
          <w:rFonts w:ascii="Times New Roman" w:hAnsi="Times New Roman" w:cs="Times New Roman"/>
        </w:rPr>
        <w:t xml:space="preserve"> район Республики Башкортостан</w:t>
      </w:r>
      <w:r w:rsidR="00852B0D">
        <w:rPr>
          <w:rFonts w:ascii="Times New Roman" w:hAnsi="Times New Roman" w:cs="Times New Roman"/>
        </w:rPr>
        <w:t xml:space="preserve">, </w:t>
      </w:r>
      <w:r w:rsidRPr="00C86A37">
        <w:rPr>
          <w:rFonts w:ascii="Times New Roman" w:hAnsi="Times New Roman" w:cs="Times New Roman"/>
        </w:rPr>
        <w:t>как объект</w:t>
      </w:r>
      <w:r>
        <w:rPr>
          <w:rFonts w:ascii="Times New Roman" w:hAnsi="Times New Roman" w:cs="Times New Roman"/>
        </w:rPr>
        <w:t>а</w:t>
      </w:r>
      <w:r w:rsidRPr="00C86A37">
        <w:rPr>
          <w:rFonts w:ascii="Times New Roman" w:hAnsi="Times New Roman" w:cs="Times New Roman"/>
        </w:rPr>
        <w:t xml:space="preserve"> проектирования.</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7.1.4. Для жителей </w:t>
      </w:r>
      <w:r w:rsidR="002779AC">
        <w:rPr>
          <w:rFonts w:ascii="Times New Roman" w:hAnsi="Times New Roman" w:cs="Times New Roman"/>
        </w:rPr>
        <w:t>сельского поселения</w:t>
      </w:r>
      <w:r w:rsidRPr="00C86A37">
        <w:rPr>
          <w:rFonts w:ascii="Times New Roman" w:hAnsi="Times New Roman" w:cs="Times New Roman"/>
        </w:rPr>
        <w:t xml:space="preserve"> </w:t>
      </w:r>
      <w:r w:rsidR="008615C0">
        <w:rPr>
          <w:rFonts w:ascii="Times New Roman" w:hAnsi="Times New Roman" w:cs="Times New Roman"/>
        </w:rPr>
        <w:t>Калтымановский</w:t>
      </w:r>
      <w:r w:rsidR="00852B0D" w:rsidRPr="00B25035">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852B0D" w:rsidRPr="00B25035">
        <w:rPr>
          <w:rFonts w:ascii="Times New Roman" w:hAnsi="Times New Roman" w:cs="Times New Roman"/>
        </w:rPr>
        <w:t xml:space="preserve"> район Республики Башкортостан</w:t>
      </w:r>
      <w:r w:rsidR="00852B0D" w:rsidRPr="00C86A37">
        <w:rPr>
          <w:rFonts w:ascii="Times New Roman" w:hAnsi="Times New Roman" w:cs="Times New Roman"/>
        </w:rPr>
        <w:t xml:space="preserve"> </w:t>
      </w:r>
      <w:r w:rsidRPr="00C86A37">
        <w:rPr>
          <w:rFonts w:ascii="Times New Roman" w:hAnsi="Times New Roman" w:cs="Times New Roman"/>
        </w:rPr>
        <w:t xml:space="preserve">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w:t>
      </w:r>
      <w:r w:rsidRPr="00C86A37">
        <w:rPr>
          <w:rFonts w:ascii="Times New Roman" w:hAnsi="Times New Roman" w:cs="Times New Roman"/>
        </w:rPr>
        <w:lastRenderedPageBreak/>
        <w:t>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7.2. Внешний транспорт.</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w:t>
      </w:r>
      <w:r w:rsidR="002779AC">
        <w:rPr>
          <w:rFonts w:ascii="Times New Roman" w:hAnsi="Times New Roman" w:cs="Times New Roman"/>
        </w:rPr>
        <w:t>сельского поселения</w:t>
      </w:r>
      <w:r w:rsidRPr="00C86A37">
        <w:rPr>
          <w:rFonts w:ascii="Times New Roman" w:hAnsi="Times New Roman" w:cs="Times New Roman"/>
        </w:rPr>
        <w:t xml:space="preserve"> с обеспечением относительной </w:t>
      </w:r>
      <w:proofErr w:type="spellStart"/>
      <w:r w:rsidRPr="00C86A37">
        <w:rPr>
          <w:rFonts w:ascii="Times New Roman" w:hAnsi="Times New Roman" w:cs="Times New Roman"/>
        </w:rPr>
        <w:t>равноудаленности</w:t>
      </w:r>
      <w:proofErr w:type="spellEnd"/>
      <w:r w:rsidRPr="00C86A37">
        <w:rPr>
          <w:rFonts w:ascii="Times New Roman" w:hAnsi="Times New Roman" w:cs="Times New Roman"/>
        </w:rPr>
        <w:t xml:space="preserve"> его по отношению к основным функциональным зонам  округов,  поселений.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7.2.7. Железные дороги в зависимости от их назначения в общей сети, характера и размера перевозок подразделяются на скоростные, особо</w:t>
      </w:r>
      <w:r w:rsidR="00FF515A">
        <w:rPr>
          <w:rFonts w:ascii="Times New Roman" w:hAnsi="Times New Roman" w:cs="Times New Roman"/>
        </w:rPr>
        <w:t xml:space="preserve"> </w:t>
      </w:r>
      <w:r w:rsidRPr="00C86A37">
        <w:rPr>
          <w:rFonts w:ascii="Times New Roman" w:hAnsi="Times New Roman" w:cs="Times New Roman"/>
        </w:rPr>
        <w:t xml:space="preserve">нагружаемые, I, II, III и IV категории.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7.2.19. Санитарно-защитные зоны устанавливаются в соответствии со следующими требованиями:</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w:t>
      </w:r>
      <w:r w:rsidRPr="00C86A37">
        <w:rPr>
          <w:rFonts w:ascii="Times New Roman" w:hAnsi="Times New Roman" w:cs="Times New Roman"/>
        </w:rPr>
        <w:lastRenderedPageBreak/>
        <w:t>разработки и осуществления мероприятий по обеспечению допустимого уровня шума в жилых помещениях в течение суток;</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C86A37" w:rsidRPr="00C86A37" w:rsidRDefault="00C86A37" w:rsidP="00DA0647">
      <w:pPr>
        <w:ind w:firstLine="1134"/>
        <w:jc w:val="both"/>
        <w:rPr>
          <w:rFonts w:ascii="Times New Roman" w:hAnsi="Times New Roman" w:cs="Times New Roman"/>
        </w:rPr>
      </w:pPr>
      <w:r w:rsidRPr="00C86A37">
        <w:rPr>
          <w:rFonts w:ascii="Times New Roman" w:hAnsi="Times New Roman" w:cs="Times New Roman"/>
        </w:rPr>
        <w:t>- 250 от технических и служебных зданий;</w:t>
      </w:r>
    </w:p>
    <w:p w:rsidR="00C86A37" w:rsidRPr="00C86A37" w:rsidRDefault="00C86A37" w:rsidP="00DA0647">
      <w:pPr>
        <w:ind w:firstLine="1134"/>
        <w:jc w:val="both"/>
        <w:rPr>
          <w:rFonts w:ascii="Times New Roman" w:hAnsi="Times New Roman" w:cs="Times New Roman"/>
        </w:rPr>
      </w:pPr>
      <w:r w:rsidRPr="00C86A37">
        <w:rPr>
          <w:rFonts w:ascii="Times New Roman" w:hAnsi="Times New Roman" w:cs="Times New Roman"/>
        </w:rPr>
        <w:t>- 500 от населенных пунктов;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от оси крайнего железнодорожного пути до границ садовых участков – не менее 100 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7.2.17. Расстояния от сортировочных станций до жилой застройки принимаются на основе расчета с учетом величины грузооборота, </w:t>
      </w:r>
      <w:proofErr w:type="spellStart"/>
      <w:r w:rsidRPr="00C86A37">
        <w:rPr>
          <w:rFonts w:ascii="Times New Roman" w:hAnsi="Times New Roman" w:cs="Times New Roman"/>
        </w:rPr>
        <w:t>пожаровзрывоопасности</w:t>
      </w:r>
      <w:proofErr w:type="spellEnd"/>
      <w:r w:rsidRPr="00C86A37">
        <w:rPr>
          <w:rFonts w:ascii="Times New Roman" w:hAnsi="Times New Roman" w:cs="Times New Roman"/>
        </w:rPr>
        <w:t xml:space="preserve"> перевозимых грузов, а также допустимых уровней шума и вибрации в соответствии с требованиями раздела 1</w:t>
      </w:r>
      <w:r>
        <w:rPr>
          <w:rFonts w:ascii="Times New Roman" w:hAnsi="Times New Roman" w:cs="Times New Roman"/>
        </w:rPr>
        <w:t>5</w:t>
      </w:r>
      <w:r w:rsidRPr="00C86A37">
        <w:rPr>
          <w:rFonts w:ascii="Times New Roman" w:hAnsi="Times New Roman" w:cs="Times New Roman"/>
        </w:rPr>
        <w:t xml:space="preserve"> настоящих нормативов.</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7.2.22. Прокладку трассы автомобильных дорог следует выполнять с учетом минимального воздействия на окружающую среду.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7.2.23. На сельскохозяйственных угодьях трассы следует прокладывать по границам полей севооборота или хозяйств.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7.2.24. Не допускается прокладка трасс по зонам особо охраняемых природных территорий.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7.2.25. Вдоль рек, озер и других водных объектов трассы следует прокладывать за пределами установленных для них защитных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7.2.27. По лесным массивам трассы следует прокладывать с использованием просек и противопожарных разрывов.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w:t>
      </w:r>
      <w:r w:rsidRPr="00C86A37">
        <w:rPr>
          <w:rFonts w:ascii="Times New Roman" w:hAnsi="Times New Roman" w:cs="Times New Roman"/>
        </w:rPr>
        <w:lastRenderedPageBreak/>
        <w:t xml:space="preserve">застройки от шума и выхлопных газов автомобилей следует предусматривать вдоль дороги полосу зеленых насаждений шириной не менее 10 м.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7.2.30. В случае прокладки дорог общей сети через территорию населенного пункта их следует проектировать с учетом требований пункта раздела </w:t>
      </w:r>
      <w:r>
        <w:rPr>
          <w:rFonts w:ascii="Times New Roman" w:hAnsi="Times New Roman" w:cs="Times New Roman"/>
        </w:rPr>
        <w:t>7.3</w:t>
      </w:r>
      <w:r w:rsidRPr="00C86A37">
        <w:rPr>
          <w:rFonts w:ascii="Times New Roman" w:hAnsi="Times New Roman" w:cs="Times New Roman"/>
        </w:rPr>
        <w:t xml:space="preserve"> 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w:t>
      </w:r>
      <w:r>
        <w:rPr>
          <w:rFonts w:ascii="Times New Roman" w:hAnsi="Times New Roman" w:cs="Times New Roman"/>
        </w:rPr>
        <w:t>15</w:t>
      </w:r>
      <w:r w:rsidRPr="00C86A37">
        <w:rPr>
          <w:rFonts w:ascii="Times New Roman" w:hAnsi="Times New Roman" w:cs="Times New Roman"/>
        </w:rPr>
        <w:t xml:space="preserve"> 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w:t>
      </w:r>
      <w:r>
        <w:rPr>
          <w:rFonts w:ascii="Times New Roman" w:hAnsi="Times New Roman" w:cs="Times New Roman"/>
        </w:rPr>
        <w:t xml:space="preserve">5 </w:t>
      </w:r>
      <w:r w:rsidRPr="00C86A37">
        <w:rPr>
          <w:rFonts w:ascii="Times New Roman" w:hAnsi="Times New Roman" w:cs="Times New Roman"/>
        </w:rPr>
        <w:t>настоящих нормативов.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округов и поселений в соответствии с требованиями нормативов Российской Федерации и Республики Башкортостан.</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7.2.37. В портах с малым грузооборотом пассажирский и грузовой районы допускается объединять в один грузопассажирский.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7.2.38. Речные порты с годовым грузооборотом до 500 </w:t>
      </w:r>
      <w:proofErr w:type="spellStart"/>
      <w:r w:rsidRPr="00C86A37">
        <w:rPr>
          <w:rFonts w:ascii="Times New Roman" w:hAnsi="Times New Roman" w:cs="Times New Roman"/>
        </w:rPr>
        <w:t>тыс.т</w:t>
      </w:r>
      <w:proofErr w:type="spellEnd"/>
      <w:r w:rsidRPr="00C86A37">
        <w:rPr>
          <w:rFonts w:ascii="Times New Roman" w:hAnsi="Times New Roman" w:cs="Times New Roman"/>
        </w:rPr>
        <w:t xml:space="preserve"> располагаются компактно, на одном берегу реки, а по отношению к населенному пункту – отдельно от него и ниже по течению реки. Между портом и </w:t>
      </w:r>
      <w:r>
        <w:rPr>
          <w:rFonts w:ascii="Times New Roman" w:hAnsi="Times New Roman" w:cs="Times New Roman"/>
        </w:rPr>
        <w:t>населенным пунктом</w:t>
      </w:r>
      <w:r w:rsidRPr="00C86A37">
        <w:rPr>
          <w:rFonts w:ascii="Times New Roman" w:hAnsi="Times New Roman" w:cs="Times New Roman"/>
        </w:rPr>
        <w:t xml:space="preserve"> предусматривается устройство зеленой защитной полосы. Развитие порта предполагается вниз по течению; </w:t>
      </w:r>
      <w:r>
        <w:rPr>
          <w:rFonts w:ascii="Times New Roman" w:hAnsi="Times New Roman" w:cs="Times New Roman"/>
        </w:rPr>
        <w:t xml:space="preserve">населенных пунктов </w:t>
      </w:r>
      <w:r w:rsidRPr="00C86A37">
        <w:rPr>
          <w:rFonts w:ascii="Times New Roman" w:hAnsi="Times New Roman" w:cs="Times New Roman"/>
        </w:rPr>
        <w:t xml:space="preserve">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7.2.39. Речные порты следует размещать за пределами селитебных территорий.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w:t>
      </w:r>
      <w:r w:rsidRPr="00C86A37">
        <w:rPr>
          <w:rFonts w:ascii="Times New Roman" w:hAnsi="Times New Roman" w:cs="Times New Roman"/>
        </w:rPr>
        <w:lastRenderedPageBreak/>
        <w:t xml:space="preserve">мостов. Допускается их размещение выше по течению реки от перечисленных объектов на расстоянии не менее 5000 м для складов </w:t>
      </w:r>
      <w:r w:rsidRPr="00C86A37">
        <w:rPr>
          <w:rFonts w:ascii="Times New Roman" w:hAnsi="Times New Roman" w:cs="Times New Roman"/>
          <w:lang w:val="en-US"/>
        </w:rPr>
        <w:t>I</w:t>
      </w:r>
      <w:r w:rsidRPr="00C86A37">
        <w:rPr>
          <w:rFonts w:ascii="Times New Roman" w:hAnsi="Times New Roman" w:cs="Times New Roman"/>
        </w:rPr>
        <w:t xml:space="preserve"> категории и 3000 м для складов </w:t>
      </w:r>
      <w:r w:rsidRPr="00C86A37">
        <w:rPr>
          <w:rFonts w:ascii="Times New Roman" w:hAnsi="Times New Roman" w:cs="Times New Roman"/>
          <w:lang w:val="en-US"/>
        </w:rPr>
        <w:t>II</w:t>
      </w:r>
      <w:r w:rsidRPr="00AA4BF0">
        <w:rPr>
          <w:rFonts w:ascii="Times New Roman" w:hAnsi="Times New Roman" w:cs="Times New Roman"/>
        </w:rPr>
        <w:t xml:space="preserve"> </w:t>
      </w:r>
      <w:r w:rsidRPr="00C86A37">
        <w:rPr>
          <w:rFonts w:ascii="Times New Roman" w:hAnsi="Times New Roman" w:cs="Times New Roman"/>
        </w:rPr>
        <w:t xml:space="preserve">и </w:t>
      </w:r>
      <w:r w:rsidRPr="00C86A37">
        <w:rPr>
          <w:rFonts w:ascii="Times New Roman" w:hAnsi="Times New Roman" w:cs="Times New Roman"/>
          <w:lang w:val="en-US"/>
        </w:rPr>
        <w:t>III</w:t>
      </w:r>
      <w:r w:rsidRPr="00C86A37">
        <w:rPr>
          <w:rFonts w:ascii="Times New Roman" w:hAnsi="Times New Roman" w:cs="Times New Roman"/>
        </w:rPr>
        <w:t xml:space="preserve"> категорий.</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7.3. Сеть улиц и дорог</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7.3.1. Улично-дорожная сеть </w:t>
      </w:r>
      <w:r>
        <w:rPr>
          <w:rFonts w:ascii="Times New Roman" w:hAnsi="Times New Roman" w:cs="Times New Roman"/>
        </w:rPr>
        <w:t>сельского</w:t>
      </w:r>
      <w:r w:rsidRPr="00C86A37">
        <w:rPr>
          <w:rFonts w:ascii="Times New Roman" w:hAnsi="Times New Roman" w:cs="Times New Roman"/>
        </w:rPr>
        <w:t xml:space="preserve"> поселени</w:t>
      </w:r>
      <w:r>
        <w:rPr>
          <w:rFonts w:ascii="Times New Roman" w:hAnsi="Times New Roman" w:cs="Times New Roman"/>
        </w:rPr>
        <w:t>я</w:t>
      </w:r>
      <w:r w:rsidRPr="00C86A37">
        <w:rPr>
          <w:rFonts w:ascii="Times New Roman" w:hAnsi="Times New Roman" w:cs="Times New Roman"/>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C86A37">
        <w:rPr>
          <w:rFonts w:ascii="Times New Roman" w:hAnsi="Times New Roman" w:cs="Times New Roman"/>
        </w:rPr>
        <w:t>шумозащитных</w:t>
      </w:r>
      <w:proofErr w:type="spellEnd"/>
      <w:r w:rsidRPr="00C86A37">
        <w:rPr>
          <w:rFonts w:ascii="Times New Roman" w:hAnsi="Times New Roman" w:cs="Times New Roman"/>
        </w:rPr>
        <w:t xml:space="preserve"> устройств, установки технических средств информации и организации движения.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C86A37" w:rsidRDefault="00C86A37" w:rsidP="00DA0647">
      <w:pPr>
        <w:pStyle w:val="Default"/>
        <w:jc w:val="both"/>
        <w:rPr>
          <w:rFonts w:ascii="Times New Roman" w:hAnsi="Times New Roman" w:cs="Times New Roman"/>
        </w:rPr>
      </w:pPr>
      <w:r w:rsidRPr="00C86A37">
        <w:rPr>
          <w:rFonts w:ascii="Times New Roman" w:hAnsi="Times New Roman" w:cs="Times New Roman"/>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027"/>
        <w:gridCol w:w="2028"/>
        <w:gridCol w:w="2028"/>
        <w:gridCol w:w="2028"/>
      </w:tblGrid>
      <w:tr w:rsidR="00C86A37" w:rsidRPr="008B045D" w:rsidTr="0044223E">
        <w:trPr>
          <w:trHeight w:val="758"/>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Категория сельских улиц и дорог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Расчетная скорость движения, км/ч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Ширина полосы движения, м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Число полос движения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Ширина пешеходной части тротуара, м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Поселковая дорога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Главная улица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1,5 - 2,25 </w:t>
            </w:r>
          </w:p>
        </w:tc>
      </w:tr>
      <w:tr w:rsidR="00C86A37" w:rsidRPr="008B045D" w:rsidTr="0044223E">
        <w:trPr>
          <w:trHeight w:val="489"/>
        </w:trPr>
        <w:tc>
          <w:tcPr>
            <w:tcW w:w="5000" w:type="pct"/>
            <w:gridSpan w:val="5"/>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Улица в жилой застройке: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основная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1,0 - 1,5 </w:t>
            </w:r>
          </w:p>
        </w:tc>
      </w:tr>
      <w:tr w:rsidR="00C86A37" w:rsidRPr="008B045D" w:rsidTr="0044223E">
        <w:trPr>
          <w:trHeight w:val="487"/>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второстепенная (переулок)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2,75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C86A37" w:rsidRPr="008B045D" w:rsidTr="0044223E">
        <w:trPr>
          <w:trHeight w:val="220"/>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проезд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2,75 - 3,0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0 - 1,0 </w:t>
            </w:r>
          </w:p>
        </w:tc>
      </w:tr>
      <w:tr w:rsidR="00C86A37" w:rsidRPr="008B045D" w:rsidTr="0044223E">
        <w:trPr>
          <w:trHeight w:val="489"/>
        </w:trPr>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Хозяйственный проезд, скотопрогон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1</w:t>
            </w:r>
          </w:p>
        </w:tc>
        <w:tc>
          <w:tcPr>
            <w:tcW w:w="1000"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w:t>
            </w:r>
          </w:p>
        </w:tc>
      </w:tr>
    </w:tbl>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lastRenderedPageBreak/>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FF515A" w:rsidRPr="00C86A37" w:rsidRDefault="00FF515A" w:rsidP="00DA0647">
      <w:pPr>
        <w:pStyle w:val="Default"/>
        <w:ind w:firstLine="567"/>
        <w:jc w:val="both"/>
        <w:rPr>
          <w:rFonts w:ascii="Times New Roman" w:hAnsi="Times New Roman" w:cs="Times New Roman"/>
        </w:rPr>
      </w:pPr>
    </w:p>
    <w:p w:rsidR="00C86A37" w:rsidRPr="00C86A37" w:rsidRDefault="00C86A37" w:rsidP="00DA0647">
      <w:pPr>
        <w:pStyle w:val="Default"/>
        <w:jc w:val="both"/>
        <w:rPr>
          <w:rFonts w:ascii="Times New Roman" w:hAnsi="Times New Roman" w:cs="Times New Roman"/>
        </w:rPr>
      </w:pPr>
      <w:r w:rsidRPr="00C86A37">
        <w:rPr>
          <w:rFonts w:ascii="Times New Roman" w:hAnsi="Times New Roman" w:cs="Times New Roman"/>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2620"/>
        <w:gridCol w:w="2585"/>
      </w:tblGrid>
      <w:tr w:rsidR="00C86A37" w:rsidRPr="008B045D" w:rsidTr="0044223E">
        <w:trPr>
          <w:trHeight w:val="1293"/>
        </w:trPr>
        <w:tc>
          <w:tcPr>
            <w:tcW w:w="2433"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Назначение внутрихозяйственных дорог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Расчетный объем грузовых перевозок, тыс. т нетто, в месяц "пик"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Категория дороги </w:t>
            </w:r>
          </w:p>
        </w:tc>
      </w:tr>
      <w:tr w:rsidR="00C86A37" w:rsidRPr="008B045D" w:rsidTr="0044223E">
        <w:trPr>
          <w:trHeight w:val="2176"/>
        </w:trPr>
        <w:tc>
          <w:tcPr>
            <w:tcW w:w="2433" w:type="pct"/>
            <w:vMerge w:val="restar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свыше 10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I-с </w:t>
            </w:r>
          </w:p>
        </w:tc>
      </w:tr>
      <w:tr w:rsidR="00C86A37" w:rsidRPr="008B045D" w:rsidTr="0044223E">
        <w:trPr>
          <w:trHeight w:val="220"/>
        </w:trPr>
        <w:tc>
          <w:tcPr>
            <w:tcW w:w="2433" w:type="pct"/>
            <w:vMerge/>
          </w:tcPr>
          <w:p w:rsidR="00C86A37" w:rsidRPr="008B045D" w:rsidRDefault="00C86A37" w:rsidP="00DA0647">
            <w:pPr>
              <w:pStyle w:val="Default"/>
              <w:jc w:val="both"/>
              <w:rPr>
                <w:rFonts w:ascii="Times New Roman" w:hAnsi="Times New Roman" w:cs="Times New Roman"/>
              </w:rPr>
            </w:pP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до 10</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II-с </w:t>
            </w:r>
          </w:p>
        </w:tc>
      </w:tr>
      <w:tr w:rsidR="00C86A37" w:rsidRPr="008B045D" w:rsidTr="0044223E">
        <w:trPr>
          <w:trHeight w:val="1294"/>
        </w:trPr>
        <w:tc>
          <w:tcPr>
            <w:tcW w:w="2433"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275" w:type="pct"/>
          </w:tcPr>
          <w:p w:rsidR="00C86A37" w:rsidRPr="008B045D" w:rsidRDefault="00C86A37" w:rsidP="00DA0647">
            <w:pPr>
              <w:pStyle w:val="Default"/>
              <w:jc w:val="both"/>
              <w:rPr>
                <w:rFonts w:ascii="Times New Roman" w:hAnsi="Times New Roman" w:cs="Times New Roman"/>
              </w:rPr>
            </w:pPr>
            <w:r w:rsidRPr="008B045D">
              <w:rPr>
                <w:rFonts w:ascii="Times New Roman" w:hAnsi="Times New Roman" w:cs="Times New Roman"/>
              </w:rPr>
              <w:t xml:space="preserve">III-с </w:t>
            </w:r>
          </w:p>
        </w:tc>
      </w:tr>
    </w:tbl>
    <w:p w:rsidR="00C86A37" w:rsidRPr="00C86A37" w:rsidRDefault="00C86A37" w:rsidP="00DA0647">
      <w:pPr>
        <w:ind w:firstLine="567"/>
        <w:jc w:val="both"/>
        <w:rPr>
          <w:rFonts w:ascii="Times New Roman" w:hAnsi="Times New Roman" w:cs="Times New Roman"/>
        </w:rPr>
      </w:pP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C86A37" w:rsidRDefault="00C86A37" w:rsidP="00DA0647">
      <w:pPr>
        <w:ind w:firstLine="567"/>
        <w:jc w:val="both"/>
        <w:rPr>
          <w:rFonts w:ascii="Times New Roman" w:hAnsi="Times New Roman" w:cs="Times New Roman"/>
        </w:rPr>
      </w:pPr>
    </w:p>
    <w:p w:rsidR="00A07CD1" w:rsidRDefault="00A07CD1" w:rsidP="00DA0647">
      <w:pPr>
        <w:ind w:firstLine="567"/>
        <w:jc w:val="both"/>
        <w:rPr>
          <w:rFonts w:ascii="Times New Roman" w:hAnsi="Times New Roman" w:cs="Times New Roman"/>
          <w:b/>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7.4. Сеть общественного пассажирского транспорта</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w:t>
      </w:r>
      <w:r>
        <w:rPr>
          <w:rFonts w:ascii="Times New Roman" w:hAnsi="Times New Roman" w:cs="Times New Roman"/>
        </w:rPr>
        <w:t>сельского поселения</w:t>
      </w:r>
      <w:r w:rsidRPr="00C86A37">
        <w:rPr>
          <w:rFonts w:ascii="Times New Roman" w:hAnsi="Times New Roman" w:cs="Times New Roman"/>
        </w:rPr>
        <w:t xml:space="preserve">.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w:t>
      </w:r>
      <w:r>
        <w:rPr>
          <w:rFonts w:ascii="Times New Roman" w:hAnsi="Times New Roman" w:cs="Times New Roman"/>
        </w:rPr>
        <w:t>сельского поселения</w:t>
      </w:r>
      <w:r w:rsidRPr="00C86A37">
        <w:rPr>
          <w:rFonts w:ascii="Times New Roman" w:hAnsi="Times New Roman" w:cs="Times New Roman"/>
        </w:rPr>
        <w:t xml:space="preserve">, а также ежедневных мигрантов из </w:t>
      </w:r>
      <w:r>
        <w:rPr>
          <w:rFonts w:ascii="Times New Roman" w:hAnsi="Times New Roman" w:cs="Times New Roman"/>
        </w:rPr>
        <w:t>соседних поселений</w:t>
      </w:r>
      <w:r w:rsidRPr="00C86A37">
        <w:rPr>
          <w:rFonts w:ascii="Times New Roman" w:hAnsi="Times New Roman" w:cs="Times New Roman"/>
        </w:rPr>
        <w:t xml:space="preserve">.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7.4.4. Линии общественного пассажирского транспорта следует предусматривать на </w:t>
      </w:r>
      <w:r>
        <w:rPr>
          <w:rFonts w:ascii="Times New Roman" w:hAnsi="Times New Roman" w:cs="Times New Roman"/>
        </w:rPr>
        <w:t>основных</w:t>
      </w:r>
      <w:r w:rsidRPr="00C86A37">
        <w:rPr>
          <w:rFonts w:ascii="Times New Roman" w:hAnsi="Times New Roman" w:cs="Times New Roman"/>
        </w:rPr>
        <w:t xml:space="preserve">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lastRenderedPageBreak/>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7.4.7. В</w:t>
      </w:r>
      <w:r>
        <w:rPr>
          <w:rFonts w:ascii="Times New Roman" w:hAnsi="Times New Roman" w:cs="Times New Roman"/>
        </w:rPr>
        <w:t xml:space="preserve"> общественном </w:t>
      </w:r>
      <w:r w:rsidRPr="00C86A37">
        <w:rPr>
          <w:rFonts w:ascii="Times New Roman" w:hAnsi="Times New Roman" w:cs="Times New Roman"/>
        </w:rPr>
        <w:t xml:space="preserve">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w:t>
      </w:r>
      <w:r w:rsidR="00FF515A">
        <w:rPr>
          <w:rFonts w:ascii="Times New Roman" w:hAnsi="Times New Roman" w:cs="Times New Roman"/>
        </w:rPr>
        <w:t>приятий</w:t>
      </w:r>
      <w:r w:rsidRPr="00C86A37">
        <w:rPr>
          <w:rFonts w:ascii="Times New Roman" w:hAnsi="Times New Roman" w:cs="Times New Roman"/>
        </w:rPr>
        <w:t>; в зонах массового отдыха и спорта – не более 800 м от главного входа.</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7.4.14. На конечных пунктах маршрутной сети общественного пассажирского транспорта следует предусматривать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-разворотные площадки с учетом необходимости снятия с линии в межпиковый период около 30% подвижного состава.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7.4.15. Для автобуса площадь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Pr="00C86A37">
        <w:rPr>
          <w:rFonts w:ascii="Times New Roman" w:hAnsi="Times New Roman" w:cs="Times New Roman"/>
        </w:rPr>
        <w:t>машино</w:t>
      </w:r>
      <w:proofErr w:type="spellEnd"/>
      <w:r w:rsidRPr="00C86A37">
        <w:rPr>
          <w:rFonts w:ascii="Times New Roman" w:hAnsi="Times New Roman" w:cs="Times New Roman"/>
        </w:rPr>
        <w:t xml:space="preserve">-место.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7.4.16. Ширину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-разворотной площадки для автобуса следует предусматривать не менее 30 м. </w:t>
      </w:r>
    </w:p>
    <w:p w:rsidR="00C86A37" w:rsidRPr="00C86A37" w:rsidRDefault="00C86A37" w:rsidP="00DA0647">
      <w:pPr>
        <w:pStyle w:val="Default"/>
        <w:ind w:firstLine="567"/>
        <w:jc w:val="both"/>
        <w:rPr>
          <w:rFonts w:ascii="Times New Roman" w:hAnsi="Times New Roman" w:cs="Times New Roman"/>
        </w:rPr>
      </w:pPr>
      <w:r w:rsidRPr="00C86A37">
        <w:rPr>
          <w:rFonts w:ascii="Times New Roman" w:hAnsi="Times New Roman" w:cs="Times New Roman"/>
        </w:rPr>
        <w:t xml:space="preserve">7.4.17. Границы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 xml:space="preserve">-разворотных площадок должны быть закреплены в плане красных линий. </w:t>
      </w:r>
    </w:p>
    <w:p w:rsid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7.4.18. </w:t>
      </w:r>
      <w:proofErr w:type="spellStart"/>
      <w:r w:rsidRPr="00C86A37">
        <w:rPr>
          <w:rFonts w:ascii="Times New Roman" w:hAnsi="Times New Roman" w:cs="Times New Roman"/>
        </w:rPr>
        <w:t>Отстойно</w:t>
      </w:r>
      <w:proofErr w:type="spellEnd"/>
      <w:r w:rsidRPr="00C86A37">
        <w:rPr>
          <w:rFonts w:ascii="Times New Roman" w:hAnsi="Times New Roman" w:cs="Times New Roman"/>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ind w:firstLine="567"/>
        <w:jc w:val="both"/>
        <w:rPr>
          <w:rFonts w:ascii="Times New Roman" w:hAnsi="Times New Roman" w:cs="Times New Roman"/>
          <w:b/>
        </w:rPr>
      </w:pPr>
      <w:r w:rsidRPr="00C86A37">
        <w:rPr>
          <w:rFonts w:ascii="Times New Roman" w:hAnsi="Times New Roman" w:cs="Times New Roman"/>
          <w:b/>
        </w:rPr>
        <w:t>7.5. Расчетные показатели зон транспортной инфраструктуры</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7.5.1. Расчетные параметры и категории улиц, дорог сельских населенных пунктов</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C86A37" w:rsidRPr="008B045D" w:rsidTr="00DF13BE">
        <w:trPr>
          <w:cantSplit/>
          <w:trHeight w:val="1163"/>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Расчетная скорость движения, км/ч</w:t>
            </w:r>
          </w:p>
        </w:tc>
        <w:tc>
          <w:tcPr>
            <w:tcW w:w="1153"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Ширина полосы движения, м</w:t>
            </w:r>
          </w:p>
        </w:tc>
        <w:tc>
          <w:tcPr>
            <w:tcW w:w="10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sz w:val="22"/>
                <w:szCs w:val="22"/>
              </w:rPr>
            </w:pPr>
            <w:r w:rsidRPr="008B045D">
              <w:rPr>
                <w:rFonts w:ascii="Times New Roman" w:hAnsi="Times New Roman" w:cs="Times New Roman"/>
                <w:sz w:val="22"/>
                <w:szCs w:val="22"/>
              </w:rPr>
              <w:t>Ширина пешеходной части тротуара, м</w:t>
            </w:r>
          </w:p>
        </w:tc>
      </w:tr>
      <w:tr w:rsidR="00C86A37" w:rsidRPr="008B045D" w:rsidTr="0044223E">
        <w:trPr>
          <w:trHeight w:val="362"/>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noBreakHyphen/>
            </w:r>
          </w:p>
        </w:tc>
      </w:tr>
      <w:tr w:rsidR="00C86A37" w:rsidRPr="008B045D" w:rsidTr="0044223E">
        <w:trPr>
          <w:trHeight w:val="441"/>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1,5-2,25</w:t>
            </w:r>
          </w:p>
        </w:tc>
      </w:tr>
      <w:tr w:rsidR="00C86A37" w:rsidRPr="008B045D"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p>
        </w:tc>
      </w:tr>
      <w:tr w:rsidR="00C86A37" w:rsidRPr="008B045D" w:rsidTr="0044223E">
        <w:trPr>
          <w:trHeight w:val="985"/>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lastRenderedPageBreak/>
              <w:t>основная</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1,0-1,5</w:t>
            </w:r>
          </w:p>
        </w:tc>
      </w:tr>
      <w:tr w:rsidR="00C86A37" w:rsidRPr="008B045D" w:rsidTr="0044223E">
        <w:trPr>
          <w:trHeight w:val="339"/>
        </w:trPr>
        <w:tc>
          <w:tcPr>
            <w:tcW w:w="2312" w:type="dxa"/>
            <w:tcBorders>
              <w:top w:val="single" w:sz="4" w:space="0" w:color="000000"/>
              <w:left w:val="single" w:sz="4" w:space="0" w:color="000000"/>
              <w:bottom w:val="single" w:sz="4" w:space="0" w:color="000000"/>
            </w:tcBorders>
          </w:tcPr>
          <w:p w:rsidR="00C86A37" w:rsidRPr="008B045D" w:rsidRDefault="00C86A37" w:rsidP="00DA0647">
            <w:pPr>
              <w:tabs>
                <w:tab w:val="left" w:pos="140"/>
                <w:tab w:val="left" w:pos="320"/>
              </w:tabs>
              <w:snapToGrid w:val="0"/>
              <w:jc w:val="both"/>
              <w:rPr>
                <w:rFonts w:ascii="Times New Roman" w:hAnsi="Times New Roman" w:cs="Times New Roman"/>
              </w:rPr>
            </w:pPr>
            <w:r w:rsidRPr="008B045D">
              <w:rPr>
                <w:rFonts w:ascii="Times New Roman" w:hAnsi="Times New Roman" w:cs="Times New Roman"/>
              </w:rPr>
              <w:t>второстепенная (переулок)</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w:t>
            </w:r>
          </w:p>
        </w:tc>
      </w:tr>
      <w:tr w:rsidR="00C86A37" w:rsidRPr="008B045D" w:rsidTr="0044223E">
        <w:trPr>
          <w:trHeight w:val="692"/>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0,75-1,0</w:t>
            </w:r>
          </w:p>
        </w:tc>
      </w:tr>
      <w:tr w:rsidR="00C86A37" w:rsidRPr="008B045D" w:rsidTr="0044223E">
        <w:trPr>
          <w:trHeight w:val="698"/>
        </w:trPr>
        <w:tc>
          <w:tcPr>
            <w:tcW w:w="231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noBreakHyphen/>
            </w:r>
          </w:p>
        </w:tc>
      </w:tr>
    </w:tbl>
    <w:p w:rsidR="00C86A37" w:rsidRPr="00C86A37" w:rsidRDefault="00C86A37" w:rsidP="00DA0647">
      <w:pPr>
        <w:pStyle w:val="a7"/>
        <w:ind w:firstLine="567"/>
        <w:jc w:val="both"/>
        <w:rPr>
          <w:b w:val="0"/>
          <w:sz w:val="24"/>
          <w:szCs w:val="24"/>
          <w:u w:val="single"/>
        </w:rPr>
      </w:pPr>
    </w:p>
    <w:p w:rsidR="00C86A37" w:rsidRPr="00C86A37" w:rsidRDefault="00C86A37" w:rsidP="00DA0647">
      <w:pPr>
        <w:pStyle w:val="a7"/>
        <w:ind w:firstLine="567"/>
        <w:jc w:val="both"/>
        <w:rPr>
          <w:b w:val="0"/>
          <w:szCs w:val="24"/>
        </w:rPr>
      </w:pPr>
      <w:r w:rsidRPr="00C86A37">
        <w:rPr>
          <w:b w:val="0"/>
          <w:szCs w:val="24"/>
          <w:u w:val="single"/>
        </w:rPr>
        <w:t>Примечания</w:t>
      </w:r>
      <w:r w:rsidRPr="00C86A37">
        <w:rPr>
          <w:b w:val="0"/>
          <w:szCs w:val="24"/>
        </w:rPr>
        <w:t>:  1. Ширина улиц и дорог местного значения в красных линиях принимается – 15-25м.</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2.</w:t>
      </w:r>
      <w:r w:rsidRPr="00C86A37">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и длиной </w:t>
      </w:r>
      <w:smartTag w:uri="urn:schemas-microsoft-com:office:smarttags" w:element="metricconverter">
        <w:smartTagPr>
          <w:attr w:name="ProductID" w:val="15 м"/>
        </w:smartTagPr>
        <w:r w:rsidRPr="00C86A37">
          <w:rPr>
            <w:rFonts w:ascii="Times New Roman" w:hAnsi="Times New Roman" w:cs="Times New Roman"/>
            <w:sz w:val="20"/>
          </w:rPr>
          <w:t>15 м</w:t>
        </w:r>
      </w:smartTag>
      <w:r w:rsidRPr="00C86A37">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C86A37">
          <w:rPr>
            <w:rFonts w:ascii="Times New Roman" w:hAnsi="Times New Roman" w:cs="Times New Roman"/>
            <w:sz w:val="20"/>
          </w:rPr>
          <w:t>75 м</w:t>
        </w:r>
      </w:smartTag>
      <w:r w:rsidRPr="00C86A37">
        <w:rPr>
          <w:rFonts w:ascii="Times New Roman" w:hAnsi="Times New Roman" w:cs="Times New Roman"/>
          <w:sz w:val="20"/>
        </w:rPr>
        <w:t xml:space="preserve">  между ними.</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3.</w:t>
      </w:r>
      <w:r w:rsidRPr="00C86A37">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DA0647">
      <w:pPr>
        <w:pStyle w:val="22"/>
        <w:ind w:firstLine="567"/>
        <w:jc w:val="both"/>
        <w:rPr>
          <w:rFonts w:ascii="Times New Roman" w:hAnsi="Times New Roman" w:cs="Times New Roman"/>
          <w:sz w:val="20"/>
        </w:rPr>
      </w:pPr>
      <w:r w:rsidRPr="00C86A37">
        <w:rPr>
          <w:rFonts w:ascii="Times New Roman" w:hAnsi="Times New Roman" w:cs="Times New Roman"/>
          <w:sz w:val="20"/>
        </w:rPr>
        <w:t>4.</w:t>
      </w:r>
      <w:r w:rsidRPr="00C86A37">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C86A37">
          <w:rPr>
            <w:rFonts w:ascii="Times New Roman" w:hAnsi="Times New Roman" w:cs="Times New Roman"/>
            <w:sz w:val="20"/>
          </w:rPr>
          <w:t>5,5 м</w:t>
        </w:r>
      </w:smartTag>
      <w:r w:rsidRPr="00C86A37">
        <w:rPr>
          <w:rFonts w:ascii="Times New Roman" w:hAnsi="Times New Roman" w:cs="Times New Roman"/>
          <w:sz w:val="20"/>
        </w:rPr>
        <w:t>.</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C86A37">
          <w:rPr>
            <w:rFonts w:ascii="Times New Roman" w:hAnsi="Times New Roman" w:cs="Times New Roman"/>
          </w:rPr>
          <w:t>150 м</w:t>
        </w:r>
      </w:smartTag>
      <w:r w:rsidRPr="00C86A37">
        <w:rPr>
          <w:rFonts w:ascii="Times New Roman" w:hAnsi="Times New Roman" w:cs="Times New Roman"/>
        </w:rPr>
        <w:t>.</w:t>
      </w:r>
    </w:p>
    <w:p w:rsidR="00C86A37" w:rsidRDefault="00C86A37" w:rsidP="00DA0647">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 xml:space="preserve">Примечание: </w:t>
      </w:r>
      <w:r w:rsidRPr="00C86A37">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C86A37" w:rsidRDefault="00C86A37" w:rsidP="00DA0647">
      <w:pPr>
        <w:pStyle w:val="a9"/>
        <w:spacing w:after="0"/>
        <w:ind w:left="0" w:firstLine="567"/>
        <w:jc w:val="both"/>
        <w:rPr>
          <w:rFonts w:ascii="Times New Roman" w:hAnsi="Times New Roman" w:cs="Times New Roman"/>
          <w:sz w:val="20"/>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7.5.3. Размеры разворотных площадок на тупиковых улицах и дорогах, диаметром (не менее):</w:t>
      </w:r>
    </w:p>
    <w:p w:rsidR="00C86A37" w:rsidRPr="00C86A37" w:rsidRDefault="00C86A37" w:rsidP="00DA0647">
      <w:pPr>
        <w:pStyle w:val="2"/>
        <w:numPr>
          <w:ilvl w:val="0"/>
          <w:numId w:val="0"/>
        </w:numPr>
        <w:ind w:firstLine="567"/>
        <w:jc w:val="both"/>
      </w:pPr>
      <w:r w:rsidRPr="00C86A37">
        <w:t xml:space="preserve">- Для разворота легковых автомобилей – </w:t>
      </w:r>
      <w:smartTag w:uri="urn:schemas-microsoft-com:office:smarttags" w:element="metricconverter">
        <w:smartTagPr>
          <w:attr w:name="ProductID" w:val="16 м"/>
        </w:smartTagPr>
        <w:r w:rsidRPr="00C86A37">
          <w:t>16 м</w:t>
        </w:r>
      </w:smartTag>
      <w:r w:rsidRPr="00C86A37">
        <w:t>.;</w:t>
      </w:r>
    </w:p>
    <w:p w:rsidR="00C86A37" w:rsidRPr="00C86A37" w:rsidRDefault="00C86A37" w:rsidP="00DA0647">
      <w:pPr>
        <w:pStyle w:val="2"/>
        <w:numPr>
          <w:ilvl w:val="0"/>
          <w:numId w:val="0"/>
        </w:numPr>
        <w:ind w:firstLine="567"/>
        <w:jc w:val="both"/>
      </w:pPr>
      <w:r w:rsidRPr="00C86A37">
        <w:t xml:space="preserve">- Для разворота пассажирского общественного транспорта – </w:t>
      </w:r>
      <w:smartTag w:uri="urn:schemas-microsoft-com:office:smarttags" w:element="metricconverter">
        <w:smartTagPr>
          <w:attr w:name="ProductID" w:val="30 м"/>
        </w:smartTagPr>
        <w:r w:rsidRPr="00C86A37">
          <w:t>30 м</w:t>
        </w:r>
      </w:smartTag>
      <w:r w:rsidRPr="00C86A37">
        <w:t>.</w:t>
      </w:r>
    </w:p>
    <w:p w:rsidR="00C86A37" w:rsidRPr="00C86A37" w:rsidRDefault="00C86A37" w:rsidP="00DA0647">
      <w:pPr>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C86A37">
          <w:rPr>
            <w:rFonts w:ascii="Times New Roman" w:hAnsi="Times New Roman" w:cs="Times New Roman"/>
          </w:rPr>
          <w:t>1,0 м</w:t>
        </w:r>
      </w:smartTag>
      <w:r w:rsidRPr="00C86A37">
        <w:rPr>
          <w:rFonts w:ascii="Times New Roman" w:hAnsi="Times New Roman" w:cs="Times New Roman"/>
        </w:rPr>
        <w:t>.</w:t>
      </w:r>
    </w:p>
    <w:p w:rsidR="00C86A37" w:rsidRDefault="00C86A37" w:rsidP="00DA0647">
      <w:pPr>
        <w:pStyle w:val="a9"/>
        <w:spacing w:after="0"/>
        <w:ind w:left="0" w:firstLine="567"/>
        <w:jc w:val="both"/>
        <w:rPr>
          <w:rFonts w:ascii="Times New Roman" w:hAnsi="Times New Roman" w:cs="Times New Roman"/>
          <w:sz w:val="20"/>
        </w:rPr>
      </w:pPr>
      <w:r w:rsidRPr="00C86A37">
        <w:rPr>
          <w:rFonts w:ascii="Times New Roman" w:hAnsi="Times New Roman" w:cs="Times New Roman"/>
          <w:sz w:val="20"/>
          <w:u w:val="single"/>
        </w:rPr>
        <w:t>Примечание</w:t>
      </w:r>
      <w:r w:rsidRPr="00C86A37">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Pr="00C86A37" w:rsidRDefault="00C86A37" w:rsidP="00DA0647">
      <w:pPr>
        <w:pStyle w:val="a9"/>
        <w:spacing w:after="0"/>
        <w:ind w:left="0" w:firstLine="567"/>
        <w:jc w:val="both"/>
        <w:rPr>
          <w:rFonts w:ascii="Times New Roman" w:hAnsi="Times New Roman" w:cs="Times New Roman"/>
          <w:sz w:val="20"/>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7.5.5.Пропускная способность одной полосы движения для тротуаров</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500</w:t>
            </w:r>
          </w:p>
        </w:tc>
      </w:tr>
      <w:tr w:rsidR="00C86A37" w:rsidRPr="008B045D" w:rsidTr="0044223E">
        <w:tc>
          <w:tcPr>
            <w:tcW w:w="550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700</w:t>
            </w: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7.5.6. Плотность сети общественного пассажирского транспорта на застроенных территориях (в пределах) - 1,5-2,8 км/км2.</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C86A37" w:rsidRPr="008B045D"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400</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250</w:t>
            </w:r>
          </w:p>
        </w:tc>
      </w:tr>
      <w:tr w:rsidR="00C86A37" w:rsidRPr="008B045D"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701" w:type="dxa"/>
            <w:shd w:val="clear" w:color="auto" w:fill="auto"/>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400</w:t>
            </w:r>
          </w:p>
        </w:tc>
      </w:tr>
      <w:tr w:rsidR="00C86A37" w:rsidRPr="008B045D" w:rsidTr="0044223E">
        <w:tc>
          <w:tcPr>
            <w:tcW w:w="5642"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800</w:t>
            </w:r>
          </w:p>
        </w:tc>
      </w:tr>
    </w:tbl>
    <w:p w:rsidR="00C86A37" w:rsidRP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lastRenderedPageBreak/>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C86A37">
          <w:rPr>
            <w:rFonts w:ascii="Times New Roman" w:hAnsi="Times New Roman" w:cs="Times New Roman"/>
          </w:rPr>
          <w:t>600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C86A37">
          <w:rPr>
            <w:rFonts w:ascii="Times New Roman" w:hAnsi="Times New Roman" w:cs="Times New Roman"/>
          </w:rPr>
          <w:t>800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7.5.10. Категории автомобильных дорог на территории </w:t>
      </w:r>
      <w:r w:rsidR="002779AC">
        <w:rPr>
          <w:rFonts w:ascii="Times New Roman" w:hAnsi="Times New Roman" w:cs="Times New Roman"/>
        </w:rPr>
        <w:t>сельского поселения</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C86A37" w:rsidRPr="008B045D" w:rsidTr="0044223E">
        <w:trPr>
          <w:trHeight w:val="478"/>
        </w:trPr>
        <w:tc>
          <w:tcPr>
            <w:tcW w:w="2020"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Народнохозяйственное и административное значение автомобильных дорог</w:t>
            </w:r>
          </w:p>
        </w:tc>
      </w:tr>
      <w:tr w:rsidR="00C86A37" w:rsidRPr="008B045D" w:rsidTr="0044223E">
        <w:trPr>
          <w:trHeight w:val="423"/>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C86A37" w:rsidRPr="008B045D" w:rsidTr="0044223E">
        <w:trPr>
          <w:trHeight w:val="488"/>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C86A37" w:rsidRPr="008B045D" w:rsidTr="0044223E">
        <w:trPr>
          <w:trHeight w:val="479"/>
        </w:trPr>
        <w:tc>
          <w:tcPr>
            <w:tcW w:w="2020" w:type="dxa"/>
            <w:tcBorders>
              <w:top w:val="single" w:sz="4" w:space="0" w:color="000000"/>
              <w:lef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C86A37" w:rsidRPr="008B045D" w:rsidTr="0044223E">
        <w:trPr>
          <w:trHeight w:val="458"/>
        </w:trPr>
        <w:tc>
          <w:tcPr>
            <w:tcW w:w="2020" w:type="dxa"/>
            <w:tcBorders>
              <w:top w:val="single" w:sz="4" w:space="0" w:color="000000"/>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C86A37" w:rsidRPr="008B045D" w:rsidTr="0044223E">
        <w:trPr>
          <w:trHeight w:val="220"/>
        </w:trPr>
        <w:tc>
          <w:tcPr>
            <w:tcW w:w="2020" w:type="dxa"/>
            <w:tcBorders>
              <w:left w:val="single" w:sz="4" w:space="0" w:color="000000"/>
              <w:bottom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Автомобильные дороги местного значения (кроме отнесенных к III и IV категориям)</w:t>
            </w: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C86A37" w:rsidRPr="008B045D" w:rsidTr="0044223E">
        <w:tc>
          <w:tcPr>
            <w:tcW w:w="3799"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 xml:space="preserve">и </w:t>
            </w:r>
            <w:r w:rsidRPr="008B045D">
              <w:rPr>
                <w:rFonts w:ascii="Times New Roman" w:hAnsi="Times New Roman" w:cs="Times New Roman"/>
                <w:lang w:val="en-US"/>
              </w:rPr>
              <w:t xml:space="preserve">II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Продольный уклон должен быть не более 40 ‰.</w:t>
            </w: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III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p>
        </w:tc>
      </w:tr>
      <w:tr w:rsidR="00C86A37" w:rsidRPr="008B045D" w:rsidTr="0044223E">
        <w:tc>
          <w:tcPr>
            <w:tcW w:w="3799"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 xml:space="preserve">и </w:t>
            </w:r>
            <w:r w:rsidRPr="008B045D">
              <w:rPr>
                <w:rFonts w:ascii="Times New Roman" w:hAnsi="Times New Roman" w:cs="Times New Roman"/>
                <w:lang w:val="en-US"/>
              </w:rPr>
              <w:t xml:space="preserve">V </w:t>
            </w:r>
            <w:r w:rsidRPr="008B045D">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jc w:val="both"/>
              <w:rPr>
                <w:rFonts w:ascii="Times New Roman" w:hAnsi="Times New Roman" w:cs="Times New Roman"/>
              </w:rPr>
            </w:pP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C86A37" w:rsidRPr="008B045D" w:rsidTr="0044223E">
        <w:tc>
          <w:tcPr>
            <w:tcW w:w="2523"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C86A37" w:rsidRPr="008B045D" w:rsidTr="0044223E">
        <w:tc>
          <w:tcPr>
            <w:tcW w:w="252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p>
        </w:tc>
      </w:tr>
      <w:tr w:rsidR="00C86A37" w:rsidRPr="008B045D" w:rsidTr="0044223E">
        <w:tc>
          <w:tcPr>
            <w:tcW w:w="2523" w:type="dxa"/>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lang w:val="en-US"/>
              </w:rPr>
              <w:t>II</w:t>
            </w:r>
            <w:r w:rsidRPr="008B045D">
              <w:rPr>
                <w:rFonts w:ascii="Times New Roman" w:hAnsi="Times New Roman" w:cs="Times New Roman"/>
              </w:rPr>
              <w:t xml:space="preserve"> - </w:t>
            </w:r>
            <w:r w:rsidRPr="008B045D">
              <w:rPr>
                <w:rFonts w:ascii="Times New Roman" w:hAnsi="Times New Roman" w:cs="Times New Roman"/>
                <w:lang w:val="en-US"/>
              </w:rPr>
              <w:t>V</w:t>
            </w:r>
            <w:r w:rsidRPr="008B045D">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8B045D">
                <w:rPr>
                  <w:rFonts w:ascii="Times New Roman" w:hAnsi="Times New Roman" w:cs="Times New Roman"/>
                </w:rPr>
                <w:t>30 м</w:t>
              </w:r>
            </w:smartTag>
            <w:r w:rsidRPr="008B045D">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p>
        </w:tc>
      </w:tr>
    </w:tbl>
    <w:p w:rsidR="00C86A37" w:rsidRPr="00C86A37" w:rsidRDefault="00C86A37" w:rsidP="00DA0647">
      <w:pPr>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C86A37">
        <w:rPr>
          <w:rFonts w:ascii="Times New Roman" w:hAnsi="Times New Roman" w:cs="Times New Roman"/>
          <w:lang w:val="en-US"/>
        </w:rPr>
        <w:t>I</w:t>
      </w:r>
      <w:r w:rsidRPr="00C86A37">
        <w:rPr>
          <w:rFonts w:ascii="Times New Roman" w:hAnsi="Times New Roman" w:cs="Times New Roman"/>
        </w:rPr>
        <w:t>-</w:t>
      </w:r>
      <w:r w:rsidRPr="00C86A37">
        <w:rPr>
          <w:rFonts w:ascii="Times New Roman" w:hAnsi="Times New Roman" w:cs="Times New Roman"/>
          <w:lang w:val="en-US"/>
        </w:rPr>
        <w:t>III</w:t>
      </w:r>
      <w:r w:rsidRPr="00C86A37">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C86A37">
          <w:rPr>
            <w:rFonts w:ascii="Times New Roman" w:hAnsi="Times New Roman" w:cs="Times New Roman"/>
          </w:rPr>
          <w:t>3 км</w:t>
        </w:r>
      </w:smartTag>
      <w:r w:rsidRPr="00C86A37">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C86A37">
          <w:rPr>
            <w:rFonts w:ascii="Times New Roman" w:hAnsi="Times New Roman" w:cs="Times New Roman"/>
          </w:rPr>
          <w:t>1,5 км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 xml:space="preserve">7.5.15. Расстояние между въездами и сквозными проездами в зданиях на территорию </w:t>
      </w:r>
      <w:r>
        <w:rPr>
          <w:rFonts w:ascii="Times New Roman" w:hAnsi="Times New Roman" w:cs="Times New Roman"/>
        </w:rPr>
        <w:t>квартала</w:t>
      </w:r>
      <w:r w:rsidRPr="00C86A37">
        <w:rPr>
          <w:rFonts w:ascii="Times New Roman" w:hAnsi="Times New Roman" w:cs="Times New Roman"/>
        </w:rPr>
        <w:t xml:space="preserve"> (не более)- </w:t>
      </w:r>
      <w:smartTag w:uri="urn:schemas-microsoft-com:office:smarttags" w:element="metricconverter">
        <w:smartTagPr>
          <w:attr w:name="ProductID" w:val="300 м"/>
        </w:smartTagPr>
        <w:r w:rsidRPr="00C86A37">
          <w:rPr>
            <w:rFonts w:ascii="Times New Roman" w:hAnsi="Times New Roman" w:cs="Times New Roman"/>
          </w:rPr>
          <w:t>300 м</w:t>
        </w:r>
      </w:smartTag>
      <w:r w:rsidRPr="00C86A37">
        <w:rPr>
          <w:rFonts w:ascii="Times New Roman" w:hAnsi="Times New Roman" w:cs="Times New Roman"/>
        </w:rPr>
        <w:t>.</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 xml:space="preserve">7.5.16. Расстояние от места пересечения проезда с проезжей частью </w:t>
      </w:r>
      <w:r>
        <w:rPr>
          <w:rFonts w:ascii="Times New Roman" w:hAnsi="Times New Roman" w:cs="Times New Roman"/>
        </w:rPr>
        <w:t>основ</w:t>
      </w:r>
      <w:r w:rsidRPr="00C86A37">
        <w:rPr>
          <w:rFonts w:ascii="Times New Roman" w:hAnsi="Times New Roman" w:cs="Times New Roman"/>
        </w:rPr>
        <w:t>ной улицы регулируемого движения до стоп-линии перекрестка (не менее) – 50 м</w:t>
      </w:r>
    </w:p>
    <w:p w:rsidR="00C86A37" w:rsidRPr="00C86A37" w:rsidRDefault="00C86A37" w:rsidP="00DA0647">
      <w:pPr>
        <w:ind w:firstLine="567"/>
        <w:jc w:val="both"/>
        <w:rPr>
          <w:rFonts w:ascii="Times New Roman" w:hAnsi="Times New Roman" w:cs="Times New Roman"/>
        </w:rPr>
      </w:pPr>
      <w:r w:rsidRPr="00C86A37">
        <w:rPr>
          <w:rFonts w:ascii="Times New Roman" w:hAnsi="Times New Roman" w:cs="Times New Roman"/>
        </w:rPr>
        <w:t>7.5.17. Расстояние от места пересеч</w:t>
      </w:r>
      <w:r>
        <w:rPr>
          <w:rFonts w:ascii="Times New Roman" w:hAnsi="Times New Roman" w:cs="Times New Roman"/>
        </w:rPr>
        <w:t>ения проезда с проезжей частью основн</w:t>
      </w:r>
      <w:r w:rsidRPr="00C86A37">
        <w:rPr>
          <w:rFonts w:ascii="Times New Roman" w:hAnsi="Times New Roman" w:cs="Times New Roman"/>
        </w:rPr>
        <w:t>ой улицы регулируемого движения до остановки общественного транспорта (не менее) – 20 м.</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Расстояние </w:t>
            </w:r>
          </w:p>
        </w:tc>
      </w:tr>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 (не менее) 50*</w:t>
            </w:r>
          </w:p>
        </w:tc>
      </w:tr>
      <w:tr w:rsidR="00C86A37" w:rsidRPr="008B045D" w:rsidTr="0044223E">
        <w:tc>
          <w:tcPr>
            <w:tcW w:w="507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(не более) 25**</w:t>
            </w:r>
          </w:p>
        </w:tc>
      </w:tr>
    </w:tbl>
    <w:p w:rsidR="00C86A37" w:rsidRPr="00C86A37" w:rsidRDefault="00C86A37" w:rsidP="00DA0647">
      <w:pPr>
        <w:pStyle w:val="a7"/>
        <w:ind w:firstLine="708"/>
        <w:jc w:val="both"/>
        <w:rPr>
          <w:b w:val="0"/>
          <w:szCs w:val="24"/>
        </w:rPr>
      </w:pPr>
      <w:r w:rsidRPr="00C86A37">
        <w:rPr>
          <w:b w:val="0"/>
          <w:szCs w:val="24"/>
          <w:u w:val="single"/>
        </w:rPr>
        <w:t>Примечание:</w:t>
      </w:r>
      <w:r w:rsidRPr="00C86A37">
        <w:rPr>
          <w:b w:val="0"/>
          <w:szCs w:val="24"/>
        </w:rPr>
        <w:t xml:space="preserve"> * - при применении </w:t>
      </w:r>
      <w:proofErr w:type="spellStart"/>
      <w:r w:rsidRPr="00C86A37">
        <w:rPr>
          <w:b w:val="0"/>
          <w:szCs w:val="24"/>
        </w:rPr>
        <w:t>шумозащитных</w:t>
      </w:r>
      <w:proofErr w:type="spellEnd"/>
      <w:r w:rsidRPr="00C86A37">
        <w:rPr>
          <w:b w:val="0"/>
          <w:szCs w:val="24"/>
        </w:rPr>
        <w:t xml:space="preserve"> устройств, не менее </w:t>
      </w:r>
      <w:smartTag w:uri="urn:schemas-microsoft-com:office:smarttags" w:element="metricconverter">
        <w:smartTagPr>
          <w:attr w:name="ProductID" w:val="25 метров"/>
        </w:smartTagPr>
        <w:r w:rsidRPr="00C86A37">
          <w:rPr>
            <w:b w:val="0"/>
            <w:szCs w:val="24"/>
          </w:rPr>
          <w:t>25 метров</w:t>
        </w:r>
      </w:smartTag>
      <w:r w:rsidRPr="00C86A37">
        <w:rPr>
          <w:b w:val="0"/>
          <w:szCs w:val="24"/>
        </w:rPr>
        <w:t>;</w:t>
      </w:r>
    </w:p>
    <w:p w:rsidR="00C86A37" w:rsidRDefault="00C86A37" w:rsidP="00DA0647">
      <w:pPr>
        <w:pStyle w:val="a4"/>
        <w:spacing w:after="0"/>
        <w:ind w:firstLine="708"/>
        <w:jc w:val="both"/>
        <w:rPr>
          <w:sz w:val="20"/>
        </w:rPr>
      </w:pPr>
      <w:r w:rsidRPr="00C86A37">
        <w:rPr>
          <w:sz w:val="20"/>
        </w:rPr>
        <w:lastRenderedPageBreak/>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C86A37">
          <w:rPr>
            <w:sz w:val="20"/>
          </w:rPr>
          <w:t>5 м</w:t>
        </w:r>
      </w:smartTag>
      <w:r w:rsidRPr="00C86A37">
        <w:rPr>
          <w:sz w:val="20"/>
        </w:rPr>
        <w:t xml:space="preserve">. от линии застройки полосу шириной </w:t>
      </w:r>
      <w:smartTag w:uri="urn:schemas-microsoft-com:office:smarttags" w:element="metricconverter">
        <w:smartTagPr>
          <w:attr w:name="ProductID" w:val="6 м"/>
        </w:smartTagPr>
        <w:r w:rsidRPr="00C86A37">
          <w:rPr>
            <w:sz w:val="20"/>
          </w:rPr>
          <w:t>6 м</w:t>
        </w:r>
      </w:smartTag>
      <w:r w:rsidRPr="00C86A37">
        <w:rPr>
          <w:sz w:val="20"/>
        </w:rPr>
        <w:t>., пригодную для проезда пожарных машин.</w:t>
      </w:r>
    </w:p>
    <w:p w:rsidR="00C86A37" w:rsidRPr="00C86A37" w:rsidRDefault="00C86A37" w:rsidP="00DA0647">
      <w:pPr>
        <w:pStyle w:val="a4"/>
        <w:spacing w:after="0"/>
        <w:ind w:firstLine="708"/>
        <w:jc w:val="both"/>
        <w:rPr>
          <w:sz w:val="20"/>
        </w:rPr>
      </w:pPr>
    </w:p>
    <w:p w:rsidR="00C86A37" w:rsidRPr="00C86A37" w:rsidRDefault="00C86A37" w:rsidP="00DA0647">
      <w:pPr>
        <w:pStyle w:val="a6"/>
        <w:spacing w:after="0"/>
        <w:ind w:firstLine="360"/>
        <w:jc w:val="both"/>
        <w:rPr>
          <w:rFonts w:ascii="Times New Roman" w:hAnsi="Times New Roman" w:cs="Times New Roman"/>
        </w:rPr>
      </w:pPr>
      <w:r w:rsidRPr="00C86A37">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C86A37" w:rsidRDefault="00C86A37" w:rsidP="00DA0647">
      <w:pPr>
        <w:pStyle w:val="2"/>
        <w:numPr>
          <w:ilvl w:val="0"/>
          <w:numId w:val="0"/>
        </w:numPr>
        <w:ind w:left="643" w:hanging="360"/>
        <w:jc w:val="both"/>
      </w:pPr>
      <w:r w:rsidRPr="00C86A37">
        <w:t xml:space="preserve">- для магистральных улиц и дорог регулируемого движения – </w:t>
      </w:r>
      <w:smartTag w:uri="urn:schemas-microsoft-com:office:smarttags" w:element="metricconverter">
        <w:smartTagPr>
          <w:attr w:name="ProductID" w:val="8 м"/>
        </w:smartTagPr>
        <w:r w:rsidRPr="00C86A37">
          <w:t>8 м</w:t>
        </w:r>
      </w:smartTag>
      <w:r w:rsidRPr="00C86A37">
        <w:t>;</w:t>
      </w:r>
    </w:p>
    <w:p w:rsidR="00C86A37" w:rsidRPr="00C86A37" w:rsidRDefault="00C86A37" w:rsidP="00DA0647">
      <w:pPr>
        <w:pStyle w:val="2"/>
        <w:numPr>
          <w:ilvl w:val="0"/>
          <w:numId w:val="0"/>
        </w:numPr>
        <w:ind w:left="643" w:hanging="360"/>
        <w:jc w:val="both"/>
      </w:pPr>
      <w:r w:rsidRPr="00C86A37">
        <w:t xml:space="preserve">- местного значения – </w:t>
      </w:r>
      <w:smartTag w:uri="urn:schemas-microsoft-com:office:smarttags" w:element="metricconverter">
        <w:smartTagPr>
          <w:attr w:name="ProductID" w:val="5 м"/>
        </w:smartTagPr>
        <w:r w:rsidRPr="00C86A37">
          <w:t>5 м</w:t>
        </w:r>
      </w:smartTag>
      <w:r w:rsidRPr="00C86A37">
        <w:t>;</w:t>
      </w:r>
    </w:p>
    <w:p w:rsidR="00C86A37" w:rsidRPr="00C86A37" w:rsidRDefault="00C86A37" w:rsidP="00DA0647">
      <w:pPr>
        <w:pStyle w:val="2"/>
        <w:numPr>
          <w:ilvl w:val="0"/>
          <w:numId w:val="0"/>
        </w:numPr>
        <w:ind w:left="643" w:hanging="360"/>
        <w:jc w:val="both"/>
      </w:pPr>
      <w:r w:rsidRPr="00C86A37">
        <w:t xml:space="preserve">- на транспортных площадях – </w:t>
      </w:r>
      <w:smartTag w:uri="urn:schemas-microsoft-com:office:smarttags" w:element="metricconverter">
        <w:smartTagPr>
          <w:attr w:name="ProductID" w:val="12 м"/>
        </w:smartTagPr>
        <w:r w:rsidRPr="00C86A37">
          <w:t>12 м</w:t>
        </w:r>
      </w:smartTag>
      <w:r w:rsidRPr="00C86A37">
        <w:t>.</w:t>
      </w:r>
    </w:p>
    <w:p w:rsidR="00C86A37" w:rsidRPr="00C86A37" w:rsidRDefault="00C86A37" w:rsidP="00DA0647">
      <w:pPr>
        <w:pStyle w:val="5"/>
        <w:spacing w:before="0"/>
        <w:jc w:val="both"/>
        <w:rPr>
          <w:rFonts w:ascii="Times New Roman" w:hAnsi="Times New Roman"/>
          <w:b/>
          <w:color w:val="auto"/>
          <w:sz w:val="20"/>
          <w:u w:val="single"/>
        </w:rPr>
      </w:pPr>
      <w:r w:rsidRPr="00C86A37">
        <w:rPr>
          <w:rFonts w:ascii="Times New Roman" w:hAnsi="Times New Roman"/>
          <w:color w:val="auto"/>
          <w:sz w:val="20"/>
          <w:u w:val="single"/>
        </w:rPr>
        <w:t xml:space="preserve">Примечания: </w:t>
      </w:r>
    </w:p>
    <w:p w:rsidR="00C86A37" w:rsidRPr="00C86A37" w:rsidRDefault="00C86A37" w:rsidP="00DA0647">
      <w:pPr>
        <w:pStyle w:val="a6"/>
        <w:spacing w:after="0"/>
        <w:jc w:val="both"/>
        <w:rPr>
          <w:rFonts w:ascii="Times New Roman" w:hAnsi="Times New Roman" w:cs="Times New Roman"/>
          <w:sz w:val="20"/>
        </w:rPr>
      </w:pPr>
      <w:r w:rsidRPr="00C86A37">
        <w:rPr>
          <w:rFonts w:ascii="Times New Roman" w:hAnsi="Times New Roman" w:cs="Times New Roman"/>
          <w:sz w:val="20"/>
        </w:rPr>
        <w:t xml:space="preserve">1.В стесненных условиях и при реконструкции радиусы закругления </w:t>
      </w:r>
      <w:r>
        <w:rPr>
          <w:rFonts w:ascii="Times New Roman" w:hAnsi="Times New Roman" w:cs="Times New Roman"/>
          <w:sz w:val="20"/>
        </w:rPr>
        <w:t>основных</w:t>
      </w:r>
      <w:r w:rsidRPr="00C86A37">
        <w:rPr>
          <w:rFonts w:ascii="Times New Roman" w:hAnsi="Times New Roman" w:cs="Times New Roman"/>
          <w:sz w:val="20"/>
        </w:rPr>
        <w:t xml:space="preserve"> улиц и дорог регулируемого движения допускается принимать не менее </w:t>
      </w:r>
      <w:smartTag w:uri="urn:schemas-microsoft-com:office:smarttags" w:element="metricconverter">
        <w:smartTagPr>
          <w:attr w:name="ProductID" w:val="6 м"/>
        </w:smartTagPr>
        <w:r w:rsidRPr="00C86A37">
          <w:rPr>
            <w:rFonts w:ascii="Times New Roman" w:hAnsi="Times New Roman" w:cs="Times New Roman"/>
            <w:sz w:val="20"/>
          </w:rPr>
          <w:t>6 м</w:t>
        </w:r>
      </w:smartTag>
      <w:r w:rsidRPr="00C86A37">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C86A37">
          <w:rPr>
            <w:rFonts w:ascii="Times New Roman" w:hAnsi="Times New Roman" w:cs="Times New Roman"/>
            <w:sz w:val="20"/>
          </w:rPr>
          <w:t>8 м</w:t>
        </w:r>
      </w:smartTag>
      <w:r w:rsidRPr="00C86A37">
        <w:rPr>
          <w:rFonts w:ascii="Times New Roman" w:hAnsi="Times New Roman" w:cs="Times New Roman"/>
          <w:sz w:val="20"/>
        </w:rPr>
        <w:t>.</w:t>
      </w:r>
    </w:p>
    <w:p w:rsid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7.5.20. Размеры прямоугольного треугольника видимости (не менее)</w:t>
      </w:r>
    </w:p>
    <w:p w:rsidR="00C86A37" w:rsidRPr="00C86A37" w:rsidRDefault="00C86A37" w:rsidP="00DA0647">
      <w:pPr>
        <w:pStyle w:val="a6"/>
        <w:spacing w:after="0"/>
        <w:ind w:firstLine="567"/>
        <w:jc w:val="both"/>
        <w:rPr>
          <w:rFonts w:ascii="Times New Roman" w:hAnsi="Times New Roman" w:cs="Times New Roman"/>
        </w:rPr>
      </w:pPr>
    </w:p>
    <w:p w:rsidR="00C86A37" w:rsidRPr="00C86A37" w:rsidRDefault="00C86A37" w:rsidP="00DA0647">
      <w:pPr>
        <w:pStyle w:val="a6"/>
        <w:spacing w:after="0"/>
        <w:ind w:firstLine="567"/>
        <w:jc w:val="both"/>
        <w:rPr>
          <w:rFonts w:ascii="Times New Roman" w:hAnsi="Times New Roman" w:cs="Times New Roman"/>
        </w:rPr>
      </w:pPr>
      <w:r w:rsidRPr="00C86A37">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326"/>
        <w:gridCol w:w="1898"/>
        <w:gridCol w:w="2589"/>
      </w:tblGrid>
      <w:tr w:rsidR="00C86A37" w:rsidRPr="008B045D" w:rsidTr="0044223E">
        <w:trPr>
          <w:trHeight w:val="285"/>
        </w:trPr>
        <w:tc>
          <w:tcPr>
            <w:tcW w:w="3369"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 xml:space="preserve">Условия </w:t>
            </w:r>
          </w:p>
        </w:tc>
        <w:tc>
          <w:tcPr>
            <w:tcW w:w="235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Скорость движения</w:t>
            </w:r>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Единица измерения</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Размеры сторон</w:t>
            </w:r>
          </w:p>
        </w:tc>
      </w:tr>
      <w:tr w:rsidR="00C86A37" w:rsidRPr="008B045D" w:rsidTr="0044223E">
        <w:tc>
          <w:tcPr>
            <w:tcW w:w="3369" w:type="dxa"/>
            <w:vMerge w:val="restart"/>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«Транспорт-транспорт»</w:t>
            </w: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40 км/ч"/>
              </w:smartTagPr>
              <w:r w:rsidRPr="008B045D">
                <w:rPr>
                  <w:rFonts w:ascii="Times New Roman" w:hAnsi="Times New Roman" w:cs="Times New Roman"/>
                </w:rPr>
                <w:t>40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25х25</w:t>
            </w:r>
          </w:p>
        </w:tc>
      </w:tr>
      <w:tr w:rsidR="00C86A37" w:rsidRPr="008B045D" w:rsidTr="0044223E">
        <w:tc>
          <w:tcPr>
            <w:tcW w:w="3369" w:type="dxa"/>
            <w:vMerge/>
            <w:vAlign w:val="center"/>
          </w:tcPr>
          <w:p w:rsidR="00C86A37" w:rsidRPr="008B045D" w:rsidRDefault="00C86A37" w:rsidP="00DA0647">
            <w:pPr>
              <w:jc w:val="both"/>
              <w:rPr>
                <w:rFonts w:ascii="Times New Roman" w:hAnsi="Times New Roman" w:cs="Times New Roman"/>
              </w:rPr>
            </w:pP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60 км/ч"/>
              </w:smartTagPr>
              <w:r w:rsidRPr="008B045D">
                <w:rPr>
                  <w:rFonts w:ascii="Times New Roman" w:hAnsi="Times New Roman" w:cs="Times New Roman"/>
                </w:rPr>
                <w:t>60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40х40</w:t>
            </w:r>
          </w:p>
        </w:tc>
      </w:tr>
      <w:tr w:rsidR="00C86A37" w:rsidRPr="008B045D" w:rsidTr="0044223E">
        <w:tc>
          <w:tcPr>
            <w:tcW w:w="3369" w:type="dxa"/>
            <w:vMerge w:val="restart"/>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«Пешеход-транспорт»</w:t>
            </w: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25 км/ч"/>
              </w:smartTagPr>
              <w:r w:rsidRPr="008B045D">
                <w:rPr>
                  <w:rFonts w:ascii="Times New Roman" w:hAnsi="Times New Roman" w:cs="Times New Roman"/>
                </w:rPr>
                <w:t>25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8х40</w:t>
            </w:r>
          </w:p>
        </w:tc>
      </w:tr>
      <w:tr w:rsidR="00C86A37" w:rsidRPr="008B045D" w:rsidTr="0044223E">
        <w:tc>
          <w:tcPr>
            <w:tcW w:w="3369" w:type="dxa"/>
            <w:vMerge/>
            <w:vAlign w:val="center"/>
          </w:tcPr>
          <w:p w:rsidR="00C86A37" w:rsidRPr="008B045D" w:rsidRDefault="00C86A37" w:rsidP="00DA0647">
            <w:pPr>
              <w:jc w:val="both"/>
              <w:rPr>
                <w:rFonts w:ascii="Times New Roman" w:hAnsi="Times New Roman" w:cs="Times New Roman"/>
              </w:rPr>
            </w:pPr>
          </w:p>
        </w:tc>
        <w:tc>
          <w:tcPr>
            <w:tcW w:w="2352" w:type="dxa"/>
          </w:tcPr>
          <w:p w:rsidR="00C86A37" w:rsidRPr="008B045D" w:rsidRDefault="00C86A37" w:rsidP="00DA0647">
            <w:pPr>
              <w:jc w:val="both"/>
              <w:rPr>
                <w:rFonts w:ascii="Times New Roman" w:hAnsi="Times New Roman" w:cs="Times New Roman"/>
              </w:rPr>
            </w:pPr>
            <w:smartTag w:uri="urn:schemas-microsoft-com:office:smarttags" w:element="metricconverter">
              <w:smartTagPr>
                <w:attr w:name="ProductID" w:val="40 км/ч"/>
              </w:smartTagPr>
              <w:r w:rsidRPr="008B045D">
                <w:rPr>
                  <w:rFonts w:ascii="Times New Roman" w:hAnsi="Times New Roman" w:cs="Times New Roman"/>
                </w:rPr>
                <w:t>40 км/ч</w:t>
              </w:r>
            </w:smartTag>
          </w:p>
        </w:tc>
        <w:tc>
          <w:tcPr>
            <w:tcW w:w="1912"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м</w:t>
            </w:r>
          </w:p>
        </w:tc>
        <w:tc>
          <w:tcPr>
            <w:tcW w:w="2624" w:type="dxa"/>
            <w:vAlign w:val="center"/>
          </w:tcPr>
          <w:p w:rsidR="00C86A37" w:rsidRPr="008B045D" w:rsidRDefault="00C86A37" w:rsidP="00DA0647">
            <w:pPr>
              <w:jc w:val="both"/>
              <w:rPr>
                <w:rFonts w:ascii="Times New Roman" w:hAnsi="Times New Roman" w:cs="Times New Roman"/>
              </w:rPr>
            </w:pPr>
            <w:r w:rsidRPr="008B045D">
              <w:rPr>
                <w:rFonts w:ascii="Times New Roman" w:hAnsi="Times New Roman" w:cs="Times New Roman"/>
              </w:rPr>
              <w:t>10х50</w:t>
            </w:r>
          </w:p>
        </w:tc>
      </w:tr>
    </w:tbl>
    <w:p w:rsidR="00C86A37" w:rsidRPr="00C86A37" w:rsidRDefault="00C86A37" w:rsidP="00DA0647">
      <w:pPr>
        <w:pStyle w:val="a4"/>
        <w:spacing w:after="0"/>
        <w:ind w:firstLine="567"/>
        <w:jc w:val="both"/>
        <w:rPr>
          <w:u w:val="single"/>
        </w:rPr>
      </w:pPr>
    </w:p>
    <w:p w:rsidR="00C86A37" w:rsidRPr="00C86A37" w:rsidRDefault="00C86A37" w:rsidP="00DA0647">
      <w:pPr>
        <w:pStyle w:val="a4"/>
        <w:spacing w:after="0"/>
        <w:ind w:firstLine="567"/>
        <w:jc w:val="both"/>
        <w:rPr>
          <w:sz w:val="20"/>
        </w:rPr>
      </w:pPr>
      <w:r w:rsidRPr="00C86A37">
        <w:rPr>
          <w:sz w:val="20"/>
          <w:u w:val="single"/>
        </w:rPr>
        <w:t>Примечания:</w:t>
      </w:r>
      <w:r w:rsidRPr="00C86A37">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C86A37">
          <w:rPr>
            <w:sz w:val="20"/>
          </w:rPr>
          <w:t>1,2 м</w:t>
        </w:r>
      </w:smartTag>
      <w:r w:rsidRPr="00C86A37">
        <w:rPr>
          <w:sz w:val="20"/>
        </w:rPr>
        <w:t>.</w:t>
      </w:r>
    </w:p>
    <w:p w:rsidR="00C86A37" w:rsidRPr="00C86A37" w:rsidRDefault="00C86A37" w:rsidP="00DA0647">
      <w:pPr>
        <w:pStyle w:val="a6"/>
        <w:spacing w:after="0"/>
        <w:ind w:firstLine="567"/>
        <w:jc w:val="both"/>
        <w:rPr>
          <w:rFonts w:ascii="Times New Roman" w:hAnsi="Times New Roman" w:cs="Times New Roman"/>
          <w:sz w:val="20"/>
        </w:rPr>
      </w:pPr>
      <w:r w:rsidRPr="00C86A37">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C86A37">
          <w:rPr>
            <w:rFonts w:ascii="Times New Roman" w:hAnsi="Times New Roman" w:cs="Times New Roman"/>
            <w:sz w:val="20"/>
          </w:rPr>
          <w:t>0,5 м</w:t>
        </w:r>
      </w:smartTag>
      <w:r w:rsidRPr="00C86A37">
        <w:rPr>
          <w:rFonts w:ascii="Times New Roman" w:hAnsi="Times New Roman" w:cs="Times New Roman"/>
          <w:sz w:val="20"/>
        </w:rPr>
        <w:t>.</w:t>
      </w:r>
    </w:p>
    <w:p w:rsidR="00C86A37" w:rsidRDefault="00C86A37" w:rsidP="00DA0647">
      <w:pPr>
        <w:pStyle w:val="a6"/>
        <w:spacing w:after="0"/>
        <w:ind w:firstLine="566"/>
        <w:jc w:val="both"/>
        <w:rPr>
          <w:rFonts w:ascii="Times New Roman" w:hAnsi="Times New Roman" w:cs="Times New Roman"/>
          <w:sz w:val="20"/>
        </w:rPr>
      </w:pPr>
      <w:r w:rsidRPr="00C86A37">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C86A37" w:rsidRDefault="00C86A37" w:rsidP="00DA0647">
      <w:pPr>
        <w:pStyle w:val="a6"/>
        <w:spacing w:after="0"/>
        <w:ind w:firstLine="566"/>
        <w:jc w:val="both"/>
        <w:rPr>
          <w:rFonts w:ascii="Times New Roman" w:hAnsi="Times New Roman" w:cs="Times New Roman"/>
          <w:sz w:val="20"/>
        </w:rPr>
      </w:pPr>
    </w:p>
    <w:p w:rsidR="00C86A37" w:rsidRPr="00C86A37" w:rsidRDefault="00C86A37" w:rsidP="00DA0647">
      <w:pPr>
        <w:pStyle w:val="22"/>
        <w:ind w:left="0" w:firstLine="566"/>
        <w:jc w:val="both"/>
        <w:rPr>
          <w:rFonts w:ascii="Times New Roman" w:hAnsi="Times New Roman" w:cs="Times New Roman"/>
        </w:rPr>
      </w:pPr>
      <w:r w:rsidRPr="00C86A37">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C86A37" w:rsidRDefault="00C86A37" w:rsidP="00DA0647">
      <w:pPr>
        <w:pStyle w:val="3"/>
        <w:numPr>
          <w:ilvl w:val="0"/>
          <w:numId w:val="0"/>
        </w:numPr>
        <w:suppressAutoHyphens/>
        <w:spacing w:after="0" w:line="240" w:lineRule="auto"/>
        <w:ind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w:t>
      </w:r>
      <w:r w:rsidRPr="00C86A37">
        <w:rPr>
          <w:rFonts w:ascii="Times New Roman" w:hAnsi="Times New Roman"/>
          <w:sz w:val="24"/>
          <w:szCs w:val="24"/>
        </w:rPr>
        <w:t xml:space="preserve">, </w:t>
      </w:r>
      <w:r w:rsidRPr="00C86A37">
        <w:rPr>
          <w:rFonts w:ascii="Times New Roman" w:hAnsi="Times New Roman"/>
          <w:sz w:val="24"/>
          <w:szCs w:val="24"/>
          <w:lang w:val="en-US"/>
        </w:rPr>
        <w:t>II</w:t>
      </w:r>
      <w:r w:rsidRPr="00C86A37">
        <w:rPr>
          <w:rFonts w:ascii="Times New Roman" w:hAnsi="Times New Roman"/>
          <w:sz w:val="24"/>
          <w:szCs w:val="24"/>
        </w:rPr>
        <w:t xml:space="preserve">, </w:t>
      </w:r>
      <w:r w:rsidRPr="00C86A37">
        <w:rPr>
          <w:rFonts w:ascii="Times New Roman" w:hAnsi="Times New Roman"/>
          <w:sz w:val="24"/>
          <w:szCs w:val="24"/>
          <w:lang w:val="en-US"/>
        </w:rPr>
        <w:t>III</w:t>
      </w:r>
      <w:r w:rsidRPr="00C86A37">
        <w:rPr>
          <w:rFonts w:ascii="Times New Roman" w:hAnsi="Times New Roman"/>
          <w:sz w:val="24"/>
          <w:szCs w:val="24"/>
        </w:rPr>
        <w:t xml:space="preserve"> категорий - </w:t>
      </w:r>
      <w:smartTag w:uri="urn:schemas-microsoft-com:office:smarttags" w:element="metricconverter">
        <w:smartTagPr>
          <w:attr w:name="ProductID" w:val="100 м"/>
        </w:smartTagPr>
        <w:r w:rsidRPr="00C86A37">
          <w:rPr>
            <w:rFonts w:ascii="Times New Roman" w:hAnsi="Times New Roman"/>
            <w:sz w:val="24"/>
            <w:szCs w:val="24"/>
          </w:rPr>
          <w:t>100 м</w:t>
        </w:r>
      </w:smartTag>
      <w:r w:rsidRPr="00C86A37">
        <w:rPr>
          <w:rFonts w:ascii="Times New Roman" w:hAnsi="Times New Roman"/>
          <w:sz w:val="24"/>
          <w:szCs w:val="24"/>
        </w:rPr>
        <w:t>;</w:t>
      </w:r>
    </w:p>
    <w:p w:rsidR="00C86A37" w:rsidRPr="00C86A37" w:rsidRDefault="00C86A37" w:rsidP="00DA0647">
      <w:pPr>
        <w:pStyle w:val="3"/>
        <w:numPr>
          <w:ilvl w:val="0"/>
          <w:numId w:val="0"/>
        </w:numPr>
        <w:suppressAutoHyphens/>
        <w:spacing w:after="0" w:line="240" w:lineRule="auto"/>
        <w:ind w:firstLine="360"/>
        <w:contextualSpacing w:val="0"/>
        <w:jc w:val="both"/>
        <w:rPr>
          <w:rFonts w:ascii="Times New Roman" w:hAnsi="Times New Roman"/>
          <w:sz w:val="24"/>
          <w:szCs w:val="24"/>
        </w:rPr>
      </w:pPr>
      <w:r w:rsidRPr="00C86A37">
        <w:rPr>
          <w:rFonts w:ascii="Times New Roman" w:hAnsi="Times New Roman"/>
          <w:sz w:val="24"/>
          <w:szCs w:val="24"/>
        </w:rPr>
        <w:t xml:space="preserve">- от автомобильных дорог </w:t>
      </w:r>
      <w:r w:rsidRPr="00C86A37">
        <w:rPr>
          <w:rFonts w:ascii="Times New Roman" w:hAnsi="Times New Roman"/>
          <w:sz w:val="24"/>
          <w:szCs w:val="24"/>
          <w:lang w:val="en-US"/>
        </w:rPr>
        <w:t>IV</w:t>
      </w:r>
      <w:r w:rsidRPr="00C86A37">
        <w:rPr>
          <w:rFonts w:ascii="Times New Roman" w:hAnsi="Times New Roman"/>
          <w:sz w:val="24"/>
          <w:szCs w:val="24"/>
        </w:rPr>
        <w:t xml:space="preserve"> категорий - </w:t>
      </w:r>
      <w:smartTag w:uri="urn:schemas-microsoft-com:office:smarttags" w:element="metricconverter">
        <w:smartTagPr>
          <w:attr w:name="ProductID" w:val="50 м"/>
        </w:smartTagPr>
        <w:r w:rsidRPr="00C86A37">
          <w:rPr>
            <w:rFonts w:ascii="Times New Roman" w:hAnsi="Times New Roman"/>
            <w:sz w:val="24"/>
            <w:szCs w:val="24"/>
          </w:rPr>
          <w:t>50 м</w:t>
        </w:r>
      </w:smartTag>
      <w:r w:rsidRPr="00C86A37">
        <w:rPr>
          <w:rFonts w:ascii="Times New Roman" w:hAnsi="Times New Roman"/>
          <w:sz w:val="24"/>
          <w:szCs w:val="24"/>
        </w:rPr>
        <w:t>.</w:t>
      </w:r>
    </w:p>
    <w:p w:rsidR="00C86A37" w:rsidRPr="00C86A37" w:rsidRDefault="00C86A37" w:rsidP="00DA0647">
      <w:pPr>
        <w:pStyle w:val="22"/>
        <w:ind w:left="0" w:firstLine="567"/>
        <w:jc w:val="both"/>
        <w:rPr>
          <w:rFonts w:ascii="Times New Roman" w:hAnsi="Times New Roman" w:cs="Times New Roman"/>
        </w:rPr>
      </w:pPr>
      <w:r w:rsidRPr="00C86A37">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C86A37" w:rsidRDefault="00C86A37" w:rsidP="00DA0647">
      <w:pPr>
        <w:pStyle w:val="22"/>
        <w:ind w:left="0" w:firstLine="567"/>
        <w:jc w:val="both"/>
        <w:rPr>
          <w:rFonts w:ascii="Times New Roman" w:hAnsi="Times New Roman" w:cs="Times New Roman"/>
        </w:rPr>
      </w:pPr>
      <w:r w:rsidRPr="00C86A37">
        <w:rPr>
          <w:rFonts w:ascii="Times New Roman" w:hAnsi="Times New Roman" w:cs="Times New Roman"/>
        </w:rPr>
        <w:t>Таблица 64</w:t>
      </w:r>
    </w:p>
    <w:tbl>
      <w:tblPr>
        <w:tblW w:w="5000" w:type="pct"/>
        <w:tblLook w:val="0000" w:firstRow="0" w:lastRow="0" w:firstColumn="0" w:lastColumn="0" w:noHBand="0" w:noVBand="0"/>
      </w:tblPr>
      <w:tblGrid>
        <w:gridCol w:w="3376"/>
        <w:gridCol w:w="3376"/>
        <w:gridCol w:w="3386"/>
      </w:tblGrid>
      <w:tr w:rsidR="00C86A37" w:rsidRPr="008B045D" w:rsidTr="00C86A37">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 xml:space="preserve">Расчетный годовой </w:t>
            </w:r>
            <w:proofErr w:type="spellStart"/>
            <w:r w:rsidRPr="008B045D">
              <w:rPr>
                <w:rFonts w:ascii="Times New Roman" w:hAnsi="Times New Roman" w:cs="Times New Roman"/>
              </w:rPr>
              <w:t>снегопринос</w:t>
            </w:r>
            <w:proofErr w:type="spellEnd"/>
            <w:r w:rsidRPr="008B045D">
              <w:rPr>
                <w:rFonts w:ascii="Times New Roman" w:hAnsi="Times New Roman" w:cs="Times New Roman"/>
              </w:rPr>
              <w:t>, м3/м</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Расстояние от бровки земляного полотна до лесонасаждений, м</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15-25</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30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40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65</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70</w:t>
            </w:r>
          </w:p>
        </w:tc>
      </w:tr>
      <w:tr w:rsidR="00C86A37" w:rsidRPr="008B045D" w:rsidTr="00C86A37">
        <w:tc>
          <w:tcPr>
            <w:tcW w:w="1665" w:type="pct"/>
            <w:tcBorders>
              <w:top w:val="single" w:sz="4" w:space="0" w:color="000000"/>
              <w:left w:val="single" w:sz="4" w:space="0" w:color="000000"/>
              <w:bottom w:val="single" w:sz="4" w:space="0" w:color="000000"/>
            </w:tcBorders>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8B045D" w:rsidRDefault="00C86A37" w:rsidP="00DA0647">
            <w:pPr>
              <w:snapToGrid w:val="0"/>
              <w:jc w:val="both"/>
              <w:rPr>
                <w:rFonts w:ascii="Times New Roman" w:hAnsi="Times New Roman" w:cs="Times New Roman"/>
              </w:rPr>
            </w:pPr>
            <w:r w:rsidRPr="008B045D">
              <w:rPr>
                <w:rFonts w:ascii="Times New Roman" w:hAnsi="Times New Roman" w:cs="Times New Roman"/>
              </w:rPr>
              <w:t>50</w:t>
            </w:r>
          </w:p>
        </w:tc>
      </w:tr>
    </w:tbl>
    <w:p w:rsidR="00C86A37" w:rsidRPr="00C86A37" w:rsidRDefault="00C86A37" w:rsidP="00DA0647">
      <w:pPr>
        <w:pStyle w:val="a4"/>
        <w:spacing w:after="0"/>
        <w:ind w:firstLine="567"/>
        <w:jc w:val="both"/>
        <w:rPr>
          <w:u w:val="single"/>
        </w:rPr>
      </w:pPr>
    </w:p>
    <w:p w:rsidR="00C86A37" w:rsidRPr="00C86A37" w:rsidRDefault="00C86A37" w:rsidP="00DA0647">
      <w:pPr>
        <w:pStyle w:val="a4"/>
        <w:spacing w:after="0"/>
        <w:ind w:firstLine="567"/>
        <w:jc w:val="both"/>
        <w:rPr>
          <w:sz w:val="20"/>
          <w:u w:val="single"/>
        </w:rPr>
      </w:pPr>
      <w:r w:rsidRPr="00C86A37">
        <w:rPr>
          <w:sz w:val="20"/>
          <w:u w:val="single"/>
        </w:rPr>
        <w:t>Примечание:</w:t>
      </w:r>
      <w:r w:rsidRPr="00C86A37">
        <w:rPr>
          <w:sz w:val="20"/>
        </w:rPr>
        <w:t xml:space="preserve"> * Меньшие значения расстояний от бровки земляного полотна до лесонасаждений при расчетном годовом </w:t>
      </w:r>
      <w:proofErr w:type="spellStart"/>
      <w:r w:rsidRPr="00C86A37">
        <w:rPr>
          <w:sz w:val="20"/>
        </w:rPr>
        <w:t>снегоприносе</w:t>
      </w:r>
      <w:proofErr w:type="spellEnd"/>
      <w:r w:rsidRPr="00C86A37">
        <w:rPr>
          <w:sz w:val="20"/>
        </w:rPr>
        <w:t xml:space="preserve"> 10 - 25 м</w:t>
      </w:r>
      <w:r w:rsidRPr="00C86A37">
        <w:rPr>
          <w:sz w:val="20"/>
          <w:vertAlign w:val="superscript"/>
        </w:rPr>
        <w:t>3</w:t>
      </w:r>
      <w:r w:rsidRPr="00C86A37">
        <w:rPr>
          <w:sz w:val="20"/>
        </w:rPr>
        <w:t>/м принимаются для дорог IV и V категорий, большие значения -  для дорог I-III категорий.</w:t>
      </w:r>
    </w:p>
    <w:p w:rsidR="00C86A37" w:rsidRPr="00A07CD1" w:rsidRDefault="00C86A37" w:rsidP="00A07CD1">
      <w:pPr>
        <w:pStyle w:val="a4"/>
        <w:spacing w:after="0"/>
        <w:ind w:firstLine="567"/>
        <w:jc w:val="both"/>
        <w:rPr>
          <w:sz w:val="20"/>
        </w:rPr>
      </w:pPr>
      <w:r w:rsidRPr="00C86A37">
        <w:rPr>
          <w:sz w:val="20"/>
        </w:rPr>
        <w:t xml:space="preserve">При </w:t>
      </w:r>
      <w:proofErr w:type="spellStart"/>
      <w:r w:rsidRPr="00C86A37">
        <w:rPr>
          <w:sz w:val="20"/>
        </w:rPr>
        <w:t>снегоприносе</w:t>
      </w:r>
      <w:proofErr w:type="spellEnd"/>
      <w:r w:rsidRPr="00C86A37">
        <w:rPr>
          <w:sz w:val="20"/>
        </w:rPr>
        <w:t xml:space="preserve"> от 200 до 250 м2/м принимается </w:t>
      </w:r>
      <w:proofErr w:type="spellStart"/>
      <w:r w:rsidRPr="00C86A37">
        <w:rPr>
          <w:sz w:val="20"/>
        </w:rPr>
        <w:t>двухполосная</w:t>
      </w:r>
      <w:proofErr w:type="spellEnd"/>
      <w:r w:rsidRPr="00C86A37">
        <w:rPr>
          <w:sz w:val="20"/>
        </w:rPr>
        <w:t xml:space="preserve"> система лесонасаждений с разрывом между полосами </w:t>
      </w:r>
      <w:smartTag w:uri="urn:schemas-microsoft-com:office:smarttags" w:element="metricconverter">
        <w:smartTagPr>
          <w:attr w:name="ProductID" w:val="50 м"/>
        </w:smartTagPr>
        <w:r w:rsidRPr="00C86A37">
          <w:rPr>
            <w:sz w:val="20"/>
          </w:rPr>
          <w:t>50 м</w:t>
        </w:r>
      </w:smartTag>
      <w:r w:rsidR="00A07CD1">
        <w:rPr>
          <w:sz w:val="20"/>
        </w:rPr>
        <w:t>.</w:t>
      </w:r>
    </w:p>
    <w:p w:rsidR="00C86A37" w:rsidRDefault="00C86A37" w:rsidP="00DA0647">
      <w:pPr>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lastRenderedPageBreak/>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44223E" w:rsidRDefault="0044223E" w:rsidP="00DA0647">
      <w:pPr>
        <w:ind w:firstLine="567"/>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8.1.1. В сельск</w:t>
      </w:r>
      <w:r w:rsidR="00F75E58">
        <w:rPr>
          <w:rFonts w:ascii="Times New Roman" w:hAnsi="Times New Roman" w:cs="Times New Roman"/>
        </w:rPr>
        <w:t>ом</w:t>
      </w:r>
      <w:r w:rsidRPr="0044223E">
        <w:rPr>
          <w:rFonts w:ascii="Times New Roman" w:hAnsi="Times New Roman" w:cs="Times New Roman"/>
        </w:rPr>
        <w:t xml:space="preserve"> поселени</w:t>
      </w:r>
      <w:r w:rsidR="00F75E58">
        <w:rPr>
          <w:rFonts w:ascii="Times New Roman" w:hAnsi="Times New Roman" w:cs="Times New Roman"/>
        </w:rPr>
        <w:t>и</w:t>
      </w:r>
      <w:r w:rsidRPr="0044223E">
        <w:rPr>
          <w:rFonts w:ascii="Times New Roman" w:hAnsi="Times New Roman" w:cs="Times New Roman"/>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 Требуемое количество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в местах организованного хранения автотранспортных средств</w:t>
      </w:r>
      <w:r w:rsidR="00DF13BE">
        <w:rPr>
          <w:rFonts w:ascii="Times New Roman" w:hAnsi="Times New Roman" w:cs="Times New Roman"/>
        </w:rPr>
        <w:t>,</w:t>
      </w:r>
      <w:r w:rsidRPr="0044223E">
        <w:rPr>
          <w:rFonts w:ascii="Times New Roman" w:hAnsi="Times New Roman" w:cs="Times New Roman"/>
        </w:rPr>
        <w:t xml:space="preserve"> следует определять из расчета на 1000 жителей: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-для хранения легковых автомобилей ведомственной принадлежности - 2;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-для таксомоторного парка - 3.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с колясками, мотоколяски - 0,5;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мотоциклы и мотороллеры без колясок - 0,25;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мопеды и велосипеды - 0,1.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8.1.11. Сооружения для хранения легковых автомобилей всех категорий следует проектировать: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lastRenderedPageBreak/>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8.1.13. Наземные автостоянки вместимостью более 500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следует размещать на территориях производственных и коммунально-складских зон и территориях санитарно – защитных зон.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8.1.14. Открытые автостоянки для хранения легковых автомобилей вместимостью более 300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следует размещать вне жилых районов на производственной территории на расстоянии не менее 50 м от жилых зданий.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8.1.15. Автостоянки для хранения легковых автомобилей вместимостью до 300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допускается размещать в жилых районах, микрорайонах (кварталах) при условии соблюдения расстояний от автостоянок до</w:t>
      </w:r>
      <w:r w:rsidR="00F75E58">
        <w:rPr>
          <w:rFonts w:ascii="Times New Roman" w:hAnsi="Times New Roman" w:cs="Times New Roman"/>
        </w:rPr>
        <w:t xml:space="preserve"> объектов, указанных в таблице 66</w:t>
      </w:r>
      <w:r w:rsidRPr="0044223E">
        <w:rPr>
          <w:rFonts w:ascii="Times New Roman" w:hAnsi="Times New Roman" w:cs="Times New Roman"/>
        </w:rPr>
        <w:t xml:space="preserve"> раздела 8 настоящих нормативов.</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8.1.20. 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должны быть организованы, как правило, на местную уличную сеть района и, как исключение, - на магистральные улицы.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8.1.21. Выезды-въезды из автостоянок вместимостью свыше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44223E">
        <w:rPr>
          <w:rFonts w:ascii="Times New Roman" w:hAnsi="Times New Roman" w:cs="Times New Roman"/>
        </w:rPr>
        <w:t>внутридворовым</w:t>
      </w:r>
      <w:proofErr w:type="spellEnd"/>
      <w:r w:rsidRPr="0044223E">
        <w:rPr>
          <w:rFonts w:ascii="Times New Roman" w:hAnsi="Times New Roman" w:cs="Times New Roman"/>
        </w:rPr>
        <w:t xml:space="preserve"> проездам, парковым дорогам и велосипедным дорожкам.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Pr>
          <w:rFonts w:ascii="Times New Roman" w:hAnsi="Times New Roman" w:cs="Times New Roman"/>
        </w:rPr>
        <w:t>66</w:t>
      </w:r>
      <w:r w:rsidRPr="0044223E">
        <w:rPr>
          <w:rFonts w:ascii="Times New Roman" w:hAnsi="Times New Roman" w:cs="Times New Roman"/>
        </w:rPr>
        <w:t>.</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w:t>
      </w:r>
      <w:r w:rsidRPr="0044223E">
        <w:rPr>
          <w:rFonts w:ascii="Times New Roman" w:hAnsi="Times New Roman" w:cs="Times New Roman"/>
        </w:rPr>
        <w:lastRenderedPageBreak/>
        <w:t xml:space="preserve">автомобилей посетителей из расчета 40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на 1000 жителей, удаленные от подъездов обслуживаемых жилых зданий не более чем на 200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8.1.28. Минимальные противопожарные расстояния от зданий до открытых гостевых автостоянок принимаются по таблице </w:t>
      </w:r>
      <w:r w:rsidR="00F75E58">
        <w:rPr>
          <w:rFonts w:ascii="Times New Roman" w:hAnsi="Times New Roman" w:cs="Times New Roman"/>
        </w:rPr>
        <w:t>66</w:t>
      </w:r>
      <w:r w:rsidRPr="0044223E">
        <w:rPr>
          <w:rFonts w:ascii="Times New Roman" w:hAnsi="Times New Roman" w:cs="Times New Roman"/>
        </w:rPr>
        <w:t xml:space="preserve">.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8.1.29. Для временного хранения автотранспорта жителей, а также граждан, работающих в</w:t>
      </w:r>
      <w:r w:rsidR="00DF13BE">
        <w:rPr>
          <w:rFonts w:ascii="Times New Roman" w:hAnsi="Times New Roman" w:cs="Times New Roman"/>
        </w:rPr>
        <w:t xml:space="preserve"> </w:t>
      </w:r>
      <w:r w:rsidRPr="0044223E">
        <w:rPr>
          <w:rFonts w:ascii="Times New Roman" w:hAnsi="Times New Roman" w:cs="Times New Roman"/>
        </w:rPr>
        <w:t xml:space="preserve">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жилые районы - 30;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производственные зоны – 10;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общегородские центры- 15;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зоны массового кратковременного отдыха: 15.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8.1.32. На придомовой территории допускается размещение открытых автостоянок для временного хранения автомобилей вместимостью до 50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 и закрытых автостоянок со сплошным стеновым ограждением для постоянного и временного хранения автомобилей вместимостью до 100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при соблюдении нормативных требований обеспеченности придомовых территорий элементами благоустройства.</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8.1.36. Ширина проездов на автостоянке при двухстороннем движении должна быть не менее 6 м, при одностороннем - не менее 3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8.1.39. Расстояние пешеходных подходов от автостоянок для парковки легковых автомобилей следует принимать, м, не более:</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входов в жилые здания - 100;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пассажирских помещений вокзалов, входов в места крупных учреждений торговли и общественного питания - 150;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 до прочих учреждений и предприятий обслуживания населения и административных зданий - 250;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до входов в парки, на выставки и стадионы - 400.</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8.1.41. Для хранения грузовых автомобилей следует предусматривать открытые площадки в соответствии с требованиями СНиП 2.05.07-91*.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w:t>
      </w:r>
      <w:r w:rsidRPr="0044223E">
        <w:rPr>
          <w:rFonts w:ascii="Times New Roman" w:hAnsi="Times New Roman" w:cs="Times New Roman"/>
        </w:rPr>
        <w:lastRenderedPageBreak/>
        <w:t xml:space="preserve">всегда готовы к эксплуатации на линии, а также автобусов и грузовых автомобилей, оборудованных для перевозки людей. </w:t>
      </w: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8.1.43. В остальных случаях устройство закрытых автостоянок должно быть обосновано технико-экономическими расчетами.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44223E" w:rsidRDefault="0044223E" w:rsidP="00DA0647">
      <w:pPr>
        <w:ind w:firstLine="567"/>
        <w:jc w:val="both"/>
        <w:rPr>
          <w:rFonts w:ascii="Times New Roman" w:hAnsi="Times New Roman" w:cs="Times New Roman"/>
        </w:rPr>
      </w:pPr>
    </w:p>
    <w:p w:rsidR="0044223E" w:rsidRPr="0044223E" w:rsidRDefault="0044223E" w:rsidP="00DA0647">
      <w:pPr>
        <w:ind w:firstLine="567"/>
        <w:jc w:val="both"/>
        <w:rPr>
          <w:rFonts w:ascii="Times New Roman" w:hAnsi="Times New Roman" w:cs="Times New Roman"/>
          <w:b/>
        </w:rPr>
      </w:pPr>
      <w:r w:rsidRPr="0044223E">
        <w:rPr>
          <w:rFonts w:ascii="Times New Roman" w:hAnsi="Times New Roman" w:cs="Times New Roman"/>
          <w:b/>
        </w:rPr>
        <w:t>8.2. Расчетные показатели.</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8.2.1. Норма обеспеченности местами постоянного хранения индивидуального  автотранспорта (%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-мест от расчетного числа индивид. транспорта) – 90%.</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44223E" w:rsidRDefault="0044223E" w:rsidP="00DA0647">
      <w:pPr>
        <w:pStyle w:val="22"/>
        <w:ind w:left="0" w:firstLine="567"/>
        <w:jc w:val="both"/>
        <w:rPr>
          <w:rFonts w:ascii="Times New Roman" w:hAnsi="Times New Roman" w:cs="Times New Roman"/>
        </w:rPr>
      </w:pPr>
      <w:r w:rsidRPr="0044223E">
        <w:rPr>
          <w:rFonts w:ascii="Times New Roman" w:hAnsi="Times New Roman" w:cs="Times New Roman"/>
        </w:rPr>
        <w:t>8.2.2. Нормы обеспеченности местами парковки для учреждений и предприятий обслуживания</w:t>
      </w:r>
    </w:p>
    <w:p w:rsidR="0044223E" w:rsidRPr="0044223E" w:rsidRDefault="0044223E" w:rsidP="00DA0647">
      <w:pPr>
        <w:pStyle w:val="22"/>
        <w:ind w:left="0"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65</w:t>
      </w:r>
    </w:p>
    <w:tbl>
      <w:tblPr>
        <w:tblW w:w="5000" w:type="pct"/>
        <w:tblLook w:val="0000" w:firstRow="0" w:lastRow="0" w:firstColumn="0" w:lastColumn="0" w:noHBand="0" w:noVBand="0"/>
      </w:tblPr>
      <w:tblGrid>
        <w:gridCol w:w="4588"/>
        <w:gridCol w:w="3699"/>
        <w:gridCol w:w="1851"/>
      </w:tblGrid>
      <w:tr w:rsidR="0044223E" w:rsidRPr="008B045D"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w:t>
            </w:r>
          </w:p>
        </w:tc>
      </w:tr>
      <w:tr w:rsidR="0044223E" w:rsidRPr="008B045D"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4223E" w:rsidRPr="008B045D" w:rsidRDefault="0044223E" w:rsidP="00DA0647">
            <w:pPr>
              <w:snapToGrid w:val="0"/>
              <w:ind w:right="-108"/>
              <w:jc w:val="both"/>
              <w:rPr>
                <w:rFonts w:ascii="Times New Roman" w:hAnsi="Times New Roman" w:cs="Times New Roman"/>
              </w:rPr>
            </w:pPr>
            <w:r w:rsidRPr="008B045D">
              <w:rPr>
                <w:rFonts w:ascii="Times New Roman" w:hAnsi="Times New Roman" w:cs="Times New Roman"/>
              </w:rPr>
              <w:t>Промышленные и коммунально-складские объекты</w:t>
            </w:r>
          </w:p>
        </w:tc>
        <w:tc>
          <w:tcPr>
            <w:tcW w:w="1894" w:type="pct"/>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100 работников</w:t>
            </w:r>
          </w:p>
        </w:tc>
        <w:tc>
          <w:tcPr>
            <w:tcW w:w="77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10-20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на 100 мест или </w:t>
            </w:r>
            <w:proofErr w:type="spellStart"/>
            <w:r w:rsidRPr="008B045D">
              <w:rPr>
                <w:rFonts w:ascii="Times New Roman" w:hAnsi="Times New Roman" w:cs="Times New Roman"/>
              </w:rPr>
              <w:t>единоврем</w:t>
            </w:r>
            <w:proofErr w:type="spellEnd"/>
            <w:r w:rsidRPr="008B045D">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20-25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10-20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 xml:space="preserve">на 100 </w:t>
            </w:r>
            <w:proofErr w:type="spellStart"/>
            <w:r w:rsidRPr="008B045D">
              <w:rPr>
                <w:rFonts w:ascii="Times New Roman" w:hAnsi="Times New Roman" w:cs="Times New Roman"/>
              </w:rPr>
              <w:t>единоврем</w:t>
            </w:r>
            <w:proofErr w:type="spellEnd"/>
            <w:r w:rsidRPr="008B045D">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5-7</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на 100 мест или </w:t>
            </w:r>
            <w:proofErr w:type="spellStart"/>
            <w:r w:rsidRPr="008B045D">
              <w:rPr>
                <w:rFonts w:ascii="Times New Roman" w:hAnsi="Times New Roman" w:cs="Times New Roman"/>
              </w:rPr>
              <w:t>единоврем</w:t>
            </w:r>
            <w:proofErr w:type="spellEnd"/>
            <w:r w:rsidRPr="008B045D">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на 100 </w:t>
            </w:r>
            <w:proofErr w:type="spellStart"/>
            <w:r w:rsidRPr="008B045D">
              <w:rPr>
                <w:rFonts w:ascii="Times New Roman" w:hAnsi="Times New Roman" w:cs="Times New Roman"/>
              </w:rPr>
              <w:t>отдыхающ</w:t>
            </w:r>
            <w:proofErr w:type="spellEnd"/>
            <w:r w:rsidRPr="008B045D">
              <w:rPr>
                <w:rFonts w:ascii="Times New Roman" w:hAnsi="Times New Roman" w:cs="Times New Roman"/>
              </w:rPr>
              <w:t>.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5-10</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кол. мест парковки на 100 мест или </w:t>
            </w:r>
            <w:proofErr w:type="spellStart"/>
            <w:r w:rsidRPr="008B045D">
              <w:rPr>
                <w:rFonts w:ascii="Times New Roman" w:hAnsi="Times New Roman" w:cs="Times New Roman"/>
              </w:rPr>
              <w:t>единоврем</w:t>
            </w:r>
            <w:proofErr w:type="spellEnd"/>
            <w:r w:rsidRPr="008B045D">
              <w:rPr>
                <w:rFonts w:ascii="Times New Roman" w:hAnsi="Times New Roman" w:cs="Times New Roman"/>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r>
      <w:tr w:rsidR="0044223E" w:rsidRPr="008B045D" w:rsidTr="00F75E58">
        <w:tc>
          <w:tcPr>
            <w:tcW w:w="233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r>
    </w:tbl>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lastRenderedPageBreak/>
        <w:t xml:space="preserve"> </w:t>
      </w:r>
      <w:r w:rsidRPr="00F75E58">
        <w:rPr>
          <w:rFonts w:ascii="Times New Roman" w:hAnsi="Times New Roman" w:cs="Times New Roman"/>
          <w:sz w:val="20"/>
          <w:u w:val="single"/>
        </w:rPr>
        <w:t>Примечания</w:t>
      </w:r>
      <w:r w:rsidRPr="00F75E58">
        <w:rPr>
          <w:rFonts w:ascii="Times New Roman" w:hAnsi="Times New Roman" w:cs="Times New Roman"/>
          <w:sz w:val="20"/>
        </w:rPr>
        <w:t xml:space="preserve">: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1. </w:t>
      </w:r>
      <w:proofErr w:type="spellStart"/>
      <w:r w:rsidRPr="00F75E58">
        <w:rPr>
          <w:rFonts w:ascii="Times New Roman" w:hAnsi="Times New Roman" w:cs="Times New Roman"/>
          <w:sz w:val="20"/>
        </w:rPr>
        <w:t>Приобъектные</w:t>
      </w:r>
      <w:proofErr w:type="spellEnd"/>
      <w:r w:rsidRPr="00F75E58">
        <w:rPr>
          <w:rFonts w:ascii="Times New Roman" w:hAnsi="Times New Roman" w:cs="Times New Roman"/>
          <w:sz w:val="20"/>
        </w:rPr>
        <w:t xml:space="preserve">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 xml:space="preserve">-мест по каждому объекту в отдельности на 10 - 15%.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rPr>
        <w:t xml:space="preserve">4. В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xml:space="preserve">5. Число </w:t>
      </w:r>
      <w:proofErr w:type="spellStart"/>
      <w:r w:rsidRPr="00F75E58">
        <w:rPr>
          <w:rFonts w:ascii="Times New Roman" w:hAnsi="Times New Roman" w:cs="Times New Roman"/>
          <w:sz w:val="20"/>
        </w:rPr>
        <w:t>машино</w:t>
      </w:r>
      <w:proofErr w:type="spellEnd"/>
      <w:r w:rsidRPr="00F75E58">
        <w:rPr>
          <w:rFonts w:ascii="Times New Roman" w:hAnsi="Times New Roman" w:cs="Times New Roman"/>
          <w:sz w:val="20"/>
        </w:rPr>
        <w:t>-мест следует принимать при уровнях автомобилизации, определенных на расчетный срок.</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44223E" w:rsidRDefault="00F75E58" w:rsidP="00DA0647">
      <w:pPr>
        <w:pStyle w:val="2"/>
        <w:numPr>
          <w:ilvl w:val="0"/>
          <w:numId w:val="0"/>
        </w:numPr>
        <w:ind w:firstLine="567"/>
        <w:jc w:val="both"/>
      </w:pPr>
      <w:r>
        <w:t xml:space="preserve">- </w:t>
      </w:r>
      <w:r w:rsidR="0044223E" w:rsidRPr="0044223E">
        <w:t xml:space="preserve">до входов в жилые дома - </w:t>
      </w:r>
      <w:smartTag w:uri="urn:schemas-microsoft-com:office:smarttags" w:element="metricconverter">
        <w:smartTagPr>
          <w:attr w:name="ProductID" w:val="100 м"/>
        </w:smartTagPr>
        <w:r w:rsidR="0044223E" w:rsidRPr="0044223E">
          <w:t>100 м</w:t>
        </w:r>
      </w:smartTag>
      <w:r w:rsidR="0044223E" w:rsidRPr="0044223E">
        <w:t>;</w:t>
      </w:r>
    </w:p>
    <w:p w:rsidR="0044223E" w:rsidRPr="0044223E" w:rsidRDefault="00F75E58" w:rsidP="00DA0647">
      <w:pPr>
        <w:pStyle w:val="2"/>
        <w:numPr>
          <w:ilvl w:val="0"/>
          <w:numId w:val="0"/>
        </w:numPr>
        <w:ind w:firstLine="567"/>
        <w:jc w:val="both"/>
      </w:pPr>
      <w:r>
        <w:t xml:space="preserve">- </w:t>
      </w:r>
      <w:r w:rsidR="0044223E" w:rsidRPr="0044223E">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44223E">
          <w:t>150 м</w:t>
        </w:r>
      </w:smartTag>
      <w:r w:rsidR="0044223E" w:rsidRPr="0044223E">
        <w:t>;</w:t>
      </w:r>
    </w:p>
    <w:p w:rsidR="0044223E" w:rsidRPr="0044223E" w:rsidRDefault="00F75E58" w:rsidP="00DA0647">
      <w:pPr>
        <w:pStyle w:val="2"/>
        <w:numPr>
          <w:ilvl w:val="0"/>
          <w:numId w:val="0"/>
        </w:numPr>
        <w:ind w:firstLine="567"/>
        <w:jc w:val="both"/>
      </w:pPr>
      <w:r>
        <w:t>-</w:t>
      </w:r>
      <w:r w:rsidR="0044223E" w:rsidRPr="0044223E">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44223E">
          <w:t>250 м</w:t>
        </w:r>
      </w:smartTag>
      <w:r w:rsidR="0044223E" w:rsidRPr="0044223E">
        <w:t>;</w:t>
      </w:r>
    </w:p>
    <w:p w:rsidR="0044223E" w:rsidRPr="0044223E" w:rsidRDefault="00F75E58" w:rsidP="00DA0647">
      <w:pPr>
        <w:pStyle w:val="2"/>
        <w:numPr>
          <w:ilvl w:val="0"/>
          <w:numId w:val="0"/>
        </w:numPr>
        <w:ind w:firstLine="567"/>
        <w:jc w:val="both"/>
      </w:pPr>
      <w:r>
        <w:t xml:space="preserve">- </w:t>
      </w:r>
      <w:r w:rsidR="0044223E" w:rsidRPr="0044223E">
        <w:t xml:space="preserve">до входов в парки, на выставки и стадионы - </w:t>
      </w:r>
      <w:smartTag w:uri="urn:schemas-microsoft-com:office:smarttags" w:element="metricconverter">
        <w:smartTagPr>
          <w:attr w:name="ProductID" w:val="400 м"/>
        </w:smartTagPr>
        <w:r w:rsidR="0044223E" w:rsidRPr="0044223E">
          <w:t>400 м</w:t>
        </w:r>
      </w:smartTag>
      <w:r w:rsidR="0044223E" w:rsidRPr="0044223E">
        <w:t>.</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1638"/>
        <w:gridCol w:w="1835"/>
        <w:gridCol w:w="2297"/>
      </w:tblGrid>
      <w:tr w:rsidR="0044223E" w:rsidRPr="008B045D" w:rsidTr="00F75E58">
        <w:tc>
          <w:tcPr>
            <w:tcW w:w="2154" w:type="pct"/>
            <w:vMerge w:val="restart"/>
            <w:shd w:val="clear" w:color="auto" w:fill="auto"/>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Здания, участки</w:t>
            </w:r>
          </w:p>
        </w:tc>
        <w:tc>
          <w:tcPr>
            <w:tcW w:w="2846" w:type="pct"/>
            <w:gridSpan w:val="3"/>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Расстояние, м от гаражных сооружений и открытых стоянок при числе автомобилей</w:t>
            </w:r>
          </w:p>
        </w:tc>
      </w:tr>
      <w:tr w:rsidR="0044223E" w:rsidRPr="008B045D" w:rsidTr="00F75E58">
        <w:tc>
          <w:tcPr>
            <w:tcW w:w="2154" w:type="pct"/>
            <w:vMerge/>
            <w:shd w:val="clear" w:color="auto" w:fill="auto"/>
          </w:tcPr>
          <w:p w:rsidR="0044223E" w:rsidRPr="008B045D" w:rsidRDefault="0044223E" w:rsidP="00DA0647">
            <w:pPr>
              <w:jc w:val="both"/>
              <w:rPr>
                <w:rFonts w:ascii="Times New Roman" w:hAnsi="Times New Roman" w:cs="Times New Roman"/>
              </w:rPr>
            </w:pPr>
          </w:p>
        </w:tc>
        <w:tc>
          <w:tcPr>
            <w:tcW w:w="808"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 и менее</w:t>
            </w:r>
          </w:p>
        </w:tc>
        <w:tc>
          <w:tcPr>
            <w:tcW w:w="905"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11-50</w:t>
            </w:r>
          </w:p>
        </w:tc>
        <w:tc>
          <w:tcPr>
            <w:tcW w:w="113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51-100</w:t>
            </w:r>
          </w:p>
        </w:tc>
      </w:tr>
      <w:tr w:rsidR="0044223E" w:rsidRPr="008B045D" w:rsidTr="00F75E58">
        <w:trPr>
          <w:trHeight w:val="379"/>
        </w:trPr>
        <w:tc>
          <w:tcPr>
            <w:tcW w:w="2154" w:type="pct"/>
            <w:shd w:val="clear" w:color="auto" w:fill="auto"/>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 xml:space="preserve">Жилые дома </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Торцы жилых домов без окон</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здания</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r>
      <w:tr w:rsidR="0044223E" w:rsidRPr="008B045D" w:rsidTr="00F75E58">
        <w:trPr>
          <w:trHeight w:val="411"/>
        </w:trPr>
        <w:tc>
          <w:tcPr>
            <w:tcW w:w="2154" w:type="pct"/>
          </w:tcPr>
          <w:p w:rsidR="0044223E" w:rsidRPr="008B045D" w:rsidRDefault="0044223E" w:rsidP="00DA0647">
            <w:pPr>
              <w:jc w:val="both"/>
              <w:rPr>
                <w:rFonts w:ascii="Times New Roman" w:hAnsi="Times New Roman" w:cs="Times New Roman"/>
              </w:rPr>
            </w:pPr>
          </w:p>
        </w:tc>
        <w:tc>
          <w:tcPr>
            <w:tcW w:w="808" w:type="pct"/>
            <w:vAlign w:val="center"/>
          </w:tcPr>
          <w:p w:rsidR="0044223E" w:rsidRPr="008B045D" w:rsidRDefault="0044223E" w:rsidP="00DA0647">
            <w:pPr>
              <w:jc w:val="both"/>
              <w:rPr>
                <w:rFonts w:ascii="Times New Roman" w:hAnsi="Times New Roman" w:cs="Times New Roman"/>
              </w:rPr>
            </w:pPr>
          </w:p>
        </w:tc>
        <w:tc>
          <w:tcPr>
            <w:tcW w:w="905" w:type="pct"/>
            <w:vAlign w:val="center"/>
          </w:tcPr>
          <w:p w:rsidR="0044223E" w:rsidRPr="008B045D" w:rsidRDefault="0044223E" w:rsidP="00DA0647">
            <w:pPr>
              <w:jc w:val="both"/>
              <w:rPr>
                <w:rFonts w:ascii="Times New Roman" w:hAnsi="Times New Roman" w:cs="Times New Roman"/>
              </w:rPr>
            </w:pPr>
          </w:p>
        </w:tc>
        <w:tc>
          <w:tcPr>
            <w:tcW w:w="1133" w:type="pct"/>
            <w:vAlign w:val="center"/>
          </w:tcPr>
          <w:p w:rsidR="0044223E" w:rsidRPr="008B045D" w:rsidRDefault="0044223E" w:rsidP="00DA0647">
            <w:pPr>
              <w:jc w:val="both"/>
              <w:rPr>
                <w:rFonts w:ascii="Times New Roman" w:hAnsi="Times New Roman" w:cs="Times New Roman"/>
              </w:rPr>
            </w:pPr>
          </w:p>
        </w:tc>
      </w:tr>
      <w:tr w:rsidR="0044223E" w:rsidRPr="008B045D" w:rsidTr="00F75E58">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r>
      <w:tr w:rsidR="0044223E" w:rsidRPr="008B045D" w:rsidTr="00F75E58">
        <w:tc>
          <w:tcPr>
            <w:tcW w:w="2154"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Лечебные учреждения со стационаром</w:t>
            </w:r>
          </w:p>
        </w:tc>
        <w:tc>
          <w:tcPr>
            <w:tcW w:w="808"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25</w:t>
            </w:r>
          </w:p>
        </w:tc>
        <w:tc>
          <w:tcPr>
            <w:tcW w:w="90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1133"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bl>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44223E" w:rsidRPr="00F75E58"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rPr>
        <w:t xml:space="preserve">** Для зданий гаражей </w:t>
      </w:r>
      <w:r w:rsidRPr="00F75E58">
        <w:rPr>
          <w:rFonts w:ascii="Times New Roman" w:hAnsi="Times New Roman" w:cs="Times New Roman"/>
          <w:sz w:val="20"/>
          <w:lang w:val="en-US"/>
        </w:rPr>
        <w:t>III</w:t>
      </w:r>
      <w:r w:rsidRPr="00F75E58">
        <w:rPr>
          <w:rFonts w:ascii="Times New Roman" w:hAnsi="Times New Roman" w:cs="Times New Roman"/>
          <w:sz w:val="20"/>
        </w:rPr>
        <w:t xml:space="preserve"> – </w:t>
      </w:r>
      <w:r w:rsidRPr="00F75E58">
        <w:rPr>
          <w:rFonts w:ascii="Times New Roman" w:hAnsi="Times New Roman" w:cs="Times New Roman"/>
          <w:sz w:val="20"/>
          <w:lang w:val="en-US"/>
        </w:rPr>
        <w:t>V</w:t>
      </w:r>
      <w:r w:rsidRPr="00F75E58">
        <w:rPr>
          <w:rFonts w:ascii="Times New Roman" w:hAnsi="Times New Roman" w:cs="Times New Roman"/>
          <w:sz w:val="20"/>
        </w:rPr>
        <w:t xml:space="preserve"> степеней огнестойкости расстояния следует принимать не менее 12 м.</w:t>
      </w:r>
    </w:p>
    <w:p w:rsidR="0044223E" w:rsidRDefault="0044223E" w:rsidP="00DA0647">
      <w:pPr>
        <w:ind w:right="-143"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75E58" w:rsidRDefault="00F75E58" w:rsidP="00DA0647">
      <w:pPr>
        <w:ind w:right="-143" w:firstLine="567"/>
        <w:jc w:val="both"/>
        <w:rPr>
          <w:rFonts w:ascii="Times New Roman" w:hAnsi="Times New Roman" w:cs="Times New Roman"/>
          <w:sz w:val="20"/>
        </w:rPr>
      </w:pPr>
    </w:p>
    <w:p w:rsidR="00F75E58"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8.2.6. Размер земельного участка гаражей и стоянок автомобилей в зависимости от этажности</w:t>
      </w:r>
    </w:p>
    <w:p w:rsidR="00F75E58" w:rsidRDefault="00F75E58" w:rsidP="00DA0647">
      <w:pPr>
        <w:pStyle w:val="a6"/>
        <w:spacing w:after="0"/>
        <w:ind w:firstLine="567"/>
        <w:jc w:val="both"/>
        <w:rPr>
          <w:rFonts w:ascii="Times New Roman" w:hAnsi="Times New Roman" w:cs="Times New Roman"/>
        </w:rPr>
      </w:pPr>
    </w:p>
    <w:p w:rsidR="00D307D2" w:rsidRDefault="00D307D2" w:rsidP="00DA0647">
      <w:pPr>
        <w:pStyle w:val="a6"/>
        <w:spacing w:after="0"/>
        <w:ind w:firstLine="567"/>
        <w:jc w:val="both"/>
        <w:rPr>
          <w:rFonts w:ascii="Times New Roman" w:hAnsi="Times New Roman" w:cs="Times New Roman"/>
        </w:rPr>
      </w:pPr>
    </w:p>
    <w:p w:rsidR="00D307D2" w:rsidRDefault="00D307D2" w:rsidP="00DA0647">
      <w:pPr>
        <w:pStyle w:val="a6"/>
        <w:spacing w:after="0"/>
        <w:ind w:firstLine="567"/>
        <w:jc w:val="both"/>
        <w:rPr>
          <w:rFonts w:ascii="Times New Roman" w:hAnsi="Times New Roman" w:cs="Times New Roman"/>
        </w:rPr>
      </w:pPr>
    </w:p>
    <w:p w:rsidR="00D307D2" w:rsidRPr="0044223E" w:rsidRDefault="00D307D2" w:rsidP="00DA0647">
      <w:pPr>
        <w:pStyle w:val="a6"/>
        <w:spacing w:after="0"/>
        <w:ind w:firstLine="567"/>
        <w:jc w:val="both"/>
        <w:rPr>
          <w:rFonts w:ascii="Times New Roman" w:hAnsi="Times New Roman" w:cs="Times New Roman"/>
        </w:rPr>
      </w:pPr>
    </w:p>
    <w:p w:rsidR="0044223E" w:rsidRPr="0044223E" w:rsidRDefault="00F75E58" w:rsidP="00DA0647">
      <w:pPr>
        <w:pStyle w:val="a6"/>
        <w:spacing w:after="0"/>
        <w:ind w:firstLine="567"/>
        <w:jc w:val="both"/>
        <w:rPr>
          <w:rFonts w:ascii="Times New Roman" w:hAnsi="Times New Roman" w:cs="Times New Roman"/>
        </w:rPr>
      </w:pPr>
      <w:r>
        <w:rPr>
          <w:rFonts w:ascii="Times New Roman" w:hAnsi="Times New Roman" w:cs="Times New Roman"/>
        </w:rPr>
        <w:t>Таблица 67</w:t>
      </w:r>
    </w:p>
    <w:tbl>
      <w:tblPr>
        <w:tblW w:w="5000" w:type="pct"/>
        <w:tblLook w:val="0000" w:firstRow="0" w:lastRow="0" w:firstColumn="0" w:lastColumn="0" w:noHBand="0" w:noVBand="0"/>
      </w:tblPr>
      <w:tblGrid>
        <w:gridCol w:w="4370"/>
        <w:gridCol w:w="3588"/>
        <w:gridCol w:w="2180"/>
      </w:tblGrid>
      <w:tr w:rsidR="0044223E" w:rsidRPr="008B045D"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Норма обеспеченности</w:t>
            </w:r>
          </w:p>
        </w:tc>
      </w:tr>
      <w:tr w:rsidR="0044223E" w:rsidRPr="008B045D" w:rsidTr="00F75E58">
        <w:tc>
          <w:tcPr>
            <w:tcW w:w="21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машино</w:t>
            </w:r>
            <w:proofErr w:type="spellEnd"/>
            <w:r w:rsidRPr="008B045D">
              <w:rPr>
                <w:rFonts w:ascii="Times New Roman" w:hAnsi="Times New Roman" w:cs="Times New Roman"/>
              </w:rPr>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w:t>
            </w:r>
          </w:p>
        </w:tc>
      </w:tr>
      <w:tr w:rsidR="0044223E" w:rsidRPr="008B045D" w:rsidTr="00F75E58">
        <w:tc>
          <w:tcPr>
            <w:tcW w:w="21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машино</w:t>
            </w:r>
            <w:proofErr w:type="spellEnd"/>
            <w:r w:rsidRPr="008B045D">
              <w:rPr>
                <w:rFonts w:ascii="Times New Roman" w:hAnsi="Times New Roman" w:cs="Times New Roman"/>
              </w:rPr>
              <w:t>-место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w:t>
            </w:r>
          </w:p>
        </w:tc>
      </w:tr>
    </w:tbl>
    <w:p w:rsidR="00F75E58" w:rsidRDefault="00F75E58"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8.2.7. Размер земельного участка гаражей и парков транспортных средств</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68</w:t>
      </w:r>
    </w:p>
    <w:tbl>
      <w:tblPr>
        <w:tblW w:w="5000" w:type="pct"/>
        <w:tblLook w:val="0000" w:firstRow="0" w:lastRow="0" w:firstColumn="0" w:lastColumn="0" w:noHBand="0" w:noVBand="0"/>
      </w:tblPr>
      <w:tblGrid>
        <w:gridCol w:w="3309"/>
        <w:gridCol w:w="2733"/>
        <w:gridCol w:w="2579"/>
        <w:gridCol w:w="1517"/>
      </w:tblGrid>
      <w:tr w:rsidR="0044223E" w:rsidRPr="008B045D"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lastRenderedPageBreak/>
              <w:t>Объект</w:t>
            </w:r>
          </w:p>
        </w:tc>
        <w:tc>
          <w:tcPr>
            <w:tcW w:w="1348"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Площадь участка, га</w:t>
            </w:r>
          </w:p>
        </w:tc>
      </w:tr>
      <w:tr w:rsidR="0044223E" w:rsidRPr="008B045D" w:rsidTr="00F75E58">
        <w:tc>
          <w:tcPr>
            <w:tcW w:w="1632"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3,5</w:t>
            </w:r>
          </w:p>
        </w:tc>
      </w:tr>
      <w:tr w:rsidR="0044223E" w:rsidRPr="008B045D" w:rsidTr="00F75E58">
        <w:tc>
          <w:tcPr>
            <w:tcW w:w="1632"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2,3</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3,5</w:t>
            </w:r>
          </w:p>
        </w:tc>
      </w:tr>
    </w:tbl>
    <w:p w:rsidR="0044223E" w:rsidRPr="00F75E58" w:rsidRDefault="0044223E" w:rsidP="00DA0647">
      <w:pPr>
        <w:pStyle w:val="a4"/>
        <w:spacing w:after="0"/>
        <w:ind w:firstLine="567"/>
        <w:jc w:val="both"/>
        <w:rPr>
          <w:sz w:val="20"/>
        </w:rPr>
      </w:pPr>
      <w:r w:rsidRPr="00F75E58">
        <w:rPr>
          <w:sz w:val="20"/>
          <w:u w:val="single"/>
        </w:rPr>
        <w:t>Примечание:</w:t>
      </w:r>
      <w:r w:rsidRPr="00F75E58">
        <w:rPr>
          <w:sz w:val="20"/>
        </w:rPr>
        <w:t xml:space="preserve"> При соответствующем обосновании размеры земельных участков допускается уменьшать, но не более чем на 20%.</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w:t>
      </w:r>
      <w:proofErr w:type="spellStart"/>
      <w:r w:rsidRPr="0044223E">
        <w:rPr>
          <w:rFonts w:ascii="Times New Roman" w:hAnsi="Times New Roman" w:cs="Times New Roman"/>
        </w:rPr>
        <w:t>машино</w:t>
      </w:r>
      <w:proofErr w:type="spellEnd"/>
      <w:r w:rsidRPr="0044223E">
        <w:rPr>
          <w:rFonts w:ascii="Times New Roman" w:hAnsi="Times New Roman" w:cs="Times New Roman"/>
        </w:rPr>
        <w:t xml:space="preserve">-место: </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легковых автомобилей  – 25 (18)*</w:t>
      </w:r>
      <w:r w:rsidRPr="0044223E">
        <w:rPr>
          <w:rFonts w:ascii="Times New Roman" w:hAnsi="Times New Roman" w:cs="Times New Roman"/>
          <w:bCs/>
        </w:rPr>
        <w:t xml:space="preserve"> м2;</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   автобусов – </w:t>
      </w:r>
      <w:smartTag w:uri="urn:schemas-microsoft-com:office:smarttags" w:element="metricconverter">
        <w:smartTagPr>
          <w:attr w:name="ProductID" w:val="40 м2"/>
        </w:smartTagPr>
        <w:r w:rsidRPr="0044223E">
          <w:rPr>
            <w:rFonts w:ascii="Times New Roman" w:hAnsi="Times New Roman" w:cs="Times New Roman"/>
          </w:rPr>
          <w:t>40</w:t>
        </w:r>
        <w:r w:rsidRPr="0044223E">
          <w:rPr>
            <w:rFonts w:ascii="Times New Roman" w:hAnsi="Times New Roman" w:cs="Times New Roman"/>
            <w:bCs/>
          </w:rPr>
          <w:t xml:space="preserve"> м2</w:t>
        </w:r>
      </w:smartTag>
      <w:r w:rsidRPr="0044223E">
        <w:rPr>
          <w:rFonts w:ascii="Times New Roman" w:hAnsi="Times New Roman" w:cs="Times New Roman"/>
          <w:bCs/>
        </w:rPr>
        <w:t>;</w:t>
      </w:r>
    </w:p>
    <w:p w:rsidR="0044223E" w:rsidRPr="0044223E" w:rsidRDefault="0044223E" w:rsidP="00DA0647">
      <w:pPr>
        <w:ind w:firstLine="567"/>
        <w:jc w:val="both"/>
        <w:rPr>
          <w:rFonts w:ascii="Times New Roman" w:hAnsi="Times New Roman" w:cs="Times New Roman"/>
        </w:rPr>
      </w:pPr>
      <w:r w:rsidRPr="0044223E">
        <w:rPr>
          <w:rFonts w:ascii="Times New Roman" w:hAnsi="Times New Roman" w:cs="Times New Roman"/>
        </w:rPr>
        <w:t xml:space="preserve">-   велосипедов –  </w:t>
      </w:r>
      <w:smartTag w:uri="urn:schemas-microsoft-com:office:smarttags" w:element="metricconverter">
        <w:smartTagPr>
          <w:attr w:name="ProductID" w:val="0,9 м2"/>
        </w:smartTagPr>
        <w:r w:rsidRPr="0044223E">
          <w:rPr>
            <w:rFonts w:ascii="Times New Roman" w:hAnsi="Times New Roman" w:cs="Times New Roman"/>
          </w:rPr>
          <w:t>0,9</w:t>
        </w:r>
        <w:r w:rsidRPr="0044223E">
          <w:rPr>
            <w:rFonts w:ascii="Times New Roman" w:hAnsi="Times New Roman" w:cs="Times New Roman"/>
            <w:bCs/>
          </w:rPr>
          <w:t xml:space="preserve"> м2</w:t>
        </w:r>
      </w:smartTag>
      <w:r w:rsidRPr="0044223E">
        <w:rPr>
          <w:rFonts w:ascii="Times New Roman" w:hAnsi="Times New Roman" w:cs="Times New Roman"/>
        </w:rPr>
        <w:t>.</w:t>
      </w:r>
    </w:p>
    <w:p w:rsidR="0044223E" w:rsidRPr="0044223E" w:rsidRDefault="0044223E" w:rsidP="00DA0647">
      <w:pPr>
        <w:pStyle w:val="2"/>
        <w:numPr>
          <w:ilvl w:val="0"/>
          <w:numId w:val="0"/>
        </w:numPr>
        <w:ind w:firstLine="567"/>
        <w:jc w:val="both"/>
      </w:pPr>
      <w:r w:rsidRPr="0044223E">
        <w:t>* В скобках – при примыкании участков для стоянки к проезжей части улиц и проездов.</w:t>
      </w:r>
    </w:p>
    <w:p w:rsidR="0044223E" w:rsidRPr="0044223E" w:rsidRDefault="0044223E" w:rsidP="00DA0647">
      <w:pPr>
        <w:pStyle w:val="2"/>
        <w:numPr>
          <w:ilvl w:val="0"/>
          <w:numId w:val="0"/>
        </w:numPr>
        <w:ind w:firstLine="567"/>
        <w:jc w:val="both"/>
      </w:pPr>
    </w:p>
    <w:p w:rsidR="0044223E" w:rsidRPr="0044223E" w:rsidRDefault="0044223E" w:rsidP="00DA0647">
      <w:pPr>
        <w:pStyle w:val="2"/>
        <w:numPr>
          <w:ilvl w:val="0"/>
          <w:numId w:val="0"/>
        </w:numPr>
        <w:ind w:firstLine="567"/>
        <w:jc w:val="both"/>
      </w:pPr>
      <w:r w:rsidRPr="0044223E">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3D5610" w:rsidRPr="0044223E" w:rsidRDefault="003D5610"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522"/>
        <w:gridCol w:w="2883"/>
        <w:gridCol w:w="2733"/>
      </w:tblGrid>
      <w:tr w:rsidR="0044223E" w:rsidRPr="008B045D"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АЗС при количестве </w:t>
            </w:r>
          </w:p>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0,1</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0,2</w:t>
            </w:r>
          </w:p>
        </w:tc>
      </w:tr>
      <w:tr w:rsidR="0044223E" w:rsidRPr="008B045D" w:rsidTr="00F75E58">
        <w:tc>
          <w:tcPr>
            <w:tcW w:w="2230"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0,3</w:t>
            </w:r>
          </w:p>
        </w:tc>
      </w:tr>
    </w:tbl>
    <w:p w:rsidR="00F75E58" w:rsidRDefault="00F75E58"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w:t>
      </w:r>
    </w:p>
    <w:p w:rsidR="0044223E" w:rsidRDefault="0044223E" w:rsidP="00DA0647">
      <w:pPr>
        <w:pStyle w:val="a9"/>
        <w:spacing w:after="0"/>
        <w:ind w:left="0" w:firstLine="567"/>
        <w:jc w:val="both"/>
        <w:rPr>
          <w:rFonts w:ascii="Times New Roman" w:hAnsi="Times New Roman" w:cs="Times New Roman"/>
          <w:sz w:val="20"/>
        </w:rPr>
      </w:pPr>
      <w:r w:rsidRPr="00F75E58">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75E58" w:rsidRDefault="00F75E58" w:rsidP="00DA0647">
      <w:pPr>
        <w:pStyle w:val="a9"/>
        <w:spacing w:after="0"/>
        <w:ind w:left="0" w:firstLine="567"/>
        <w:jc w:val="both"/>
        <w:rPr>
          <w:rFonts w:ascii="Times New Roman" w:hAnsi="Times New Roman" w:cs="Times New Roman"/>
          <w:sz w:val="20"/>
        </w:rPr>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F75E58" w:rsidP="00DA0647">
      <w:pPr>
        <w:pStyle w:val="a6"/>
        <w:spacing w:after="0"/>
        <w:ind w:firstLine="567"/>
        <w:jc w:val="both"/>
        <w:rPr>
          <w:rFonts w:ascii="Times New Roman" w:hAnsi="Times New Roman" w:cs="Times New Roman"/>
        </w:rPr>
      </w:pPr>
      <w:r>
        <w:rPr>
          <w:rFonts w:ascii="Times New Roman" w:hAnsi="Times New Roman" w:cs="Times New Roman"/>
        </w:rPr>
        <w:t>Таблица 68</w:t>
      </w:r>
    </w:p>
    <w:tbl>
      <w:tblPr>
        <w:tblW w:w="5000" w:type="pct"/>
        <w:tblLook w:val="0000" w:firstRow="0" w:lastRow="0" w:firstColumn="0" w:lastColumn="0" w:noHBand="0" w:noVBand="0"/>
      </w:tblPr>
      <w:tblGrid>
        <w:gridCol w:w="3157"/>
        <w:gridCol w:w="2561"/>
        <w:gridCol w:w="2295"/>
        <w:gridCol w:w="2125"/>
      </w:tblGrid>
      <w:tr w:rsidR="0044223E" w:rsidRPr="008B045D" w:rsidTr="00F75E58">
        <w:tc>
          <w:tcPr>
            <w:tcW w:w="1557"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Интенсивность движения,</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трансп. ед./</w:t>
            </w:r>
            <w:proofErr w:type="spellStart"/>
            <w:r w:rsidRPr="008B045D">
              <w:rPr>
                <w:rFonts w:ascii="Times New Roman" w:hAnsi="Times New Roman" w:cs="Times New Roman"/>
              </w:rPr>
              <w:t>сут</w:t>
            </w:r>
            <w:proofErr w:type="spellEnd"/>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Размещение АЗС</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c>
          <w:tcPr>
            <w:tcW w:w="15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bl>
    <w:p w:rsidR="0044223E" w:rsidRPr="00F75E58" w:rsidRDefault="0044223E" w:rsidP="00DA0647">
      <w:pPr>
        <w:pStyle w:val="a7"/>
        <w:ind w:firstLine="567"/>
        <w:jc w:val="both"/>
        <w:rPr>
          <w:b w:val="0"/>
          <w:szCs w:val="24"/>
        </w:rPr>
      </w:pPr>
      <w:r w:rsidRPr="00F75E58">
        <w:rPr>
          <w:b w:val="0"/>
          <w:szCs w:val="24"/>
          <w:u w:val="single"/>
        </w:rPr>
        <w:t>Примечание</w:t>
      </w:r>
      <w:r w:rsidRPr="00F75E58">
        <w:rPr>
          <w:b w:val="0"/>
          <w:szCs w:val="24"/>
        </w:rPr>
        <w:t>:  АЗС следует размещать:</w:t>
      </w:r>
    </w:p>
    <w:p w:rsidR="0044223E" w:rsidRPr="00F75E58" w:rsidRDefault="0044223E" w:rsidP="00DA0647">
      <w:pPr>
        <w:pStyle w:val="22"/>
        <w:numPr>
          <w:ilvl w:val="0"/>
          <w:numId w:val="11"/>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75E58">
          <w:rPr>
            <w:rFonts w:ascii="Times New Roman" w:hAnsi="Times New Roman" w:cs="Times New Roman"/>
            <w:sz w:val="20"/>
          </w:rPr>
          <w:t>10000 м</w:t>
        </w:r>
      </w:smartTag>
      <w:r w:rsidRPr="00F75E58">
        <w:rPr>
          <w:rFonts w:ascii="Times New Roman" w:hAnsi="Times New Roman" w:cs="Times New Roman"/>
          <w:sz w:val="20"/>
        </w:rPr>
        <w:t>;</w:t>
      </w:r>
    </w:p>
    <w:p w:rsidR="0044223E" w:rsidRPr="00F75E58" w:rsidRDefault="0044223E" w:rsidP="00DA0647">
      <w:pPr>
        <w:pStyle w:val="22"/>
        <w:numPr>
          <w:ilvl w:val="0"/>
          <w:numId w:val="11"/>
        </w:numPr>
        <w:suppressAutoHyphens/>
        <w:ind w:left="0" w:firstLine="567"/>
        <w:contextualSpacing w:val="0"/>
        <w:jc w:val="both"/>
        <w:rPr>
          <w:rFonts w:ascii="Times New Roman" w:hAnsi="Times New Roman" w:cs="Times New Roman"/>
          <w:sz w:val="20"/>
        </w:rPr>
      </w:pPr>
      <w:r w:rsidRPr="00F75E58">
        <w:rPr>
          <w:rFonts w:ascii="Times New Roman" w:hAnsi="Times New Roman" w:cs="Times New Roman"/>
          <w:sz w:val="20"/>
        </w:rPr>
        <w:t xml:space="preserve">не ближе </w:t>
      </w:r>
      <w:smartTag w:uri="urn:schemas-microsoft-com:office:smarttags" w:element="metricconverter">
        <w:smartTagPr>
          <w:attr w:name="ProductID" w:val="250 м"/>
        </w:smartTagPr>
        <w:r w:rsidRPr="00F75E58">
          <w:rPr>
            <w:rFonts w:ascii="Times New Roman" w:hAnsi="Times New Roman" w:cs="Times New Roman"/>
            <w:sz w:val="20"/>
          </w:rPr>
          <w:t>250 м</w:t>
        </w:r>
      </w:smartTag>
      <w:r w:rsidRPr="00F75E58">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75E58">
          <w:rPr>
            <w:rFonts w:ascii="Times New Roman" w:hAnsi="Times New Roman" w:cs="Times New Roman"/>
            <w:sz w:val="20"/>
          </w:rPr>
          <w:t>1000 м</w:t>
        </w:r>
      </w:smartTag>
      <w:r w:rsidRPr="00F75E58">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75E58">
          <w:rPr>
            <w:rFonts w:ascii="Times New Roman" w:hAnsi="Times New Roman" w:cs="Times New Roman"/>
            <w:sz w:val="20"/>
          </w:rPr>
          <w:t>2,0 м</w:t>
        </w:r>
      </w:smartTag>
      <w:r w:rsidRPr="00F75E58">
        <w:rPr>
          <w:rFonts w:ascii="Times New Roman" w:hAnsi="Times New Roman" w:cs="Times New Roman"/>
          <w:sz w:val="20"/>
        </w:rPr>
        <w:t>.</w:t>
      </w:r>
    </w:p>
    <w:p w:rsidR="0044223E" w:rsidRPr="0044223E" w:rsidRDefault="0044223E" w:rsidP="00DA0647">
      <w:pPr>
        <w:pStyle w:val="22"/>
        <w:ind w:left="0"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69</w:t>
      </w:r>
    </w:p>
    <w:tbl>
      <w:tblPr>
        <w:tblW w:w="5000" w:type="pct"/>
        <w:tblLook w:val="0000" w:firstRow="0" w:lastRow="0" w:firstColumn="0" w:lastColumn="0" w:noHBand="0" w:noVBand="0"/>
      </w:tblPr>
      <w:tblGrid>
        <w:gridCol w:w="4978"/>
        <w:gridCol w:w="2883"/>
        <w:gridCol w:w="2277"/>
      </w:tblGrid>
      <w:tr w:rsidR="0044223E" w:rsidRPr="008B045D"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c>
          <w:tcPr>
            <w:tcW w:w="24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r>
      <w:tr w:rsidR="0044223E" w:rsidRPr="008B045D" w:rsidTr="00F75E58">
        <w:trPr>
          <w:trHeight w:val="243"/>
        </w:trPr>
        <w:tc>
          <w:tcPr>
            <w:tcW w:w="2455"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w:t>
            </w:r>
          </w:p>
        </w:tc>
      </w:tr>
    </w:tbl>
    <w:p w:rsidR="0044223E" w:rsidRPr="0044223E" w:rsidRDefault="0044223E" w:rsidP="00DA0647">
      <w:pPr>
        <w:pStyle w:val="2"/>
        <w:numPr>
          <w:ilvl w:val="0"/>
          <w:numId w:val="0"/>
        </w:numPr>
        <w:ind w:firstLine="567"/>
        <w:jc w:val="both"/>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70</w:t>
      </w:r>
    </w:p>
    <w:tbl>
      <w:tblPr>
        <w:tblW w:w="5000" w:type="pct"/>
        <w:tblLook w:val="0000" w:firstRow="0" w:lastRow="0" w:firstColumn="0" w:lastColumn="0" w:noHBand="0" w:noVBand="0"/>
      </w:tblPr>
      <w:tblGrid>
        <w:gridCol w:w="2550"/>
        <w:gridCol w:w="1062"/>
        <w:gridCol w:w="1062"/>
        <w:gridCol w:w="1062"/>
        <w:gridCol w:w="1215"/>
        <w:gridCol w:w="1062"/>
        <w:gridCol w:w="2125"/>
      </w:tblGrid>
      <w:tr w:rsidR="0044223E" w:rsidRPr="008B045D"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Интенсивность движения,</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трансп. ед./</w:t>
            </w:r>
            <w:proofErr w:type="spellStart"/>
            <w:r w:rsidRPr="008B045D">
              <w:rPr>
                <w:rFonts w:ascii="Times New Roman" w:hAnsi="Times New Roman" w:cs="Times New Roman"/>
              </w:rPr>
              <w:t>сут</w:t>
            </w:r>
            <w:proofErr w:type="spellEnd"/>
          </w:p>
        </w:tc>
        <w:tc>
          <w:tcPr>
            <w:tcW w:w="2695" w:type="pct"/>
            <w:gridSpan w:val="5"/>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Размещение СТО</w:t>
            </w:r>
          </w:p>
        </w:tc>
      </w:tr>
      <w:tr w:rsidR="0044223E" w:rsidRPr="008B045D"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8B045D" w:rsidRDefault="0044223E" w:rsidP="00DA0647">
            <w:pPr>
              <w:jc w:val="both"/>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Одностороннее</w:t>
            </w: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pStyle w:val="2"/>
        <w:numPr>
          <w:ilvl w:val="0"/>
          <w:numId w:val="0"/>
        </w:numPr>
        <w:ind w:firstLine="567"/>
        <w:jc w:val="both"/>
      </w:pPr>
    </w:p>
    <w:p w:rsid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DF13BE" w:rsidRPr="0044223E" w:rsidRDefault="00DF13BE" w:rsidP="00DA0647">
      <w:pPr>
        <w:pStyle w:val="a6"/>
        <w:spacing w:after="0"/>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2660"/>
        <w:gridCol w:w="1592"/>
      </w:tblGrid>
      <w:tr w:rsidR="0044223E" w:rsidRPr="008B045D" w:rsidTr="00F75E58">
        <w:tc>
          <w:tcPr>
            <w:tcW w:w="2903" w:type="pct"/>
            <w:vMerge w:val="restart"/>
            <w:shd w:val="clear" w:color="auto" w:fill="auto"/>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Здания, участки</w:t>
            </w:r>
          </w:p>
        </w:tc>
        <w:tc>
          <w:tcPr>
            <w:tcW w:w="2097" w:type="pct"/>
            <w:gridSpan w:val="2"/>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Расстояние, м от станций технического обслуживания при числе постов</w:t>
            </w:r>
          </w:p>
        </w:tc>
      </w:tr>
      <w:tr w:rsidR="0044223E" w:rsidRPr="008B045D" w:rsidTr="00F75E58">
        <w:tc>
          <w:tcPr>
            <w:tcW w:w="2903" w:type="pct"/>
            <w:vMerge/>
            <w:shd w:val="clear" w:color="auto" w:fill="auto"/>
          </w:tcPr>
          <w:p w:rsidR="0044223E" w:rsidRPr="008B045D" w:rsidRDefault="0044223E" w:rsidP="00DA0647">
            <w:pPr>
              <w:jc w:val="both"/>
              <w:rPr>
                <w:rFonts w:ascii="Times New Roman" w:hAnsi="Times New Roman" w:cs="Times New Roman"/>
              </w:rPr>
            </w:pPr>
          </w:p>
        </w:tc>
        <w:tc>
          <w:tcPr>
            <w:tcW w:w="1312"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 и менее</w:t>
            </w:r>
          </w:p>
        </w:tc>
        <w:tc>
          <w:tcPr>
            <w:tcW w:w="785"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11-30</w:t>
            </w:r>
          </w:p>
        </w:tc>
      </w:tr>
      <w:tr w:rsidR="0044223E" w:rsidRPr="008B045D" w:rsidTr="00F75E58">
        <w:tc>
          <w:tcPr>
            <w:tcW w:w="2903" w:type="pct"/>
            <w:shd w:val="clear" w:color="auto" w:fill="auto"/>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Жилые дома</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Торцы жилых домов без окон</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100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Общественные здания</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15</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20</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r w:rsidR="0044223E" w:rsidRPr="008B045D" w:rsidTr="00F75E58">
        <w:tc>
          <w:tcPr>
            <w:tcW w:w="2903" w:type="pct"/>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Лечебные учреждения со стационаром</w:t>
            </w:r>
          </w:p>
        </w:tc>
        <w:tc>
          <w:tcPr>
            <w:tcW w:w="1312"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50</w:t>
            </w:r>
          </w:p>
        </w:tc>
        <w:tc>
          <w:tcPr>
            <w:tcW w:w="785" w:type="pct"/>
            <w:vAlign w:val="center"/>
          </w:tcPr>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w:t>
            </w:r>
          </w:p>
        </w:tc>
      </w:tr>
    </w:tbl>
    <w:p w:rsidR="0044223E" w:rsidRPr="00F75E58" w:rsidRDefault="0044223E" w:rsidP="00DA0647">
      <w:pPr>
        <w:pStyle w:val="Default"/>
        <w:ind w:firstLine="567"/>
        <w:jc w:val="both"/>
        <w:rPr>
          <w:rFonts w:ascii="Times New Roman" w:hAnsi="Times New Roman" w:cs="Times New Roman"/>
          <w:sz w:val="20"/>
        </w:rPr>
      </w:pPr>
      <w:r w:rsidRPr="00F75E58">
        <w:rPr>
          <w:rFonts w:ascii="Times New Roman" w:hAnsi="Times New Roman" w:cs="Times New Roman"/>
          <w:sz w:val="20"/>
          <w:u w:val="single"/>
        </w:rPr>
        <w:t>Примечание</w:t>
      </w:r>
      <w:r w:rsidRPr="00F75E58">
        <w:rPr>
          <w:rFonts w:ascii="Times New Roman" w:hAnsi="Times New Roman" w:cs="Times New Roman"/>
          <w:sz w:val="20"/>
        </w:rPr>
        <w:t xml:space="preserve">: Расстояния определяются по согласованию с органами </w:t>
      </w:r>
      <w:proofErr w:type="spellStart"/>
      <w:r w:rsidRPr="00F75E58">
        <w:rPr>
          <w:rFonts w:ascii="Times New Roman" w:hAnsi="Times New Roman" w:cs="Times New Roman"/>
          <w:sz w:val="20"/>
        </w:rPr>
        <w:t>Роспотребнадзора</w:t>
      </w:r>
      <w:proofErr w:type="spellEnd"/>
      <w:r w:rsidRPr="00F75E58">
        <w:rPr>
          <w:rFonts w:ascii="Times New Roman" w:hAnsi="Times New Roman" w:cs="Times New Roman"/>
          <w:sz w:val="20"/>
        </w:rPr>
        <w:t xml:space="preserve">. </w:t>
      </w:r>
    </w:p>
    <w:p w:rsidR="0044223E" w:rsidRPr="0044223E" w:rsidRDefault="0044223E" w:rsidP="00DA0647">
      <w:pPr>
        <w:pStyle w:val="Default"/>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72</w:t>
      </w:r>
    </w:p>
    <w:tbl>
      <w:tblPr>
        <w:tblW w:w="5000" w:type="pct"/>
        <w:tblLook w:val="0000" w:firstRow="0" w:lastRow="0" w:firstColumn="0" w:lastColumn="0" w:noHBand="0" w:noVBand="0"/>
      </w:tblPr>
      <w:tblGrid>
        <w:gridCol w:w="2622"/>
        <w:gridCol w:w="3252"/>
        <w:gridCol w:w="4264"/>
      </w:tblGrid>
      <w:tr w:rsidR="0044223E" w:rsidRPr="008B045D" w:rsidTr="00F75E58">
        <w:tc>
          <w:tcPr>
            <w:tcW w:w="129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4223E" w:rsidRPr="008B045D"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 xml:space="preserve">и </w:t>
            </w:r>
            <w:r w:rsidRPr="008B045D">
              <w:rPr>
                <w:rFonts w:ascii="Times New Roman" w:hAnsi="Times New Roman" w:cs="Times New Roman"/>
                <w:lang w:val="en-US"/>
              </w:rPr>
              <w:t xml:space="preserve">II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44223E" w:rsidRPr="008B045D"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III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IV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Default="0044223E" w:rsidP="00DA0647">
      <w:pPr>
        <w:ind w:firstLine="567"/>
        <w:jc w:val="both"/>
        <w:rPr>
          <w:rFonts w:ascii="Times New Roman" w:hAnsi="Times New Roman" w:cs="Times New Roman"/>
        </w:rPr>
      </w:pPr>
    </w:p>
    <w:p w:rsidR="00D307D2" w:rsidRDefault="00D307D2" w:rsidP="00DA0647">
      <w:pPr>
        <w:ind w:firstLine="567"/>
        <w:jc w:val="both"/>
        <w:rPr>
          <w:rFonts w:ascii="Times New Roman" w:hAnsi="Times New Roman" w:cs="Times New Roman"/>
        </w:rPr>
      </w:pPr>
    </w:p>
    <w:p w:rsidR="00D307D2" w:rsidRDefault="00D307D2" w:rsidP="00DA0647">
      <w:pPr>
        <w:ind w:firstLine="567"/>
        <w:jc w:val="both"/>
        <w:rPr>
          <w:rFonts w:ascii="Times New Roman" w:hAnsi="Times New Roman" w:cs="Times New Roman"/>
        </w:rPr>
      </w:pPr>
    </w:p>
    <w:p w:rsidR="00D307D2" w:rsidRPr="0044223E" w:rsidRDefault="00D307D2" w:rsidP="00DA0647">
      <w:pPr>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8.2.17. Вместимость площадок отдыха из расчета на одновременную остановку</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73</w:t>
      </w:r>
    </w:p>
    <w:tbl>
      <w:tblPr>
        <w:tblW w:w="5000" w:type="pct"/>
        <w:tblLook w:val="0000" w:firstRow="0" w:lastRow="0" w:firstColumn="0" w:lastColumn="0" w:noHBand="0" w:noVBand="0"/>
      </w:tblPr>
      <w:tblGrid>
        <w:gridCol w:w="2622"/>
        <w:gridCol w:w="3252"/>
        <w:gridCol w:w="4264"/>
      </w:tblGrid>
      <w:tr w:rsidR="0044223E" w:rsidRPr="008B045D" w:rsidTr="00F75E58">
        <w:tc>
          <w:tcPr>
            <w:tcW w:w="1293"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Количество автомобилей при единовременной остановке</w:t>
            </w:r>
          </w:p>
          <w:p w:rsidR="0044223E" w:rsidRPr="008B045D" w:rsidRDefault="0044223E" w:rsidP="00DA0647">
            <w:pPr>
              <w:jc w:val="both"/>
              <w:rPr>
                <w:rFonts w:ascii="Times New Roman" w:hAnsi="Times New Roman" w:cs="Times New Roman"/>
              </w:rPr>
            </w:pPr>
            <w:r w:rsidRPr="008B045D">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Примечание</w:t>
            </w:r>
          </w:p>
        </w:tc>
      </w:tr>
      <w:tr w:rsidR="0044223E" w:rsidRPr="008B045D"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 xml:space="preserve">При двустороннем размещении площадок отдуха на дорогах </w:t>
            </w: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rPr>
              <w:lastRenderedPageBreak/>
              <w:t>категории их вместимость уменьшается вдвое.</w:t>
            </w:r>
          </w:p>
        </w:tc>
      </w:tr>
      <w:tr w:rsidR="0044223E" w:rsidRPr="008B045D"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t xml:space="preserve">II </w:t>
            </w:r>
            <w:r w:rsidRPr="008B045D">
              <w:rPr>
                <w:rFonts w:ascii="Times New Roman" w:hAnsi="Times New Roman" w:cs="Times New Roman"/>
              </w:rPr>
              <w:t>и</w:t>
            </w:r>
            <w:r w:rsidRPr="008B045D">
              <w:rPr>
                <w:rFonts w:ascii="Times New Roman" w:hAnsi="Times New Roman" w:cs="Times New Roman"/>
                <w:lang w:val="en-US"/>
              </w:rPr>
              <w:t xml:space="preserve"> III </w:t>
            </w:r>
            <w:r w:rsidRPr="008B045D">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r w:rsidR="0044223E" w:rsidRPr="008B045D"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lang w:val="en-US"/>
              </w:rPr>
              <w:lastRenderedPageBreak/>
              <w:t xml:space="preserve">IV </w:t>
            </w:r>
            <w:r w:rsidRPr="008B045D">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8.2.18. Размер участка при одноярусном хранении судов прогулочного и спортивного флота </w:t>
      </w:r>
    </w:p>
    <w:p w:rsidR="0044223E" w:rsidRPr="0044223E" w:rsidRDefault="0044223E" w:rsidP="00DA0647">
      <w:pPr>
        <w:pStyle w:val="a6"/>
        <w:spacing w:after="0"/>
        <w:ind w:firstLine="567"/>
        <w:jc w:val="both"/>
        <w:rPr>
          <w:rFonts w:ascii="Times New Roman" w:hAnsi="Times New Roman" w:cs="Times New Roman"/>
        </w:rPr>
      </w:pPr>
      <w:r w:rsidRPr="0044223E">
        <w:rPr>
          <w:rFonts w:ascii="Times New Roman" w:hAnsi="Times New Roman" w:cs="Times New Roman"/>
        </w:rPr>
        <w:t xml:space="preserve">Таблица </w:t>
      </w:r>
      <w:r w:rsidR="00F75E58">
        <w:rPr>
          <w:rFonts w:ascii="Times New Roman" w:hAnsi="Times New Roman" w:cs="Times New Roman"/>
        </w:rPr>
        <w:t>74</w:t>
      </w:r>
    </w:p>
    <w:tbl>
      <w:tblPr>
        <w:tblW w:w="5000" w:type="pct"/>
        <w:tblLook w:val="0000" w:firstRow="0" w:lastRow="0" w:firstColumn="0" w:lastColumn="0" w:noHBand="0" w:noVBand="0"/>
      </w:tblPr>
      <w:tblGrid>
        <w:gridCol w:w="4220"/>
        <w:gridCol w:w="3414"/>
        <w:gridCol w:w="2504"/>
      </w:tblGrid>
      <w:tr w:rsidR="0044223E" w:rsidRPr="008B045D" w:rsidTr="00F75E58">
        <w:tc>
          <w:tcPr>
            <w:tcW w:w="2081"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44223E" w:rsidRPr="008B045D"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м2 на 1 место</w:t>
            </w:r>
          </w:p>
        </w:tc>
      </w:tr>
      <w:tr w:rsidR="0044223E" w:rsidRPr="008B045D"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8B045D" w:rsidRDefault="0044223E" w:rsidP="00DA0647">
            <w:pPr>
              <w:snapToGrid w:val="0"/>
              <w:jc w:val="both"/>
              <w:rPr>
                <w:rFonts w:ascii="Times New Roman" w:hAnsi="Times New Roman" w:cs="Times New Roman"/>
              </w:rPr>
            </w:pPr>
            <w:r w:rsidRPr="008B045D">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8B045D" w:rsidRDefault="0044223E" w:rsidP="00DA0647">
            <w:pPr>
              <w:jc w:val="both"/>
              <w:rPr>
                <w:rFonts w:ascii="Times New Roman" w:hAnsi="Times New Roman" w:cs="Times New Roman"/>
              </w:rPr>
            </w:pPr>
          </w:p>
        </w:tc>
      </w:tr>
    </w:tbl>
    <w:p w:rsidR="0044223E" w:rsidRPr="0044223E" w:rsidRDefault="0044223E" w:rsidP="00DA0647">
      <w:pPr>
        <w:ind w:firstLine="567"/>
        <w:jc w:val="both"/>
        <w:rPr>
          <w:rFonts w:ascii="Times New Roman" w:hAnsi="Times New Roman" w:cs="Times New Roman"/>
        </w:rPr>
      </w:pPr>
    </w:p>
    <w:p w:rsidR="0044223E" w:rsidRPr="0044223E" w:rsidRDefault="0044223E" w:rsidP="00DA0647">
      <w:pPr>
        <w:pStyle w:val="Default"/>
        <w:ind w:firstLine="567"/>
        <w:jc w:val="both"/>
        <w:rPr>
          <w:rFonts w:ascii="Times New Roman" w:hAnsi="Times New Roman" w:cs="Times New Roman"/>
        </w:rPr>
      </w:pPr>
      <w:r w:rsidRPr="0044223E">
        <w:rPr>
          <w:rFonts w:ascii="Times New Roman" w:hAnsi="Times New Roman" w:cs="Times New Roman"/>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4223E">
          <w:rPr>
            <w:rFonts w:ascii="Times New Roman" w:hAnsi="Times New Roman" w:cs="Times New Roman"/>
          </w:rPr>
          <w:t>50 м</w:t>
        </w:r>
      </w:smartTag>
      <w:r w:rsidRPr="0044223E">
        <w:rPr>
          <w:rFonts w:ascii="Times New Roman" w:hAnsi="Times New Roman" w:cs="Times New Roman"/>
        </w:rPr>
        <w:t xml:space="preserve">, до больниц и санаториев – не менее </w:t>
      </w:r>
      <w:smartTag w:uri="urn:schemas-microsoft-com:office:smarttags" w:element="metricconverter">
        <w:smartTagPr>
          <w:attr w:name="ProductID" w:val="200 м"/>
        </w:smartTagPr>
        <w:r w:rsidRPr="0044223E">
          <w:rPr>
            <w:rFonts w:ascii="Times New Roman" w:hAnsi="Times New Roman" w:cs="Times New Roman"/>
          </w:rPr>
          <w:t>200 м</w:t>
        </w:r>
      </w:smartTag>
      <w:r w:rsidRPr="0044223E">
        <w:rPr>
          <w:rFonts w:ascii="Times New Roman" w:hAnsi="Times New Roman" w:cs="Times New Roman"/>
        </w:rPr>
        <w:t>.</w:t>
      </w:r>
    </w:p>
    <w:p w:rsidR="00F75E58" w:rsidRDefault="00F75E58" w:rsidP="00DA0647">
      <w:pPr>
        <w:jc w:val="both"/>
        <w:rPr>
          <w:rFonts w:ascii="Times New Roman" w:hAnsi="Times New Roman" w:cs="Times New Roman"/>
        </w:rPr>
      </w:pP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9. РАСЧЕТНЫЕ ПОКАЗАТЕЛИ ОБЕСПЕЧЕННОСТИ И ИНТЕНСИВНОСТИ ИСПОЛЬЗОВАНИЯ ПРОИЗВОДСТВЕННЫХ И КОММУНАЛЬНО – СКЛАДСКИХ ЗОН.</w:t>
      </w: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9.1. Общие требования</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территориальные зоны включают: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инженерной инфраструктуры;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зоны транспортной инфраструктуры;</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иные виды зон производственной инфраструктуры.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9.1.1. Границы производственных зон определяются на основании зонирования территории </w:t>
      </w:r>
      <w:r w:rsidR="002779AC">
        <w:rPr>
          <w:rFonts w:ascii="Times New Roman" w:hAnsi="Times New Roman" w:cs="Times New Roman"/>
        </w:rPr>
        <w:t>сельского поселения</w:t>
      </w:r>
      <w:r w:rsidRPr="00F75E58">
        <w:rPr>
          <w:rFonts w:ascii="Times New Roman" w:hAnsi="Times New Roman" w:cs="Times New Roman"/>
        </w:rPr>
        <w:t xml:space="preserve"> </w:t>
      </w:r>
      <w:r w:rsidR="00A80348">
        <w:rPr>
          <w:rFonts w:ascii="Times New Roman" w:hAnsi="Times New Roman" w:cs="Times New Roman"/>
        </w:rPr>
        <w:t>Калтымановский</w:t>
      </w:r>
      <w:r w:rsidR="00DF13BE">
        <w:rPr>
          <w:rFonts w:ascii="Times New Roman" w:hAnsi="Times New Roman" w:cs="Times New Roman"/>
        </w:rPr>
        <w:t xml:space="preserve"> сельсовет муниципального района </w:t>
      </w:r>
      <w:proofErr w:type="spellStart"/>
      <w:r w:rsidR="003D1815">
        <w:rPr>
          <w:rFonts w:ascii="Times New Roman" w:hAnsi="Times New Roman" w:cs="Times New Roman"/>
        </w:rPr>
        <w:t>Иглинский</w:t>
      </w:r>
      <w:proofErr w:type="spellEnd"/>
      <w:r w:rsidR="00DF13BE">
        <w:rPr>
          <w:rFonts w:ascii="Times New Roman" w:hAnsi="Times New Roman" w:cs="Times New Roman"/>
        </w:rPr>
        <w:t xml:space="preserve"> район Республики Башкортостан </w:t>
      </w:r>
      <w:r w:rsidRPr="00F75E58">
        <w:rPr>
          <w:rFonts w:ascii="Times New Roman" w:hAnsi="Times New Roman" w:cs="Times New Roman"/>
        </w:rPr>
        <w:t>и устанавливаются с учетом требуемых санитарно-защитных зон в соответствии с разделом 1</w:t>
      </w:r>
      <w:r w:rsidR="003C3F3D">
        <w:rPr>
          <w:rFonts w:ascii="Times New Roman" w:hAnsi="Times New Roman" w:cs="Times New Roman"/>
        </w:rPr>
        <w:t>5</w:t>
      </w:r>
      <w:r w:rsidRPr="00F75E58">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75E58" w:rsidRDefault="003C3F3D" w:rsidP="00DA0647">
      <w:pPr>
        <w:tabs>
          <w:tab w:val="left" w:pos="142"/>
        </w:tabs>
        <w:ind w:firstLine="567"/>
        <w:jc w:val="both"/>
        <w:rPr>
          <w:rFonts w:ascii="Times New Roman" w:hAnsi="Times New Roman" w:cs="Times New Roman"/>
        </w:rPr>
      </w:pPr>
    </w:p>
    <w:p w:rsidR="00F75E58" w:rsidRPr="00F75E58" w:rsidRDefault="00F75E58" w:rsidP="00DA0647">
      <w:pPr>
        <w:tabs>
          <w:tab w:val="left" w:pos="142"/>
        </w:tabs>
        <w:ind w:firstLine="567"/>
        <w:jc w:val="both"/>
        <w:rPr>
          <w:rFonts w:ascii="Times New Roman" w:hAnsi="Times New Roman" w:cs="Times New Roman"/>
          <w:b/>
        </w:rPr>
      </w:pPr>
      <w:r w:rsidRPr="00F75E58">
        <w:rPr>
          <w:rFonts w:ascii="Times New Roman" w:hAnsi="Times New Roman" w:cs="Times New Roman"/>
          <w:b/>
        </w:rPr>
        <w:t xml:space="preserve">9.2. Производственные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Pr>
          <w:rFonts w:ascii="Times New Roman" w:hAnsi="Times New Roman" w:cs="Times New Roman"/>
        </w:rPr>
        <w:t xml:space="preserve">сельского </w:t>
      </w:r>
      <w:r w:rsidRPr="00F75E58">
        <w:rPr>
          <w:rFonts w:ascii="Times New Roman" w:hAnsi="Times New Roman" w:cs="Times New Roman"/>
        </w:rPr>
        <w:t>поселени</w:t>
      </w:r>
      <w:r w:rsidR="003C3F3D">
        <w:rPr>
          <w:rFonts w:ascii="Times New Roman" w:hAnsi="Times New Roman" w:cs="Times New Roman"/>
        </w:rPr>
        <w:t>я</w:t>
      </w:r>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9.2.4. Устройство отвалов, </w:t>
      </w:r>
      <w:proofErr w:type="spellStart"/>
      <w:r w:rsidRPr="00F75E58">
        <w:rPr>
          <w:rFonts w:ascii="Times New Roman" w:hAnsi="Times New Roman" w:cs="Times New Roman"/>
        </w:rPr>
        <w:t>шлаконакопителей</w:t>
      </w:r>
      <w:proofErr w:type="spellEnd"/>
      <w:r w:rsidRPr="00F75E58">
        <w:rPr>
          <w:rFonts w:ascii="Times New Roman" w:hAnsi="Times New Roman" w:cs="Times New Roman"/>
        </w:rPr>
        <w:t>,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9.2.5.  Размещение производственной территориальной зоны не допускается: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составе рекреационных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землях особо охраняемых территорий, в том числе: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F75E58">
        <w:rPr>
          <w:rFonts w:ascii="Times New Roman" w:hAnsi="Times New Roman" w:cs="Times New Roman"/>
        </w:rPr>
        <w:t>водоохранных</w:t>
      </w:r>
      <w:proofErr w:type="spellEnd"/>
      <w:r w:rsidRPr="00F75E58">
        <w:rPr>
          <w:rFonts w:ascii="Times New Roman" w:hAnsi="Times New Roman" w:cs="Times New Roman"/>
        </w:rPr>
        <w:t xml:space="preserve"> и прибрежных зонах рек и озер;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-в зонах охраны памятников истории и культуры без согласования с органами охраны памятников;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F75E58">
        <w:rPr>
          <w:rFonts w:ascii="Times New Roman" w:hAnsi="Times New Roman" w:cs="Times New Roman"/>
        </w:rPr>
        <w:t>Роспотребнадзора</w:t>
      </w:r>
      <w:proofErr w:type="spellEnd"/>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зонах возможного катастрофического затопления в результате разрушения плотин или дамб.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9.2.7. Санитарная классификация устанавливается по классам предприятий – </w:t>
      </w:r>
      <w:r w:rsidRPr="00F75E58">
        <w:rPr>
          <w:rFonts w:ascii="Times New Roman" w:hAnsi="Times New Roman" w:cs="Times New Roman"/>
          <w:lang w:val="en-US"/>
        </w:rPr>
        <w:t>I</w:t>
      </w:r>
      <w:r w:rsidRPr="00F75E58">
        <w:rPr>
          <w:rFonts w:ascii="Times New Roman" w:hAnsi="Times New Roman" w:cs="Times New Roman"/>
        </w:rPr>
        <w:t xml:space="preserve">, </w:t>
      </w:r>
      <w:r w:rsidRPr="00F75E58">
        <w:rPr>
          <w:rFonts w:ascii="Times New Roman" w:hAnsi="Times New Roman" w:cs="Times New Roman"/>
          <w:lang w:val="en-US"/>
        </w:rPr>
        <w:t>II</w:t>
      </w:r>
      <w:r w:rsidRPr="00F75E58">
        <w:rPr>
          <w:rFonts w:ascii="Times New Roman" w:hAnsi="Times New Roman" w:cs="Times New Roman"/>
        </w:rPr>
        <w:t xml:space="preserve">,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w:t>
      </w:r>
      <w:r w:rsidRPr="00F75E58">
        <w:rPr>
          <w:rFonts w:ascii="Times New Roman" w:hAnsi="Times New Roman" w:cs="Times New Roman"/>
        </w:rPr>
        <w:t xml:space="preserve"> - 1000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w:t>
      </w:r>
      <w:r w:rsidRPr="00F75E58">
        <w:rPr>
          <w:rFonts w:ascii="Times New Roman" w:hAnsi="Times New Roman" w:cs="Times New Roman"/>
        </w:rPr>
        <w:t xml:space="preserve"> - 500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III</w:t>
      </w:r>
      <w:r w:rsidRPr="00F75E58">
        <w:rPr>
          <w:rFonts w:ascii="Times New Roman" w:hAnsi="Times New Roman" w:cs="Times New Roman"/>
        </w:rPr>
        <w:t xml:space="preserve"> - 300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IV</w:t>
      </w:r>
      <w:r w:rsidRPr="00F75E58">
        <w:rPr>
          <w:rFonts w:ascii="Times New Roman" w:hAnsi="Times New Roman" w:cs="Times New Roman"/>
        </w:rPr>
        <w:t xml:space="preserve"> - 100 м;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для предприятий  класса </w:t>
      </w:r>
      <w:r w:rsidRPr="00F75E58">
        <w:rPr>
          <w:rFonts w:ascii="Times New Roman" w:hAnsi="Times New Roman" w:cs="Times New Roman"/>
          <w:lang w:val="en-US"/>
        </w:rPr>
        <w:t>V</w:t>
      </w:r>
      <w:r w:rsidRPr="00F75E58">
        <w:rPr>
          <w:rFonts w:ascii="Times New Roman" w:hAnsi="Times New Roman" w:cs="Times New Roman"/>
        </w:rPr>
        <w:t xml:space="preserve"> - 50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9.2.8. Санитарно-защитные зоны установлены в соответствии с требованиями </w:t>
      </w:r>
      <w:proofErr w:type="spellStart"/>
      <w:r w:rsidRPr="00F75E58">
        <w:rPr>
          <w:rFonts w:ascii="Times New Roman" w:hAnsi="Times New Roman" w:cs="Times New Roman"/>
        </w:rPr>
        <w:t>СанПин</w:t>
      </w:r>
      <w:proofErr w:type="spellEnd"/>
      <w:r w:rsidR="00DF13BE">
        <w:rPr>
          <w:rFonts w:ascii="Times New Roman" w:hAnsi="Times New Roman" w:cs="Times New Roman"/>
        </w:rPr>
        <w:t xml:space="preserve"> </w:t>
      </w:r>
      <w:r w:rsidRPr="00F75E58">
        <w:rPr>
          <w:rFonts w:ascii="Times New Roman" w:hAnsi="Times New Roman" w:cs="Times New Roman"/>
        </w:rPr>
        <w:t>2.2.1/2.1.1.1200-03.</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9.2.11. Размещение промышленных предприятий </w:t>
      </w:r>
      <w:r w:rsidRPr="00F75E58">
        <w:rPr>
          <w:rFonts w:ascii="Times New Roman" w:hAnsi="Times New Roman" w:cs="Times New Roman"/>
          <w:lang w:val="en-US"/>
        </w:rPr>
        <w:t>I</w:t>
      </w:r>
      <w:r w:rsidRPr="00F75E58">
        <w:rPr>
          <w:rFonts w:ascii="Times New Roman" w:hAnsi="Times New Roman" w:cs="Times New Roman"/>
        </w:rPr>
        <w:t xml:space="preserve"> и </w:t>
      </w:r>
      <w:r w:rsidRPr="00F75E58">
        <w:rPr>
          <w:rFonts w:ascii="Times New Roman" w:hAnsi="Times New Roman" w:cs="Times New Roman"/>
          <w:lang w:val="en-US"/>
        </w:rPr>
        <w:t>II</w:t>
      </w:r>
      <w:r w:rsidRPr="00F75E58">
        <w:rPr>
          <w:rFonts w:ascii="Times New Roman" w:hAnsi="Times New Roman" w:cs="Times New Roman"/>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ab/>
        <w:t xml:space="preserve">Кроме этого, на территориях предприятий </w:t>
      </w:r>
      <w:r w:rsidRPr="00F75E58">
        <w:rPr>
          <w:rFonts w:ascii="Times New Roman" w:hAnsi="Times New Roman" w:cs="Times New Roman"/>
          <w:lang w:val="en-US"/>
        </w:rPr>
        <w:t>I</w:t>
      </w:r>
      <w:r w:rsidRPr="00F75E58">
        <w:rPr>
          <w:rFonts w:ascii="Times New Roman" w:hAnsi="Times New Roman" w:cs="Times New Roman"/>
        </w:rPr>
        <w:t>-</w:t>
      </w:r>
      <w:r w:rsidRPr="00F75E58">
        <w:rPr>
          <w:rFonts w:ascii="Times New Roman" w:hAnsi="Times New Roman" w:cs="Times New Roman"/>
          <w:lang w:val="en-US"/>
        </w:rPr>
        <w:t>II</w:t>
      </w:r>
      <w:r w:rsidRPr="00F75E58">
        <w:rPr>
          <w:rFonts w:ascii="Times New Roman" w:hAnsi="Times New Roman" w:cs="Times New Roman"/>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9.2.12. Участки производственных территорий с производствами </w:t>
      </w:r>
      <w:r w:rsidRPr="00F75E58">
        <w:rPr>
          <w:rFonts w:ascii="Times New Roman" w:hAnsi="Times New Roman" w:cs="Times New Roman"/>
          <w:lang w:val="en-US"/>
        </w:rPr>
        <w:t>III</w:t>
      </w:r>
      <w:r w:rsidRPr="00F75E58">
        <w:rPr>
          <w:rFonts w:ascii="Times New Roman" w:hAnsi="Times New Roman" w:cs="Times New Roman"/>
        </w:rPr>
        <w:t xml:space="preserve"> и </w:t>
      </w:r>
      <w:r w:rsidRPr="00F75E58">
        <w:rPr>
          <w:rFonts w:ascii="Times New Roman" w:hAnsi="Times New Roman" w:cs="Times New Roman"/>
          <w:lang w:val="en-US"/>
        </w:rPr>
        <w:t>IV</w:t>
      </w:r>
      <w:r w:rsidRPr="00F75E58">
        <w:rPr>
          <w:rFonts w:ascii="Times New Roman" w:hAnsi="Times New Roman" w:cs="Times New Roman"/>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75E58">
        <w:rPr>
          <w:rFonts w:ascii="Times New Roman" w:hAnsi="Times New Roman" w:cs="Times New Roman"/>
          <w:lang w:val="en-US"/>
        </w:rPr>
        <w:t>V</w:t>
      </w:r>
      <w:r w:rsidRPr="00F75E58">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75E58">
        <w:rPr>
          <w:rFonts w:ascii="Times New Roman" w:hAnsi="Times New Roman" w:cs="Times New Roman"/>
          <w:lang w:val="en-US"/>
        </w:rPr>
        <w:t>III</w:t>
      </w:r>
      <w:r w:rsidRPr="00F75E58">
        <w:rPr>
          <w:rFonts w:ascii="Times New Roman" w:hAnsi="Times New Roman" w:cs="Times New Roman"/>
        </w:rPr>
        <w:t xml:space="preserve">, </w:t>
      </w:r>
      <w:r w:rsidRPr="00F75E58">
        <w:rPr>
          <w:rFonts w:ascii="Times New Roman" w:hAnsi="Times New Roman" w:cs="Times New Roman"/>
          <w:lang w:val="en-US"/>
        </w:rPr>
        <w:t>IV</w:t>
      </w:r>
      <w:r w:rsidRPr="00F75E58">
        <w:rPr>
          <w:rFonts w:ascii="Times New Roman" w:hAnsi="Times New Roman" w:cs="Times New Roman"/>
        </w:rPr>
        <w:t xml:space="preserve"> и </w:t>
      </w:r>
      <w:r w:rsidRPr="00F75E58">
        <w:rPr>
          <w:rFonts w:ascii="Times New Roman" w:hAnsi="Times New Roman" w:cs="Times New Roman"/>
          <w:lang w:val="en-US"/>
        </w:rPr>
        <w:t>V</w:t>
      </w:r>
      <w:r w:rsidRPr="00F75E58">
        <w:rPr>
          <w:rFonts w:ascii="Times New Roman" w:hAnsi="Times New Roman" w:cs="Times New Roman"/>
        </w:rPr>
        <w:t xml:space="preserve"> класса с установлением соответствующих санитарно-защитных зон.</w:t>
      </w:r>
    </w:p>
    <w:p w:rsidR="00F75E58" w:rsidRPr="00F75E58" w:rsidRDefault="00F75E58" w:rsidP="00DA0647">
      <w:pPr>
        <w:tabs>
          <w:tab w:val="left" w:pos="142"/>
        </w:tabs>
        <w:ind w:firstLine="567"/>
        <w:jc w:val="both"/>
        <w:rPr>
          <w:rFonts w:ascii="Times New Roman" w:hAnsi="Times New Roman" w:cs="Times New Roman"/>
        </w:rPr>
      </w:pPr>
      <w:r w:rsidRPr="00F75E58">
        <w:rPr>
          <w:rFonts w:ascii="Times New Roman" w:hAnsi="Times New Roman" w:cs="Times New Roman"/>
        </w:rPr>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F75E58">
        <w:rPr>
          <w:rFonts w:ascii="Times New Roman" w:hAnsi="Times New Roman" w:cs="Times New Roman"/>
        </w:rPr>
        <w:t>непожароопасными</w:t>
      </w:r>
      <w:proofErr w:type="spellEnd"/>
      <w:r w:rsidRPr="00F75E58">
        <w:rPr>
          <w:rFonts w:ascii="Times New Roman" w:hAnsi="Times New Roman" w:cs="Times New Roman"/>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занимаемой территории: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участок - до 0,5 га; 0,5 - 5,0 га; 5,0 - 25,0 га;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зона - 25,0 - 200,0 га;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интенсивности использования территории: плотность застройки от 10 до 75%;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численности работающих: до 50 человек; 50 - 500 человек; 500 - 1000 человек; 1000 - 4000 человек; 4000 - 10000 человек; более 10000 человек;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грузооборота (принимаемой по большему из двух грузопотоков - прибытия или отправления):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автомобилей в сутки - до 2; от 2 до 40; более 40;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тонн в год - до 40; от 40 до 100000; более 100000;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по величине потребляемых ресурсов: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водопотребление (тыс. куб. м/сутки) - до 5; от 5 до 20; более 20;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теплопотребление (Гкал/час) - до 5; от 5 до 20; более 20.</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9.2.20. В случае негативного влияния производственных зон, расположенных в границах  округов и поселений, на окружающую среду следует предусматривать уменьшение мощности, </w:t>
      </w:r>
      <w:r w:rsidRPr="00F75E58">
        <w:rPr>
          <w:rFonts w:ascii="Times New Roman" w:hAnsi="Times New Roman" w:cs="Times New Roman"/>
        </w:rPr>
        <w:lastRenderedPageBreak/>
        <w:t xml:space="preserve">перепрофилирование предприятия или вынос экологически неблагополучных промышленных предприятий из селитебных зон  округов и поселений.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Не допускается расширение производственных предприятий, если при этом требуется увеличение размера санитарно-защитных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9.2.23. Параметры производственных территорий должны подчиняться Правилам землепользования и застройки территорий  округов и поселений по экологической безопасности, величине и интенсивности использования территорий.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75E58" w:rsidRDefault="00F75E58" w:rsidP="00DA0647">
      <w:pPr>
        <w:pStyle w:val="Default"/>
        <w:tabs>
          <w:tab w:val="left" w:pos="142"/>
        </w:tabs>
        <w:ind w:firstLine="567"/>
        <w:jc w:val="both"/>
        <w:rPr>
          <w:rFonts w:ascii="Times New Roman" w:hAnsi="Times New Roman" w:cs="Times New Roman"/>
          <w:b/>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9.3. Нормативные параметры застройки производственных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9.3.3.Занятость территории (интенсивность использования) производственной </w:t>
      </w:r>
      <w:proofErr w:type="spellStart"/>
      <w:r w:rsidRPr="00F75E58">
        <w:rPr>
          <w:rFonts w:ascii="Times New Roman" w:hAnsi="Times New Roman" w:cs="Times New Roman"/>
        </w:rPr>
        <w:t>подзоны</w:t>
      </w:r>
      <w:proofErr w:type="spellEnd"/>
      <w:r w:rsidRPr="00F75E58">
        <w:rPr>
          <w:rFonts w:ascii="Times New Roman" w:hAnsi="Times New Roman" w:cs="Times New Roman"/>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9.3.6.Организация санитарно-защитных зон осуществляется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9.3.7.Санитарно-защитная зона для предприятий </w:t>
      </w:r>
      <w:r w:rsidRPr="00F75E58">
        <w:rPr>
          <w:rFonts w:ascii="Times New Roman" w:hAnsi="Times New Roman" w:cs="Times New Roman"/>
          <w:lang w:val="en-US"/>
        </w:rPr>
        <w:t>IV</w:t>
      </w:r>
      <w:r w:rsidRPr="00F75E58">
        <w:rPr>
          <w:rFonts w:ascii="Times New Roman" w:hAnsi="Times New Roman" w:cs="Times New Roman"/>
        </w:rPr>
        <w:t xml:space="preserve">, </w:t>
      </w:r>
      <w:r w:rsidRPr="00F75E58">
        <w:rPr>
          <w:rFonts w:ascii="Times New Roman" w:hAnsi="Times New Roman" w:cs="Times New Roman"/>
          <w:lang w:val="en-US"/>
        </w:rPr>
        <w:t>V</w:t>
      </w:r>
      <w:r w:rsidRPr="00F75E58">
        <w:rPr>
          <w:rFonts w:ascii="Times New Roman" w:hAnsi="Times New Roman" w:cs="Times New Roman"/>
        </w:rPr>
        <w:t xml:space="preserve"> классов должна быть максимально озеленена – не менее 60% площади; для предприятий </w:t>
      </w:r>
      <w:r w:rsidRPr="00F75E58">
        <w:rPr>
          <w:rFonts w:ascii="Times New Roman" w:hAnsi="Times New Roman" w:cs="Times New Roman"/>
          <w:lang w:val="en-US"/>
        </w:rPr>
        <w:t>II</w:t>
      </w:r>
      <w:r w:rsidRPr="00F75E58">
        <w:rPr>
          <w:rFonts w:ascii="Times New Roman" w:hAnsi="Times New Roman" w:cs="Times New Roman"/>
        </w:rPr>
        <w:t xml:space="preserve"> и </w:t>
      </w:r>
      <w:r w:rsidRPr="00F75E58">
        <w:rPr>
          <w:rFonts w:ascii="Times New Roman" w:hAnsi="Times New Roman" w:cs="Times New Roman"/>
          <w:lang w:val="en-US"/>
        </w:rPr>
        <w:t>III</w:t>
      </w:r>
      <w:r w:rsidRPr="00F75E58">
        <w:rPr>
          <w:rFonts w:ascii="Times New Roman" w:hAnsi="Times New Roman" w:cs="Times New Roman"/>
        </w:rPr>
        <w:t xml:space="preserve"> класса – не менее 50%; для </w:t>
      </w:r>
      <w:r w:rsidRPr="00F75E58">
        <w:rPr>
          <w:rFonts w:ascii="Times New Roman" w:hAnsi="Times New Roman" w:cs="Times New Roman"/>
        </w:rPr>
        <w:lastRenderedPageBreak/>
        <w:t>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9.3.8. В пределах санитарно-защитных зон не допускается размещать:</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жилые здания;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дошкольные образовательные учреждения;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общеобразовательные учреждения;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учреждения здравоохранения и отдыха;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спортивные сооружения;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другие общественные здания, не связанные с обслуживанием производства;</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коллективные или индивидуальные дачные и садово-огородные участки;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профилактические и оздоровительные учреждения общего пользования;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9.3.11. В границах санитарно-защитной зоны не допускается размещать:</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сельскохозяйственные угодья для выращивания технических культур, не используемых для производства продуктов питания;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w:t>
      </w:r>
      <w:r w:rsidR="00DF13BE">
        <w:rPr>
          <w:rFonts w:ascii="Times New Roman" w:hAnsi="Times New Roman" w:cs="Times New Roman"/>
        </w:rPr>
        <w:t xml:space="preserve"> </w:t>
      </w:r>
      <w:r w:rsidRPr="00F75E58">
        <w:rPr>
          <w:rFonts w:ascii="Times New Roman" w:hAnsi="Times New Roman" w:cs="Times New Roman"/>
        </w:rPr>
        <w:t>превышения гигиенических нормативов на границе санитарно-защитной зоны и за ее пределами при суммарном учете;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w:t>
      </w:r>
      <w:proofErr w:type="spellStart"/>
      <w:r w:rsidRPr="00F75E58">
        <w:rPr>
          <w:rFonts w:ascii="Times New Roman" w:hAnsi="Times New Roman" w:cs="Times New Roman"/>
        </w:rPr>
        <w:t>нефте</w:t>
      </w:r>
      <w:proofErr w:type="spellEnd"/>
      <w:r w:rsidRPr="00F75E58">
        <w:rPr>
          <w:rFonts w:ascii="Times New Roman" w:hAnsi="Times New Roman" w:cs="Times New Roman"/>
        </w:rPr>
        <w:t xml:space="preserve">- и газопроводы, артезианские скважины для технического водоснабжения, </w:t>
      </w:r>
      <w:proofErr w:type="spellStart"/>
      <w:r w:rsidRPr="00F75E58">
        <w:rPr>
          <w:rFonts w:ascii="Times New Roman" w:hAnsi="Times New Roman" w:cs="Times New Roman"/>
        </w:rPr>
        <w:t>водоохлаждающие</w:t>
      </w:r>
      <w:proofErr w:type="spellEnd"/>
      <w:r w:rsidRPr="00F75E58">
        <w:rPr>
          <w:rFonts w:ascii="Times New Roman" w:hAnsi="Times New Roman" w:cs="Times New Roman"/>
        </w:rPr>
        <w:t xml:space="preserve"> сооружения оборотного водоснабжения, питомники растений для озеленения </w:t>
      </w:r>
      <w:proofErr w:type="spellStart"/>
      <w:r w:rsidRPr="00F75E58">
        <w:rPr>
          <w:rFonts w:ascii="Times New Roman" w:hAnsi="Times New Roman" w:cs="Times New Roman"/>
        </w:rPr>
        <w:t>промплощадки</w:t>
      </w:r>
      <w:proofErr w:type="spellEnd"/>
      <w:r w:rsidRPr="00F75E58">
        <w:rPr>
          <w:rFonts w:ascii="Times New Roman" w:hAnsi="Times New Roman" w:cs="Times New Roman"/>
        </w:rPr>
        <w:t>, предприятий и санитарно-защитной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w:t>
      </w:r>
      <w:r w:rsidRPr="00F75E58">
        <w:rPr>
          <w:rFonts w:ascii="Times New Roman" w:hAnsi="Times New Roman" w:cs="Times New Roman"/>
        </w:rPr>
        <w:lastRenderedPageBreak/>
        <w:t xml:space="preserve">канализационным сетям населенных пунктов или иметь собственную систему очистных сооружений.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Pr>
          <w:rFonts w:ascii="Times New Roman" w:hAnsi="Times New Roman" w:cs="Times New Roman"/>
        </w:rPr>
        <w:t>7, 8</w:t>
      </w:r>
      <w:r w:rsidRPr="00F75E58">
        <w:rPr>
          <w:rFonts w:ascii="Times New Roman" w:hAnsi="Times New Roman" w:cs="Times New Roman"/>
        </w:rPr>
        <w:t xml:space="preserve">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9.3.17. Условия транспортной организации территорий при их планировке и застройке должны соответствовать требованиям </w:t>
      </w:r>
      <w:r w:rsidR="003C3F3D">
        <w:rPr>
          <w:rFonts w:ascii="Times New Roman" w:hAnsi="Times New Roman" w:cs="Times New Roman"/>
        </w:rPr>
        <w:t>разделов 7,8.</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w:t>
      </w:r>
      <w:r w:rsidR="003C3F3D">
        <w:rPr>
          <w:rFonts w:ascii="Times New Roman" w:hAnsi="Times New Roman" w:cs="Times New Roman"/>
        </w:rPr>
        <w:t>8</w:t>
      </w:r>
      <w:r w:rsidRPr="00F75E58">
        <w:rPr>
          <w:rFonts w:ascii="Times New Roman" w:hAnsi="Times New Roman" w:cs="Times New Roman"/>
        </w:rPr>
        <w:t xml:space="preserve">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75E58" w:rsidRDefault="00F75E58" w:rsidP="00DA0647">
      <w:pPr>
        <w:pStyle w:val="Default"/>
        <w:tabs>
          <w:tab w:val="left" w:pos="142"/>
        </w:tabs>
        <w:ind w:firstLine="567"/>
        <w:jc w:val="both"/>
        <w:rPr>
          <w:rFonts w:ascii="Times New Roman" w:hAnsi="Times New Roman" w:cs="Times New Roman"/>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9.4. Коммунально-складские зоны</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 Территории коммунальных зон предназначены для размещения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w:t>
      </w:r>
      <w:r w:rsidR="003C3F3D">
        <w:rPr>
          <w:rFonts w:ascii="Times New Roman" w:hAnsi="Times New Roman" w:cs="Times New Roman"/>
        </w:rPr>
        <w:t>4</w:t>
      </w:r>
      <w:r w:rsidRPr="00F75E58">
        <w:rPr>
          <w:rFonts w:ascii="Times New Roman" w:hAnsi="Times New Roman" w:cs="Times New Roman"/>
        </w:rPr>
        <w:t>. Для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 xml:space="preserve">я </w:t>
      </w:r>
      <w:r w:rsidRPr="00F75E58">
        <w:rPr>
          <w:rFonts w:ascii="Times New Roman" w:hAnsi="Times New Roman" w:cs="Times New Roman"/>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lastRenderedPageBreak/>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Размеры санитарно-защитных зон для картофеле-, овоще-, </w:t>
      </w:r>
      <w:proofErr w:type="spellStart"/>
      <w:r w:rsidRPr="00F75E58">
        <w:rPr>
          <w:rFonts w:ascii="Times New Roman" w:hAnsi="Times New Roman" w:cs="Times New Roman"/>
        </w:rPr>
        <w:t>фрукто</w:t>
      </w:r>
      <w:proofErr w:type="spellEnd"/>
      <w:r w:rsidRPr="00F75E58">
        <w:rPr>
          <w:rFonts w:ascii="Times New Roman" w:hAnsi="Times New Roman" w:cs="Times New Roman"/>
        </w:rPr>
        <w:t xml:space="preserve">- и зернохранилищ следует принимать из расчета 50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9.4.8. Нормативная плотность застройки предприятий коммунальной зоны принимается в соответствии с разделом 95.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Pr>
          <w:rFonts w:ascii="Times New Roman" w:hAnsi="Times New Roman" w:cs="Times New Roman"/>
        </w:rPr>
        <w:t xml:space="preserve">сельских </w:t>
      </w:r>
      <w:r w:rsidRPr="00F75E58">
        <w:rPr>
          <w:rFonts w:ascii="Times New Roman" w:hAnsi="Times New Roman" w:cs="Times New Roman"/>
        </w:rPr>
        <w:t xml:space="preserve"> поселениях с учетом строительства многоэтажных складов и 2,5 кв. м - в остальных </w:t>
      </w:r>
      <w:r w:rsidR="00852B0D">
        <w:rPr>
          <w:rFonts w:ascii="Times New Roman" w:hAnsi="Times New Roman" w:cs="Times New Roman"/>
        </w:rPr>
        <w:t>сельском поселении</w:t>
      </w:r>
      <w:r w:rsidRPr="00F75E58">
        <w:rPr>
          <w:rFonts w:ascii="Times New Roman" w:hAnsi="Times New Roman" w:cs="Times New Roman"/>
        </w:rPr>
        <w:t xml:space="preserve">.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9.4.11. На территориях сельск</w:t>
      </w:r>
      <w:r w:rsidR="003C3F3D">
        <w:rPr>
          <w:rFonts w:ascii="Times New Roman" w:hAnsi="Times New Roman" w:cs="Times New Roman"/>
        </w:rPr>
        <w:t>ого</w:t>
      </w:r>
      <w:r w:rsidRPr="00F75E58">
        <w:rPr>
          <w:rFonts w:ascii="Times New Roman" w:hAnsi="Times New Roman" w:cs="Times New Roman"/>
        </w:rPr>
        <w:t xml:space="preserve"> поселени</w:t>
      </w:r>
      <w:r w:rsidR="003C3F3D">
        <w:rPr>
          <w:rFonts w:ascii="Times New Roman" w:hAnsi="Times New Roman" w:cs="Times New Roman"/>
        </w:rPr>
        <w:t>я</w:t>
      </w:r>
      <w:r w:rsidRPr="00F75E58">
        <w:rPr>
          <w:rFonts w:ascii="Times New Roman" w:hAnsi="Times New Roman" w:cs="Times New Roman"/>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9.4.12. В </w:t>
      </w:r>
      <w:r w:rsidR="003C3F3D">
        <w:rPr>
          <w:rFonts w:ascii="Times New Roman" w:hAnsi="Times New Roman" w:cs="Times New Roman"/>
        </w:rPr>
        <w:t>сельском поселении</w:t>
      </w:r>
      <w:r w:rsidRPr="00F75E58">
        <w:rPr>
          <w:rFonts w:ascii="Times New Roman" w:hAnsi="Times New Roman" w:cs="Times New Roman"/>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 xml:space="preserve">9.4.13. При реконструкции предприятий в коммунальной зоне целесообразно проектировать многоэтажные здания </w:t>
      </w:r>
      <w:proofErr w:type="spellStart"/>
      <w:r w:rsidRPr="00F75E58">
        <w:rPr>
          <w:rFonts w:ascii="Times New Roman" w:hAnsi="Times New Roman" w:cs="Times New Roman"/>
        </w:rPr>
        <w:t>общетоварных</w:t>
      </w:r>
      <w:proofErr w:type="spellEnd"/>
      <w:r w:rsidRPr="00F75E58">
        <w:rPr>
          <w:rFonts w:ascii="Times New Roman" w:hAnsi="Times New Roman" w:cs="Times New Roman"/>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75E58" w:rsidRDefault="00F75E58" w:rsidP="00DA0647">
      <w:pPr>
        <w:pStyle w:val="Default"/>
        <w:tabs>
          <w:tab w:val="left" w:pos="142"/>
        </w:tabs>
        <w:ind w:firstLine="567"/>
        <w:jc w:val="both"/>
        <w:rPr>
          <w:rFonts w:ascii="Times New Roman" w:hAnsi="Times New Roman" w:cs="Times New Roman"/>
        </w:rPr>
      </w:pPr>
      <w:r w:rsidRPr="00F75E58">
        <w:rPr>
          <w:rFonts w:ascii="Times New Roman" w:hAnsi="Times New Roman" w:cs="Times New Roman"/>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75E58" w:rsidRDefault="00F75E58" w:rsidP="00DA0647">
      <w:pPr>
        <w:pStyle w:val="Default"/>
        <w:tabs>
          <w:tab w:val="left" w:pos="142"/>
        </w:tabs>
        <w:jc w:val="both"/>
        <w:rPr>
          <w:rFonts w:ascii="Times New Roman" w:hAnsi="Times New Roman" w:cs="Times New Roman"/>
        </w:rPr>
      </w:pPr>
    </w:p>
    <w:p w:rsidR="00F75E58" w:rsidRPr="00F75E58" w:rsidRDefault="00F75E58" w:rsidP="00DA0647">
      <w:pPr>
        <w:pStyle w:val="Default"/>
        <w:tabs>
          <w:tab w:val="left" w:pos="142"/>
        </w:tabs>
        <w:ind w:firstLine="567"/>
        <w:jc w:val="both"/>
        <w:rPr>
          <w:rFonts w:ascii="Times New Roman" w:hAnsi="Times New Roman" w:cs="Times New Roman"/>
          <w:b/>
        </w:rPr>
      </w:pPr>
      <w:r w:rsidRPr="00F75E58">
        <w:rPr>
          <w:rFonts w:ascii="Times New Roman" w:hAnsi="Times New Roman" w:cs="Times New Roman"/>
          <w:b/>
        </w:rPr>
        <w:t>9.5. Расчетные показатели</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F75E58">
          <w:rPr>
            <w:rFonts w:ascii="Times New Roman" w:hAnsi="Times New Roman" w:cs="Times New Roman"/>
          </w:rPr>
          <w:t>2,5 м2</w:t>
        </w:r>
      </w:smartTag>
      <w:r w:rsidRPr="00F75E58">
        <w:rPr>
          <w:rFonts w:ascii="Times New Roman" w:hAnsi="Times New Roman" w:cs="Times New Roman"/>
        </w:rPr>
        <w:t>.</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 2. Норма обеспеченности </w:t>
      </w:r>
      <w:proofErr w:type="spellStart"/>
      <w:r w:rsidRPr="00F75E58">
        <w:rPr>
          <w:rFonts w:ascii="Times New Roman" w:hAnsi="Times New Roman" w:cs="Times New Roman"/>
        </w:rPr>
        <w:t>общетоварными</w:t>
      </w:r>
      <w:proofErr w:type="spellEnd"/>
      <w:r w:rsidRPr="00F75E58">
        <w:rPr>
          <w:rFonts w:ascii="Times New Roman" w:hAnsi="Times New Roman" w:cs="Times New Roman"/>
        </w:rPr>
        <w:t xml:space="preserve"> складами и размер их земельного участка </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5</w:t>
      </w:r>
    </w:p>
    <w:tbl>
      <w:tblPr>
        <w:tblW w:w="5000" w:type="pct"/>
        <w:tblLook w:val="0000" w:firstRow="0" w:lastRow="0" w:firstColumn="0" w:lastColumn="0" w:noHBand="0" w:noVBand="0"/>
      </w:tblPr>
      <w:tblGrid>
        <w:gridCol w:w="3461"/>
        <w:gridCol w:w="2429"/>
        <w:gridCol w:w="2543"/>
        <w:gridCol w:w="1705"/>
      </w:tblGrid>
      <w:tr w:rsidR="00F75E58" w:rsidRPr="008B045D"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Площадь складов, м</w:t>
            </w:r>
            <w:r w:rsidRPr="008B045D">
              <w:rPr>
                <w:rFonts w:ascii="Times New Roman" w:hAnsi="Times New Roman" w:cs="Times New Roman"/>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1707"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1254"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310</w:t>
            </w:r>
          </w:p>
        </w:tc>
      </w:tr>
      <w:tr w:rsidR="00F75E58" w:rsidRPr="008B045D" w:rsidTr="003C3F3D">
        <w:tc>
          <w:tcPr>
            <w:tcW w:w="1707"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1254"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740</w:t>
            </w:r>
          </w:p>
        </w:tc>
      </w:tr>
    </w:tbl>
    <w:p w:rsidR="00F75E58" w:rsidRPr="003C3F3D" w:rsidRDefault="00F75E58" w:rsidP="00DA0647">
      <w:pPr>
        <w:pStyle w:val="a4"/>
        <w:tabs>
          <w:tab w:val="left" w:pos="142"/>
        </w:tabs>
        <w:spacing w:after="0"/>
        <w:ind w:firstLine="567"/>
        <w:jc w:val="both"/>
        <w:rPr>
          <w:sz w:val="20"/>
        </w:rPr>
      </w:pPr>
      <w:r w:rsidRPr="003C3F3D">
        <w:rPr>
          <w:sz w:val="20"/>
          <w:u w:val="single"/>
        </w:rPr>
        <w:t xml:space="preserve">Примечание: </w:t>
      </w:r>
      <w:r w:rsidRPr="003C3F3D">
        <w:rPr>
          <w:sz w:val="20"/>
        </w:rPr>
        <w:t xml:space="preserve">При размещении </w:t>
      </w:r>
      <w:proofErr w:type="spellStart"/>
      <w:r w:rsidRPr="003C3F3D">
        <w:rPr>
          <w:sz w:val="20"/>
        </w:rPr>
        <w:t>общетоварных</w:t>
      </w:r>
      <w:proofErr w:type="spellEnd"/>
      <w:r w:rsidRPr="003C3F3D">
        <w:rPr>
          <w:sz w:val="20"/>
        </w:rPr>
        <w:t xml:space="preserve"> складов в составе специализированных групп размеры земельных участков рекомендуется сокращать до 30%.</w:t>
      </w:r>
    </w:p>
    <w:p w:rsidR="00F75E58" w:rsidRPr="003C3F3D" w:rsidRDefault="00F75E58" w:rsidP="00DA0647">
      <w:pPr>
        <w:pStyle w:val="a4"/>
        <w:tabs>
          <w:tab w:val="left" w:pos="142"/>
        </w:tabs>
        <w:spacing w:after="0"/>
        <w:ind w:firstLine="567"/>
        <w:jc w:val="both"/>
        <w:rPr>
          <w:sz w:val="20"/>
        </w:rPr>
      </w:pP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75E58" w:rsidRDefault="003C3F3D" w:rsidP="00DA0647">
      <w:pPr>
        <w:pStyle w:val="a6"/>
        <w:tabs>
          <w:tab w:val="left" w:pos="142"/>
        </w:tabs>
        <w:spacing w:after="0"/>
        <w:ind w:firstLine="567"/>
        <w:jc w:val="both"/>
        <w:rPr>
          <w:rFonts w:ascii="Times New Roman" w:hAnsi="Times New Roman" w:cs="Times New Roman"/>
        </w:rPr>
      </w:pPr>
      <w:r>
        <w:rPr>
          <w:rFonts w:ascii="Times New Roman" w:hAnsi="Times New Roman" w:cs="Times New Roman"/>
        </w:rPr>
        <w:t>Таблица 7</w:t>
      </w:r>
      <w:r w:rsidR="00F75E58" w:rsidRPr="00F75E58">
        <w:rPr>
          <w:rFonts w:ascii="Times New Roman" w:hAnsi="Times New Roman" w:cs="Times New Roman"/>
        </w:rPr>
        <w:t>6</w:t>
      </w:r>
    </w:p>
    <w:tbl>
      <w:tblPr>
        <w:tblW w:w="5000" w:type="pct"/>
        <w:tblLook w:val="0000" w:firstRow="0" w:lastRow="0" w:firstColumn="0" w:lastColumn="0" w:noHBand="0" w:noVBand="0"/>
      </w:tblPr>
      <w:tblGrid>
        <w:gridCol w:w="5279"/>
        <w:gridCol w:w="1841"/>
        <w:gridCol w:w="1646"/>
        <w:gridCol w:w="1372"/>
      </w:tblGrid>
      <w:tr w:rsidR="00F75E58" w:rsidRPr="008B045D" w:rsidTr="003C3F3D">
        <w:tc>
          <w:tcPr>
            <w:tcW w:w="2605"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Холодильники распределительные (хранение мяса и мясных продуктов, рыбы и </w:t>
            </w:r>
            <w:r w:rsidRPr="008B045D">
              <w:rPr>
                <w:rFonts w:ascii="Times New Roman" w:hAnsi="Times New Roman" w:cs="Times New Roman"/>
              </w:rPr>
              <w:lastRenderedPageBreak/>
              <w:t xml:space="preserve">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lastRenderedPageBreak/>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190</w:t>
            </w:r>
          </w:p>
        </w:tc>
      </w:tr>
      <w:tr w:rsidR="00F75E58" w:rsidRPr="008B045D"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proofErr w:type="spellStart"/>
            <w:r w:rsidRPr="008B045D">
              <w:rPr>
                <w:rFonts w:ascii="Times New Roman" w:hAnsi="Times New Roman" w:cs="Times New Roman"/>
              </w:rPr>
              <w:lastRenderedPageBreak/>
              <w:t>Фруктохранилища</w:t>
            </w:r>
            <w:proofErr w:type="spellEnd"/>
            <w:r w:rsidRPr="008B045D">
              <w:rPr>
                <w:rFonts w:ascii="Times New Roman" w:hAnsi="Times New Roman" w:cs="Times New Roman"/>
              </w:rPr>
              <w:t xml:space="preserve">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1300</w:t>
            </w:r>
          </w:p>
        </w:tc>
      </w:tr>
      <w:tr w:rsidR="00F75E58" w:rsidRPr="008B045D"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jc w:val="both"/>
              <w:rPr>
                <w:rFonts w:ascii="Times New Roman" w:hAnsi="Times New Roman" w:cs="Times New Roman"/>
              </w:rPr>
            </w:pPr>
          </w:p>
        </w:tc>
      </w:tr>
      <w:tr w:rsidR="00F75E58" w:rsidRPr="008B045D"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813"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jc w:val="both"/>
              <w:rPr>
                <w:rFonts w:ascii="Times New Roman" w:hAnsi="Times New Roman" w:cs="Times New Roman"/>
              </w:rPr>
            </w:pPr>
          </w:p>
        </w:tc>
      </w:tr>
    </w:tbl>
    <w:p w:rsidR="00F75E58" w:rsidRPr="00F75E58" w:rsidRDefault="00F75E58" w:rsidP="00DA0647">
      <w:pPr>
        <w:tabs>
          <w:tab w:val="left" w:pos="142"/>
        </w:tabs>
        <w:ind w:firstLine="567"/>
        <w:jc w:val="both"/>
        <w:rPr>
          <w:rFonts w:ascii="Times New Roman" w:hAnsi="Times New Roman" w:cs="Times New Roman"/>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 4. Размеры земельных участков складов строительных материалов и твердого топлива</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7</w:t>
      </w:r>
    </w:p>
    <w:tbl>
      <w:tblPr>
        <w:tblW w:w="5000" w:type="pct"/>
        <w:tblLook w:val="0000" w:firstRow="0" w:lastRow="0" w:firstColumn="0" w:lastColumn="0" w:noHBand="0" w:noVBand="0"/>
      </w:tblPr>
      <w:tblGrid>
        <w:gridCol w:w="4220"/>
        <w:gridCol w:w="3400"/>
        <w:gridCol w:w="2518"/>
      </w:tblGrid>
      <w:tr w:rsidR="00F75E58" w:rsidRPr="008B045D" w:rsidTr="003C3F3D">
        <w:tc>
          <w:tcPr>
            <w:tcW w:w="2081"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Размер земельного участка</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С</w:t>
            </w:r>
            <w:r w:rsidR="003C3F3D" w:rsidRPr="008B045D">
              <w:rPr>
                <w:rFonts w:ascii="Times New Roman" w:hAnsi="Times New Roman" w:cs="Times New Roman"/>
              </w:rPr>
              <w:t>к</w:t>
            </w:r>
            <w:r w:rsidRPr="008B045D">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300</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Склады твердого топлива </w:t>
            </w:r>
          </w:p>
          <w:p w:rsidR="00F75E58" w:rsidRPr="008B045D" w:rsidRDefault="00F75E58" w:rsidP="00DA0647">
            <w:pPr>
              <w:tabs>
                <w:tab w:val="left" w:pos="142"/>
              </w:tabs>
              <w:jc w:val="both"/>
              <w:rPr>
                <w:rFonts w:ascii="Times New Roman" w:hAnsi="Times New Roman" w:cs="Times New Roman"/>
              </w:rPr>
            </w:pPr>
            <w:r w:rsidRPr="008B045D">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м2 на 1 </w:t>
            </w:r>
            <w:proofErr w:type="spellStart"/>
            <w:r w:rsidRPr="008B045D">
              <w:rPr>
                <w:rFonts w:ascii="Times New Roman" w:hAnsi="Times New Roman" w:cs="Times New Roman"/>
              </w:rPr>
              <w:t>тыс.чел</w:t>
            </w:r>
            <w:proofErr w:type="spellEnd"/>
            <w:r w:rsidRPr="008B045D">
              <w:rPr>
                <w:rFonts w:ascii="Times New Roman" w:hAnsi="Times New Roman" w:cs="Times New Roman"/>
              </w:rPr>
              <w:t>.</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300</w:t>
            </w:r>
          </w:p>
        </w:tc>
      </w:tr>
    </w:tbl>
    <w:p w:rsidR="00F75E58" w:rsidRPr="00F75E58" w:rsidRDefault="00F75E58" w:rsidP="00DA0647">
      <w:pPr>
        <w:tabs>
          <w:tab w:val="left" w:pos="142"/>
        </w:tabs>
        <w:ind w:firstLine="567"/>
        <w:jc w:val="both"/>
        <w:rPr>
          <w:rFonts w:ascii="Times New Roman" w:hAnsi="Times New Roman" w:cs="Times New Roman"/>
        </w:rPr>
      </w:pP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 xml:space="preserve">9.5.5. Размер санитарно-защитной зоны для овоще-, картофеле- и </w:t>
      </w:r>
      <w:proofErr w:type="spellStart"/>
      <w:r w:rsidRPr="00F75E58">
        <w:rPr>
          <w:rFonts w:ascii="Times New Roman" w:hAnsi="Times New Roman" w:cs="Times New Roman"/>
        </w:rPr>
        <w:t>фруктохранилища</w:t>
      </w:r>
      <w:proofErr w:type="spellEnd"/>
      <w:r w:rsidRPr="00F75E58">
        <w:rPr>
          <w:rFonts w:ascii="Times New Roman" w:hAnsi="Times New Roman" w:cs="Times New Roman"/>
        </w:rPr>
        <w:t xml:space="preserve"> –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w:t>
      </w:r>
      <w:r w:rsidR="002779AC">
        <w:rPr>
          <w:rFonts w:ascii="Times New Roman" w:hAnsi="Times New Roman" w:cs="Times New Roman"/>
        </w:rPr>
        <w:t>сельского поселения</w:t>
      </w:r>
      <w:r w:rsidRPr="00F75E58">
        <w:rPr>
          <w:rFonts w:ascii="Times New Roman" w:hAnsi="Times New Roman" w:cs="Times New Roman"/>
        </w:rPr>
        <w:t xml:space="preserve">,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75E58">
          <w:rPr>
            <w:rFonts w:ascii="Times New Roman" w:hAnsi="Times New Roman" w:cs="Times New Roman"/>
          </w:rPr>
          <w:t>50 м</w:t>
        </w:r>
      </w:smartTag>
      <w:r w:rsidRPr="00F75E58">
        <w:rPr>
          <w:rFonts w:ascii="Times New Roman" w:hAnsi="Times New Roman" w:cs="Times New Roman"/>
        </w:rPr>
        <w:t>.</w:t>
      </w:r>
    </w:p>
    <w:p w:rsidR="00F75E58" w:rsidRPr="00F75E58" w:rsidRDefault="00F75E58" w:rsidP="00DA0647">
      <w:pPr>
        <w:pStyle w:val="22"/>
        <w:tabs>
          <w:tab w:val="left" w:pos="142"/>
        </w:tabs>
        <w:ind w:left="0" w:firstLine="567"/>
        <w:jc w:val="both"/>
        <w:rPr>
          <w:rFonts w:ascii="Times New Roman" w:hAnsi="Times New Roman" w:cs="Times New Roman"/>
        </w:rPr>
      </w:pPr>
      <w:r w:rsidRPr="00F75E58">
        <w:rPr>
          <w:rFonts w:ascii="Times New Roman" w:hAnsi="Times New Roman" w:cs="Times New Roman"/>
        </w:rPr>
        <w:t>9.5.7. Площадь озеленения санитарно-защитных зон промышленных предприятий</w:t>
      </w:r>
    </w:p>
    <w:p w:rsidR="00F75E58" w:rsidRPr="00F75E58" w:rsidRDefault="00F75E58" w:rsidP="00DA0647">
      <w:pPr>
        <w:pStyle w:val="22"/>
        <w:tabs>
          <w:tab w:val="left" w:pos="142"/>
        </w:tabs>
        <w:ind w:left="0" w:firstLine="567"/>
        <w:jc w:val="both"/>
        <w:rPr>
          <w:rFonts w:ascii="Times New Roman" w:hAnsi="Times New Roman" w:cs="Times New Roman"/>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8</w:t>
      </w:r>
    </w:p>
    <w:tbl>
      <w:tblPr>
        <w:tblW w:w="5000" w:type="pct"/>
        <w:tblLook w:val="0000" w:firstRow="0" w:lastRow="0" w:firstColumn="0" w:lastColumn="0" w:noHBand="0" w:noVBand="0"/>
      </w:tblPr>
      <w:tblGrid>
        <w:gridCol w:w="4675"/>
        <w:gridCol w:w="3881"/>
        <w:gridCol w:w="1582"/>
      </w:tblGrid>
      <w:tr w:rsidR="00F75E58" w:rsidRPr="008B045D" w:rsidTr="003C3F3D">
        <w:tc>
          <w:tcPr>
            <w:tcW w:w="2305"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F75E58" w:rsidRPr="008B045D" w:rsidTr="003C3F3D">
        <w:tc>
          <w:tcPr>
            <w:tcW w:w="23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w:t>
            </w:r>
          </w:p>
        </w:tc>
      </w:tr>
      <w:tr w:rsidR="00F75E58" w:rsidRPr="008B045D" w:rsidTr="003C3F3D">
        <w:tc>
          <w:tcPr>
            <w:tcW w:w="2305"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w:t>
            </w:r>
          </w:p>
        </w:tc>
      </w:tr>
    </w:tbl>
    <w:p w:rsidR="00F75E58" w:rsidRPr="00F75E58" w:rsidRDefault="00F75E58" w:rsidP="00DA0647">
      <w:pPr>
        <w:pStyle w:val="a6"/>
        <w:tabs>
          <w:tab w:val="left" w:pos="142"/>
        </w:tabs>
        <w:spacing w:after="0"/>
        <w:ind w:firstLine="567"/>
        <w:jc w:val="both"/>
        <w:rPr>
          <w:rFonts w:ascii="Times New Roman" w:hAnsi="Times New Roman" w:cs="Times New Roman"/>
          <w:b/>
        </w:rPr>
      </w:pPr>
    </w:p>
    <w:p w:rsidR="00F75E58" w:rsidRPr="00F75E58" w:rsidRDefault="00F75E58" w:rsidP="00DA0647">
      <w:pPr>
        <w:pStyle w:val="a6"/>
        <w:tabs>
          <w:tab w:val="left" w:pos="142"/>
        </w:tabs>
        <w:spacing w:after="0"/>
        <w:ind w:firstLine="567"/>
        <w:jc w:val="both"/>
        <w:rPr>
          <w:rFonts w:ascii="Times New Roman" w:hAnsi="Times New Roman" w:cs="Times New Roman"/>
        </w:rPr>
      </w:pPr>
      <w:r w:rsidRPr="00F75E58">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A07CD1" w:rsidRDefault="00A07CD1" w:rsidP="00A07CD1">
      <w:pPr>
        <w:pStyle w:val="a6"/>
        <w:tabs>
          <w:tab w:val="left" w:pos="142"/>
        </w:tabs>
        <w:spacing w:after="0"/>
        <w:jc w:val="both"/>
        <w:rPr>
          <w:rFonts w:ascii="Times New Roman" w:hAnsi="Times New Roman" w:cs="Times New Roman"/>
        </w:rPr>
      </w:pPr>
    </w:p>
    <w:p w:rsidR="00A07CD1" w:rsidRDefault="00A07CD1" w:rsidP="00A07CD1">
      <w:pPr>
        <w:pStyle w:val="a6"/>
        <w:tabs>
          <w:tab w:val="left" w:pos="142"/>
        </w:tabs>
        <w:spacing w:after="0"/>
        <w:jc w:val="both"/>
        <w:rPr>
          <w:rFonts w:ascii="Times New Roman" w:hAnsi="Times New Roman" w:cs="Times New Roman"/>
        </w:rPr>
      </w:pPr>
    </w:p>
    <w:p w:rsidR="00F75E58" w:rsidRPr="00F75E58" w:rsidRDefault="00F75E58" w:rsidP="00A07CD1">
      <w:pPr>
        <w:pStyle w:val="a6"/>
        <w:tabs>
          <w:tab w:val="left" w:pos="142"/>
        </w:tabs>
        <w:spacing w:after="0"/>
        <w:jc w:val="both"/>
        <w:rPr>
          <w:rFonts w:ascii="Times New Roman" w:hAnsi="Times New Roman" w:cs="Times New Roman"/>
        </w:rPr>
      </w:pPr>
      <w:r w:rsidRPr="00F75E58">
        <w:rPr>
          <w:rFonts w:ascii="Times New Roman" w:hAnsi="Times New Roman" w:cs="Times New Roman"/>
        </w:rPr>
        <w:t xml:space="preserve">Таблица </w:t>
      </w:r>
      <w:r w:rsidR="003C3F3D">
        <w:rPr>
          <w:rFonts w:ascii="Times New Roman" w:hAnsi="Times New Roman" w:cs="Times New Roman"/>
        </w:rPr>
        <w:t>7</w:t>
      </w:r>
      <w:r w:rsidRPr="00F75E58">
        <w:rPr>
          <w:rFonts w:ascii="Times New Roman" w:hAnsi="Times New Roman" w:cs="Times New Roman"/>
        </w:rPr>
        <w:t>9</w:t>
      </w:r>
    </w:p>
    <w:tbl>
      <w:tblPr>
        <w:tblW w:w="5000" w:type="pct"/>
        <w:tblLook w:val="0000" w:firstRow="0" w:lastRow="0" w:firstColumn="0" w:lastColumn="0" w:noHBand="0" w:noVBand="0"/>
      </w:tblPr>
      <w:tblGrid>
        <w:gridCol w:w="4220"/>
        <w:gridCol w:w="4436"/>
        <w:gridCol w:w="1482"/>
      </w:tblGrid>
      <w:tr w:rsidR="00F75E58" w:rsidRPr="008B045D" w:rsidTr="003C3F3D">
        <w:tc>
          <w:tcPr>
            <w:tcW w:w="2081"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Единица измерения</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w:t>
            </w:r>
          </w:p>
        </w:tc>
      </w:tr>
      <w:tr w:rsidR="00F75E58" w:rsidRPr="008B045D" w:rsidTr="003C3F3D">
        <w:tc>
          <w:tcPr>
            <w:tcW w:w="2081"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8B045D" w:rsidRDefault="00F75E58" w:rsidP="00DA0647">
            <w:pPr>
              <w:tabs>
                <w:tab w:val="left" w:pos="142"/>
              </w:tabs>
              <w:snapToGrid w:val="0"/>
              <w:jc w:val="both"/>
              <w:rPr>
                <w:rFonts w:ascii="Times New Roman" w:hAnsi="Times New Roman" w:cs="Times New Roman"/>
              </w:rPr>
            </w:pPr>
            <w:r w:rsidRPr="008B045D">
              <w:rPr>
                <w:rFonts w:ascii="Times New Roman" w:hAnsi="Times New Roman" w:cs="Times New Roman"/>
              </w:rPr>
              <w:t>м</w:t>
            </w:r>
          </w:p>
        </w:tc>
      </w:tr>
    </w:tbl>
    <w:p w:rsidR="00A07CD1" w:rsidRDefault="00A07CD1" w:rsidP="00DA0647">
      <w:pPr>
        <w:jc w:val="both"/>
        <w:rPr>
          <w:rFonts w:ascii="Times New Roman" w:hAnsi="Times New Roman" w:cs="Times New Roman"/>
        </w:rPr>
      </w:pPr>
    </w:p>
    <w:p w:rsidR="003C3F3D" w:rsidRDefault="003C3F3D" w:rsidP="00DA0647">
      <w:pPr>
        <w:jc w:val="both"/>
        <w:rPr>
          <w:rFonts w:ascii="Times New Roman" w:hAnsi="Times New Roman" w:cs="Times New Roman"/>
          <w:b/>
        </w:rPr>
      </w:pPr>
      <w:r w:rsidRPr="003C3F3D">
        <w:rPr>
          <w:rFonts w:ascii="Times New Roman" w:hAnsi="Times New Roman" w:cs="Times New Roman"/>
          <w:b/>
        </w:rPr>
        <w:t>10. РАСЧЕТНЫЕ ПОКАЗАТЕЛИ ОБЕСПЕЧЕННОСТИ И ИНТЕНСИВНОСТИ ИСПОЛЬЗОВАНИЯ ТЕРРИТОРИЙ ЗОН СЕЛЬСКОХОЗЯЙСТВЕННОГО НАЗНАЧЕНИЯ</w:t>
      </w:r>
    </w:p>
    <w:p w:rsidR="003C3F3D" w:rsidRPr="003C3F3D" w:rsidRDefault="003C3F3D" w:rsidP="00DA0647">
      <w:pPr>
        <w:ind w:firstLine="567"/>
        <w:jc w:val="both"/>
        <w:rPr>
          <w:rFonts w:ascii="Times New Roman" w:hAnsi="Times New Roman" w:cs="Times New Roman"/>
          <w:b/>
        </w:rPr>
      </w:pPr>
    </w:p>
    <w:p w:rsidR="003C3F3D" w:rsidRPr="003C3F3D" w:rsidRDefault="003C3F3D" w:rsidP="00DA0647">
      <w:pPr>
        <w:ind w:firstLine="567"/>
        <w:jc w:val="both"/>
        <w:rPr>
          <w:rFonts w:ascii="Times New Roman" w:hAnsi="Times New Roman" w:cs="Times New Roman"/>
          <w:b/>
        </w:rPr>
      </w:pPr>
      <w:r w:rsidRPr="003C3F3D">
        <w:rPr>
          <w:rFonts w:ascii="Times New Roman" w:hAnsi="Times New Roman" w:cs="Times New Roman"/>
          <w:b/>
        </w:rPr>
        <w:t>10.1. Общие требования</w:t>
      </w:r>
    </w:p>
    <w:p w:rsidR="003C3F3D" w:rsidRPr="003C3F3D" w:rsidRDefault="003C3F3D" w:rsidP="00DA0647">
      <w:pPr>
        <w:ind w:firstLine="567"/>
        <w:jc w:val="both"/>
        <w:rPr>
          <w:rFonts w:ascii="Times New Roman" w:hAnsi="Times New Roman" w:cs="Times New Roman"/>
        </w:rPr>
      </w:pPr>
      <w:r w:rsidRPr="003C3F3D">
        <w:rPr>
          <w:rFonts w:ascii="Times New Roman" w:hAnsi="Times New Roman" w:cs="Times New Roman"/>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10.1.2. В зоны, занятые объектами сельскохозяйственного назначения   - зданиями, строениями, сооружениями, используемыми для производства, хранения и первичной </w:t>
      </w:r>
      <w:r w:rsidRPr="003C3F3D">
        <w:rPr>
          <w:rFonts w:ascii="Times New Roman" w:hAnsi="Times New Roman" w:cs="Times New Roman"/>
        </w:rPr>
        <w:lastRenderedPageBreak/>
        <w:t>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10.2. Зоны размещения объектов сельскохозяйственного назначения (производственная зона)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 Производственные зоны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следует размещать в соответствии с документами территориального планирования.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10.2.2. В производственных зонах сельск</w:t>
      </w:r>
      <w:r>
        <w:rPr>
          <w:rFonts w:ascii="Times New Roman" w:hAnsi="Times New Roman" w:cs="Times New Roman"/>
        </w:rPr>
        <w:t>ого</w:t>
      </w:r>
      <w:r w:rsidRPr="003C3F3D">
        <w:rPr>
          <w:rFonts w:ascii="Times New Roman" w:hAnsi="Times New Roman" w:cs="Times New Roman"/>
        </w:rPr>
        <w:t xml:space="preserve"> поселени</w:t>
      </w:r>
      <w:r>
        <w:rPr>
          <w:rFonts w:ascii="Times New Roman" w:hAnsi="Times New Roman" w:cs="Times New Roman"/>
        </w:rPr>
        <w:t>я</w:t>
      </w:r>
      <w:r w:rsidRPr="003C3F3D">
        <w:rPr>
          <w:rFonts w:ascii="Times New Roman" w:hAnsi="Times New Roman" w:cs="Times New Roman"/>
        </w:rPr>
        <w:t xml:space="preserve">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10.2.4. 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3C3F3D">
        <w:rPr>
          <w:rFonts w:ascii="Times New Roman" w:hAnsi="Times New Roman" w:cs="Times New Roman"/>
        </w:rPr>
        <w:t>водоохранными</w:t>
      </w:r>
      <w:proofErr w:type="spellEnd"/>
      <w:r w:rsidRPr="003C3F3D">
        <w:rPr>
          <w:rFonts w:ascii="Times New Roman" w:hAnsi="Times New Roman" w:cs="Times New Roman"/>
        </w:rPr>
        <w:t xml:space="preserve">, защитными и другими лесами первой группы, допускается в исключительных случаях.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10.2.5. Не допускается размещение производственных зон: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площадках залегания полезных ископаемых без согласования с органами Государственного горного надзора;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опасных зонах обогатительных фабрик;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зонах оползней, которые могут угрожать застройке и эксплуатации предприятий, зданий и сооружений;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 зонах санитарной охраны источников питьевого водоснабжения;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во всех зонах округов санитарной, горно-санитарной охраны лечебно-оздоровительных местностей и курортов, в </w:t>
      </w:r>
      <w:proofErr w:type="spellStart"/>
      <w:r w:rsidRPr="003C3F3D">
        <w:rPr>
          <w:rFonts w:ascii="Times New Roman" w:hAnsi="Times New Roman" w:cs="Times New Roman"/>
        </w:rPr>
        <w:t>водоохранных</w:t>
      </w:r>
      <w:proofErr w:type="spellEnd"/>
      <w:r w:rsidRPr="003C3F3D">
        <w:rPr>
          <w:rFonts w:ascii="Times New Roman" w:hAnsi="Times New Roman" w:cs="Times New Roman"/>
        </w:rPr>
        <w:t xml:space="preserve"> и прибрежных зонах рек и озер;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пригородных зеленых зон  округов и  поселений;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lastRenderedPageBreak/>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3C3F3D">
        <w:rPr>
          <w:rFonts w:ascii="Times New Roman" w:hAnsi="Times New Roman" w:cs="Times New Roman"/>
        </w:rPr>
        <w:t>Роспотребнадзора</w:t>
      </w:r>
      <w:proofErr w:type="spellEnd"/>
      <w:r w:rsidRPr="003C3F3D">
        <w:rPr>
          <w:rFonts w:ascii="Times New Roman" w:hAnsi="Times New Roman" w:cs="Times New Roman"/>
        </w:rPr>
        <w:t xml:space="preserve"> и ветеринарного надзора;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10.2.15. Склады минеральных удобрений и химических средств защиты растений следует располагать на расстоянии не менее 2 км от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В случае особой необходимости допускается уменьшать расстояние от указанных складов до </w:t>
      </w:r>
      <w:proofErr w:type="spellStart"/>
      <w:r w:rsidRPr="003C3F3D">
        <w:rPr>
          <w:rFonts w:ascii="Times New Roman" w:hAnsi="Times New Roman" w:cs="Times New Roman"/>
        </w:rPr>
        <w:t>рыбохозяйственных</w:t>
      </w:r>
      <w:proofErr w:type="spellEnd"/>
      <w:r w:rsidRPr="003C3F3D">
        <w:rPr>
          <w:rFonts w:ascii="Times New Roman" w:hAnsi="Times New Roman" w:cs="Times New Roman"/>
        </w:rPr>
        <w:t xml:space="preserve"> водоемов при условии согласования с органами, осуществляющими охрану рыбных запасов.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lastRenderedPageBreak/>
        <w:t>10.3. Нормативные параметры застройки производственных зон</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w:t>
      </w:r>
      <w:r>
        <w:rPr>
          <w:rFonts w:ascii="Times New Roman" w:hAnsi="Times New Roman" w:cs="Times New Roman"/>
        </w:rPr>
        <w:t>8</w:t>
      </w:r>
      <w:r w:rsidRPr="003C3F3D">
        <w:rPr>
          <w:rFonts w:ascii="Times New Roman" w:hAnsi="Times New Roman" w:cs="Times New Roman"/>
        </w:rPr>
        <w:t xml:space="preserve">0 и </w:t>
      </w:r>
      <w:r>
        <w:rPr>
          <w:rFonts w:ascii="Times New Roman" w:hAnsi="Times New Roman" w:cs="Times New Roman"/>
        </w:rPr>
        <w:t>8</w:t>
      </w:r>
      <w:r w:rsidRPr="003C3F3D">
        <w:rPr>
          <w:rFonts w:ascii="Times New Roman" w:hAnsi="Times New Roman" w:cs="Times New Roman"/>
        </w:rPr>
        <w:t xml:space="preserve">1.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42"/>
        <w:gridCol w:w="3124"/>
        <w:gridCol w:w="1534"/>
        <w:gridCol w:w="1501"/>
      </w:tblGrid>
      <w:tr w:rsidR="003C3F3D" w:rsidRPr="008B045D" w:rsidTr="008B045D">
        <w:tc>
          <w:tcPr>
            <w:tcW w:w="2063" w:type="dxa"/>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зданий и сооружений</w:t>
            </w:r>
          </w:p>
        </w:tc>
        <w:tc>
          <w:tcPr>
            <w:tcW w:w="1947" w:type="dxa"/>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6410" w:type="dxa"/>
            <w:gridSpan w:val="3"/>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Расстояния при степени огнестойкости и классе конструктивной пожарной опасности зданий или сооружений, м</w:t>
            </w:r>
          </w:p>
        </w:tc>
      </w:tr>
      <w:tr w:rsidR="003C3F3D" w:rsidRPr="008B045D" w:rsidTr="008B045D">
        <w:tc>
          <w:tcPr>
            <w:tcW w:w="2063" w:type="dxa"/>
            <w:vMerge/>
          </w:tcPr>
          <w:p w:rsidR="003C3F3D" w:rsidRPr="008B045D" w:rsidRDefault="003C3F3D" w:rsidP="00DA0647">
            <w:pPr>
              <w:pStyle w:val="Default"/>
              <w:jc w:val="both"/>
              <w:rPr>
                <w:rFonts w:ascii="Times New Roman" w:hAnsi="Times New Roman" w:cs="Times New Roman"/>
              </w:rPr>
            </w:pPr>
          </w:p>
        </w:tc>
        <w:tc>
          <w:tcPr>
            <w:tcW w:w="1947" w:type="dxa"/>
            <w:vMerge/>
          </w:tcPr>
          <w:p w:rsidR="003C3F3D" w:rsidRPr="008B045D" w:rsidRDefault="003C3F3D" w:rsidP="00DA0647">
            <w:pPr>
              <w:pStyle w:val="Default"/>
              <w:jc w:val="both"/>
              <w:rPr>
                <w:rFonts w:ascii="Times New Roman" w:hAnsi="Times New Roman" w:cs="Times New Roman"/>
              </w:rPr>
            </w:pP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 II, III</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С0</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II, III, IV</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С1</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lang w:val="en-US"/>
              </w:rPr>
              <w:t>IV, V</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С2</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С0</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Не нормируются для зданий и сооружений с производствами категорий Г и Д;</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 – для зданий и сооружений с производствами категорий А, Б и В (см. примечание 3)</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С1</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9</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15</w:t>
            </w:r>
          </w:p>
        </w:tc>
      </w:tr>
      <w:tr w:rsidR="003C3F3D" w:rsidRPr="008B045D" w:rsidTr="008B045D">
        <w:tc>
          <w:tcPr>
            <w:tcW w:w="2063" w:type="dxa"/>
          </w:tcPr>
          <w:p w:rsidR="003C3F3D" w:rsidRPr="008B045D" w:rsidRDefault="003C3F3D" w:rsidP="00DA0647">
            <w:pPr>
              <w:pStyle w:val="Default"/>
              <w:jc w:val="both"/>
              <w:rPr>
                <w:rFonts w:ascii="Times New Roman" w:hAnsi="Times New Roman" w:cs="Times New Roman"/>
                <w:lang w:val="en-US"/>
              </w:rPr>
            </w:pPr>
            <w:r w:rsidRPr="008B045D">
              <w:rPr>
                <w:rFonts w:ascii="Times New Roman" w:hAnsi="Times New Roman" w:cs="Times New Roman"/>
                <w:lang w:val="en-US"/>
              </w:rPr>
              <w:t>IV, V</w:t>
            </w:r>
          </w:p>
        </w:tc>
        <w:tc>
          <w:tcPr>
            <w:tcW w:w="1947"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С2, С3</w:t>
            </w:r>
          </w:p>
        </w:tc>
        <w:tc>
          <w:tcPr>
            <w:tcW w:w="3221"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tc>
        <w:tc>
          <w:tcPr>
            <w:tcW w:w="1613"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15</w:t>
            </w:r>
          </w:p>
        </w:tc>
        <w:tc>
          <w:tcPr>
            <w:tcW w:w="1576" w:type="dxa"/>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18</w:t>
            </w:r>
          </w:p>
        </w:tc>
      </w:tr>
    </w:tbl>
    <w:p w:rsidR="00DF13BE"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Примечания:</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между зданиями и сооружениями не нормируются, если: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стена более высокого здания или сооружения, выходящая в сторону другого здания, является противопожарной;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здания и сооружения оборудуются стационарными автоматическими системами пожаротушения;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 удельная загрузка горючими веществами в зданиях с производствами категории В менее или равна 10 кг на 1 кв. м площади этажа.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1829"/>
        <w:gridCol w:w="1549"/>
        <w:gridCol w:w="1354"/>
        <w:gridCol w:w="2028"/>
      </w:tblGrid>
      <w:tr w:rsidR="003C3F3D" w:rsidRPr="008B045D" w:rsidTr="003C3F3D">
        <w:trPr>
          <w:trHeight w:val="758"/>
        </w:trPr>
        <w:tc>
          <w:tcPr>
            <w:tcW w:w="1666" w:type="pct"/>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Склады </w:t>
            </w:r>
          </w:p>
        </w:tc>
        <w:tc>
          <w:tcPr>
            <w:tcW w:w="902" w:type="pct"/>
            <w:vMerge w:val="restar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Емкость складов </w:t>
            </w:r>
          </w:p>
        </w:tc>
        <w:tc>
          <w:tcPr>
            <w:tcW w:w="2432" w:type="pct"/>
            <w:gridSpan w:val="3"/>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при степени огнестойкости зданий и сооружений </w:t>
            </w:r>
          </w:p>
        </w:tc>
      </w:tr>
      <w:tr w:rsidR="003C3F3D" w:rsidRPr="008B045D" w:rsidTr="003C3F3D">
        <w:trPr>
          <w:trHeight w:val="220"/>
        </w:trPr>
        <w:tc>
          <w:tcPr>
            <w:tcW w:w="1666" w:type="pct"/>
            <w:vMerge/>
          </w:tcPr>
          <w:p w:rsidR="003C3F3D" w:rsidRPr="008B045D" w:rsidRDefault="003C3F3D" w:rsidP="00DA0647">
            <w:pPr>
              <w:pStyle w:val="Default"/>
              <w:jc w:val="both"/>
              <w:rPr>
                <w:rFonts w:ascii="Times New Roman" w:hAnsi="Times New Roman" w:cs="Times New Roman"/>
              </w:rPr>
            </w:pPr>
          </w:p>
        </w:tc>
        <w:tc>
          <w:tcPr>
            <w:tcW w:w="902" w:type="pct"/>
            <w:vMerge/>
          </w:tcPr>
          <w:p w:rsidR="003C3F3D" w:rsidRPr="008B045D" w:rsidRDefault="003C3F3D" w:rsidP="00DA0647">
            <w:pPr>
              <w:pStyle w:val="Default"/>
              <w:jc w:val="both"/>
              <w:rPr>
                <w:rFonts w:ascii="Times New Roman" w:hAnsi="Times New Roman" w:cs="Times New Roman"/>
              </w:rPr>
            </w:pP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II</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III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IV, V </w:t>
            </w:r>
          </w:p>
        </w:tc>
      </w:tr>
      <w:tr w:rsidR="003C3F3D" w:rsidRPr="008B045D" w:rsidTr="003C3F3D">
        <w:trPr>
          <w:trHeight w:val="758"/>
        </w:trPr>
        <w:tc>
          <w:tcPr>
            <w:tcW w:w="1666"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Открытого хранения сена, соломы, необмолоченного хлеба </w:t>
            </w:r>
          </w:p>
        </w:tc>
        <w:tc>
          <w:tcPr>
            <w:tcW w:w="902"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39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48 </w:t>
            </w:r>
          </w:p>
        </w:tc>
      </w:tr>
      <w:tr w:rsidR="003C3F3D" w:rsidRPr="008B045D" w:rsidTr="003C3F3D">
        <w:trPr>
          <w:trHeight w:val="489"/>
        </w:trPr>
        <w:tc>
          <w:tcPr>
            <w:tcW w:w="1666"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Открытого хранения табачного листа </w:t>
            </w:r>
          </w:p>
        </w:tc>
        <w:tc>
          <w:tcPr>
            <w:tcW w:w="902"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до 25 т </w:t>
            </w:r>
          </w:p>
        </w:tc>
        <w:tc>
          <w:tcPr>
            <w:tcW w:w="764"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668"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18 </w:t>
            </w:r>
          </w:p>
        </w:tc>
        <w:tc>
          <w:tcPr>
            <w:tcW w:w="10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24 </w:t>
            </w:r>
          </w:p>
        </w:tc>
      </w:tr>
    </w:tbl>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Примечания: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1. При складировании материалов под навесами расстояния могут быть уменьшены в два раза.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3. Расстояния от складов указанного назначения до зданий и сооружений с производствами категорий А, Б и Г увеличиваются на 25%.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 xml:space="preserve">5. Расстояния от указанных складов открытого хранения до границ леса следует принимать не менее 100 м. </w:t>
      </w:r>
    </w:p>
    <w:p w:rsidR="003C3F3D" w:rsidRPr="003C3F3D" w:rsidRDefault="003C3F3D" w:rsidP="00DA0647">
      <w:pPr>
        <w:pStyle w:val="Default"/>
        <w:ind w:firstLine="567"/>
        <w:jc w:val="both"/>
        <w:rPr>
          <w:rFonts w:ascii="Times New Roman" w:hAnsi="Times New Roman" w:cs="Times New Roman"/>
          <w:sz w:val="20"/>
        </w:rPr>
      </w:pPr>
      <w:r w:rsidRPr="003C3F3D">
        <w:rPr>
          <w:rFonts w:ascii="Times New Roman" w:hAnsi="Times New Roman" w:cs="Times New Roman"/>
          <w:sz w:val="20"/>
        </w:rPr>
        <w:t>6. Расстояния от складов, не указанных в таблице, следует принимать в соответствии с действующими нормами и правилами.</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площадок предприятий;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 общих объектов подсобных производств;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складов.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10.3.11. При проектировании площадок сельскохозяйственных предприятий необходимо учитывать нормы по их размещению.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lastRenderedPageBreak/>
        <w:t xml:space="preserve">10.3.15. Ветеринарные учреждения (за исключением </w:t>
      </w:r>
      <w:proofErr w:type="spellStart"/>
      <w:r w:rsidRPr="003C3F3D">
        <w:rPr>
          <w:rFonts w:ascii="Times New Roman" w:hAnsi="Times New Roman" w:cs="Times New Roman"/>
        </w:rPr>
        <w:t>ветсанпропускников</w:t>
      </w:r>
      <w:proofErr w:type="spellEnd"/>
      <w:r w:rsidRPr="003C3F3D">
        <w:rPr>
          <w:rFonts w:ascii="Times New Roman" w:hAnsi="Times New Roman" w:cs="Times New Roman"/>
        </w:rPr>
        <w:t xml:space="preserve">),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10.3.21. Трансформаторные подстанции и распределительные пункты напряжением 6-10 </w:t>
      </w:r>
      <w:proofErr w:type="spellStart"/>
      <w:r w:rsidRPr="003C3F3D">
        <w:rPr>
          <w:rFonts w:ascii="Times New Roman" w:hAnsi="Times New Roman" w:cs="Times New Roman"/>
        </w:rPr>
        <w:t>кВ</w:t>
      </w:r>
      <w:proofErr w:type="spellEnd"/>
      <w:r w:rsidRPr="003C3F3D">
        <w:rPr>
          <w:rFonts w:ascii="Times New Roman" w:hAnsi="Times New Roman" w:cs="Times New Roman"/>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Место расположения пожарного депо следует выбирать из расчета радиуса обслуживания.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r w:rsidR="00277B06">
        <w:rPr>
          <w:rFonts w:ascii="Times New Roman" w:hAnsi="Times New Roman" w:cs="Times New Roman"/>
        </w:rPr>
        <w:t>и</w:t>
      </w:r>
      <w:r w:rsidRPr="003C3F3D">
        <w:rPr>
          <w:rFonts w:ascii="Times New Roman" w:hAnsi="Times New Roman" w:cs="Times New Roman"/>
        </w:rPr>
        <w:t>з расчета 25 м2 на1 автомобиль.</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10.3.27. Ширину полос зеленых насаждений, предназначенных для защиты от шума производственных объектов, следует принимать по таблице </w:t>
      </w:r>
      <w:r>
        <w:rPr>
          <w:rFonts w:ascii="Times New Roman" w:hAnsi="Times New Roman" w:cs="Times New Roman"/>
        </w:rPr>
        <w:t>8</w:t>
      </w:r>
      <w:r w:rsidRPr="003C3F3D">
        <w:rPr>
          <w:rFonts w:ascii="Times New Roman" w:hAnsi="Times New Roman" w:cs="Times New Roman"/>
        </w:rPr>
        <w:t>2</w:t>
      </w:r>
    </w:p>
    <w:p w:rsid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Таблица </w:t>
      </w:r>
      <w:r>
        <w:rPr>
          <w:rFonts w:ascii="Times New Roman" w:hAnsi="Times New Roman" w:cs="Times New Roman"/>
        </w:rPr>
        <w:t>8</w:t>
      </w:r>
      <w:r w:rsidRPr="003C3F3D">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5069"/>
      </w:tblGrid>
      <w:tr w:rsidR="003C3F3D" w:rsidRPr="008B045D" w:rsidTr="003C3F3D">
        <w:trPr>
          <w:trHeight w:val="489"/>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Полоса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Ширина полосы, м, не менее </w:t>
            </w:r>
          </w:p>
        </w:tc>
      </w:tr>
      <w:tr w:rsidR="003C3F3D" w:rsidRPr="008B045D" w:rsidTr="003C3F3D">
        <w:trPr>
          <w:trHeight w:val="1094"/>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рядовой посадкой деревьев или деревьев в одном ряду с кустарниками: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однорядная посадка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двухрядная посадка </w:t>
            </w:r>
          </w:p>
        </w:tc>
        <w:tc>
          <w:tcPr>
            <w:tcW w:w="2500" w:type="pct"/>
          </w:tcPr>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2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3C3F3D" w:rsidRPr="008B045D" w:rsidTr="003C3F3D">
        <w:trPr>
          <w:trHeight w:val="1343"/>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Газон с однорядной посадкой кустарников высотой, м: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свыше 1,8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свыше 1,2 до 1,8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 до 1,2 </w:t>
            </w:r>
          </w:p>
        </w:tc>
        <w:tc>
          <w:tcPr>
            <w:tcW w:w="2500" w:type="pct"/>
          </w:tcPr>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1,2</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 </w:t>
            </w:r>
          </w:p>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0,8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групповой или куртинной посадкой деревьев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с групповой или куртинной посадкой кустарников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3 </w:t>
            </w:r>
          </w:p>
        </w:tc>
      </w:tr>
      <w:tr w:rsidR="003C3F3D" w:rsidRPr="008B045D" w:rsidTr="003C3F3D">
        <w:trPr>
          <w:trHeight w:val="220"/>
        </w:trPr>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Газон </w:t>
            </w:r>
          </w:p>
        </w:tc>
        <w:tc>
          <w:tcPr>
            <w:tcW w:w="2500" w:type="pct"/>
          </w:tcPr>
          <w:p w:rsidR="003C3F3D" w:rsidRPr="008B045D" w:rsidRDefault="003C3F3D"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bl>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3C3F3D" w:rsidRDefault="003C3F3D" w:rsidP="00DA0647">
      <w:pPr>
        <w:pStyle w:val="Default"/>
        <w:ind w:firstLine="567"/>
        <w:jc w:val="both"/>
        <w:rPr>
          <w:rFonts w:ascii="Times New Roman" w:hAnsi="Times New Roman" w:cs="Times New Roman"/>
        </w:rPr>
      </w:pPr>
    </w:p>
    <w:p w:rsidR="003C3F3D" w:rsidRPr="003C3F3D" w:rsidRDefault="003C3F3D" w:rsidP="00DA0647">
      <w:pPr>
        <w:pStyle w:val="Default"/>
        <w:ind w:firstLine="567"/>
        <w:jc w:val="both"/>
        <w:rPr>
          <w:rFonts w:ascii="Times New Roman" w:hAnsi="Times New Roman" w:cs="Times New Roman"/>
          <w:b/>
        </w:rPr>
      </w:pPr>
      <w:r w:rsidRPr="003C3F3D">
        <w:rPr>
          <w:rFonts w:ascii="Times New Roman" w:hAnsi="Times New Roman" w:cs="Times New Roman"/>
          <w:b/>
        </w:rPr>
        <w:t>10.4. Зоны, предназначенные для ведения личного подсобного хозяйства</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3C3F3D" w:rsidRDefault="003C3F3D" w:rsidP="00DA0647">
      <w:pPr>
        <w:pStyle w:val="Default"/>
        <w:ind w:firstLine="567"/>
        <w:jc w:val="both"/>
        <w:rPr>
          <w:rFonts w:ascii="Times New Roman" w:hAnsi="Times New Roman" w:cs="Times New Roman"/>
        </w:rPr>
      </w:pPr>
      <w:r w:rsidRPr="003C3F3D">
        <w:rPr>
          <w:rFonts w:ascii="Times New Roman" w:hAnsi="Times New Roman" w:cs="Times New Roman"/>
        </w:rPr>
        <w:t>10.4.8. Ведение гражданами личного подсобного хозяйства на территории малоэтажной застройки осуществляется в соответствии с раздел</w:t>
      </w:r>
      <w:r w:rsidR="003255AC">
        <w:rPr>
          <w:rFonts w:ascii="Times New Roman" w:hAnsi="Times New Roman" w:cs="Times New Roman"/>
        </w:rPr>
        <w:t>ом</w:t>
      </w:r>
      <w:r w:rsidRPr="003C3F3D">
        <w:rPr>
          <w:rFonts w:ascii="Times New Roman" w:hAnsi="Times New Roman" w:cs="Times New Roman"/>
        </w:rPr>
        <w:t xml:space="preserve"> 2 настоящих нормативов.</w:t>
      </w:r>
    </w:p>
    <w:p w:rsidR="003C3F3D" w:rsidRPr="000F5E29" w:rsidRDefault="003C3F3D" w:rsidP="00DA0647">
      <w:pPr>
        <w:pStyle w:val="Default"/>
        <w:ind w:firstLine="567"/>
        <w:jc w:val="both"/>
        <w:rPr>
          <w:rFonts w:ascii="Arial" w:hAnsi="Arial" w:cs="Arial"/>
          <w:b/>
        </w:rPr>
      </w:pPr>
    </w:p>
    <w:p w:rsidR="003255AC" w:rsidRDefault="003255AC" w:rsidP="00DA0647">
      <w:pPr>
        <w:jc w:val="both"/>
        <w:rPr>
          <w:rFonts w:ascii="Times New Roman" w:hAnsi="Times New Roman" w:cs="Times New Roman"/>
        </w:rPr>
      </w:pPr>
    </w:p>
    <w:p w:rsid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 РАСЧЕТНЫЕ ПОКАЗАТЕЛИ ОБЕСПЕЧЕННОСТИ И ИНТЕНСТИВНОСТИ ИСПОЛЬЗОВАНИЯ ТЕРРИТОРИЙ ЗОН ИНЖЕНЕРНОЙ ИНФРАСТРУКТУРЫ</w:t>
      </w:r>
    </w:p>
    <w:p w:rsidR="00B74705" w:rsidRPr="00B74705" w:rsidRDefault="00B74705" w:rsidP="00DA0647">
      <w:pPr>
        <w:ind w:firstLine="567"/>
        <w:jc w:val="both"/>
        <w:rPr>
          <w:rFonts w:ascii="Times New Roman" w:hAnsi="Times New Roman" w:cs="Times New Roman"/>
          <w:b/>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11.1. Общие положения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автономного типа, устанавливаемых у каждого владельца дома, квартиры или в объектах социальной сферы частного владения.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11.1.13. В отдельных случаях допускается устраивать автономное водоснабжение для одно-, двухквартирных домов от шахтных и </w:t>
      </w:r>
      <w:proofErr w:type="spellStart"/>
      <w:r w:rsidRPr="00B74705">
        <w:rPr>
          <w:rFonts w:ascii="Times New Roman" w:hAnsi="Times New Roman" w:cs="Times New Roman"/>
        </w:rPr>
        <w:t>мелкотрубчатых</w:t>
      </w:r>
      <w:proofErr w:type="spellEnd"/>
      <w:r w:rsidRPr="00B74705">
        <w:rPr>
          <w:rFonts w:ascii="Times New Roman" w:hAnsi="Times New Roman" w:cs="Times New Roman"/>
        </w:rPr>
        <w:t xml:space="preserve"> колодцев, каптажей, родников в соответствии с проектом.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11.1.14. Наружные сети и сооружения водопровода следует проектировать в соответствии с требованиями раздела 11.4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11.1.17.  Расход воды на полив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11.1.19. Выбор схемы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11.1.20. При отсутствии существующей канализации следует проектировать новую систему канализации (со всеми необходимыми сооружениями, в </w:t>
      </w:r>
      <w:proofErr w:type="spellStart"/>
      <w:r w:rsidRPr="00B74705">
        <w:rPr>
          <w:rFonts w:ascii="Times New Roman" w:hAnsi="Times New Roman" w:cs="Times New Roman"/>
        </w:rPr>
        <w:t>т.ч</w:t>
      </w:r>
      <w:proofErr w:type="spellEnd"/>
      <w:r w:rsidRPr="00B74705">
        <w:rPr>
          <w:rFonts w:ascii="Times New Roman" w:hAnsi="Times New Roman" w:cs="Times New Roman"/>
        </w:rPr>
        <w:t xml:space="preserve">. очистными) в соответствии с заключениями органов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Государственного экологического надзора и других заинтересованных организаций.</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B74705">
        <w:rPr>
          <w:rFonts w:ascii="Times New Roman" w:hAnsi="Times New Roman" w:cs="Times New Roman"/>
        </w:rPr>
        <w:t>водоисточника</w:t>
      </w:r>
      <w:proofErr w:type="spellEnd"/>
      <w:r w:rsidRPr="00B74705">
        <w:rPr>
          <w:rFonts w:ascii="Times New Roman" w:hAnsi="Times New Roman" w:cs="Times New Roman"/>
        </w:rPr>
        <w:t xml:space="preserve"> минимальное расстояние до указанных сооружений должно быть обосновано гидродинамическими расчетами.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11.1.24. В отдельных случаях при соответствующем обосновании и согласовании с органами Федеральной службы </w:t>
      </w:r>
      <w:proofErr w:type="spellStart"/>
      <w:r w:rsidRPr="00B74705">
        <w:rPr>
          <w:rFonts w:ascii="Times New Roman" w:hAnsi="Times New Roman" w:cs="Times New Roman"/>
        </w:rPr>
        <w:t>Роспотребнадзора</w:t>
      </w:r>
      <w:proofErr w:type="spellEnd"/>
      <w:r w:rsidRPr="00B74705">
        <w:rPr>
          <w:rFonts w:ascii="Times New Roman" w:hAnsi="Times New Roman" w:cs="Times New Roman"/>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11.1.25. Для одно-, двухквартирных жилых домов допускается предусматривать устройство локальных очистных сооружений с расходом стоков не более 3 куб. м/</w:t>
      </w:r>
      <w:proofErr w:type="spellStart"/>
      <w:r w:rsidRPr="00B74705">
        <w:rPr>
          <w:rFonts w:ascii="Times New Roman" w:hAnsi="Times New Roman" w:cs="Times New Roman"/>
        </w:rPr>
        <w:t>сут</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11.1.26. Устройство выгребов для </w:t>
      </w:r>
      <w:proofErr w:type="spellStart"/>
      <w:r w:rsidRPr="00B74705">
        <w:rPr>
          <w:rFonts w:ascii="Times New Roman" w:hAnsi="Times New Roman" w:cs="Times New Roman"/>
        </w:rPr>
        <w:t>канализования</w:t>
      </w:r>
      <w:proofErr w:type="spellEnd"/>
      <w:r w:rsidRPr="00B74705">
        <w:rPr>
          <w:rFonts w:ascii="Times New Roman" w:hAnsi="Times New Roman" w:cs="Times New Roman"/>
        </w:rPr>
        <w:t xml:space="preserve">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11.1.28. Электроснабжение малоэтажной застройки следует проектировать в соответствии с разделом 11.2 настоящих нормативов.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B74705">
        <w:rPr>
          <w:rFonts w:ascii="Times New Roman" w:hAnsi="Times New Roman" w:cs="Times New Roman"/>
        </w:rPr>
        <w:t>однотрансформаторными</w:t>
      </w:r>
      <w:proofErr w:type="spellEnd"/>
      <w:r w:rsidRPr="00B74705">
        <w:rPr>
          <w:rFonts w:ascii="Times New Roman" w:hAnsi="Times New Roman" w:cs="Times New Roman"/>
        </w:rPr>
        <w:t xml:space="preserve"> подстанциями. </w:t>
      </w:r>
    </w:p>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11.1.31. Трассы воздушных и кабельных линий 0,38 кВт должны проходить вне пределов </w:t>
      </w:r>
      <w:proofErr w:type="spellStart"/>
      <w:r w:rsidRPr="00B74705">
        <w:rPr>
          <w:rFonts w:ascii="Times New Roman" w:hAnsi="Times New Roman" w:cs="Times New Roman"/>
        </w:rPr>
        <w:t>приквартирных</w:t>
      </w:r>
      <w:proofErr w:type="spellEnd"/>
      <w:r w:rsidRPr="00B74705">
        <w:rPr>
          <w:rFonts w:ascii="Times New Roman" w:hAnsi="Times New Roman" w:cs="Times New Roman"/>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11.1.32. Требуемые разрывы следует принимать в соответствии с </w:t>
      </w:r>
      <w:r>
        <w:rPr>
          <w:rFonts w:ascii="Times New Roman" w:hAnsi="Times New Roman" w:cs="Times New Roman"/>
        </w:rPr>
        <w:t>разделом 11.2 настоящих н</w:t>
      </w:r>
      <w:r w:rsidRPr="00B74705">
        <w:rPr>
          <w:rFonts w:ascii="Times New Roman" w:hAnsi="Times New Roman" w:cs="Times New Roman"/>
        </w:rPr>
        <w:t xml:space="preserve">ормативов.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lastRenderedPageBreak/>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11.2. Электроснабжение.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 При проектировании электроснабжения </w:t>
      </w:r>
      <w:r w:rsidR="002779AC">
        <w:rPr>
          <w:rFonts w:ascii="Times New Roman" w:hAnsi="Times New Roman" w:cs="Times New Roman"/>
        </w:rPr>
        <w:t>сельского поселения</w:t>
      </w:r>
      <w:r w:rsidRPr="00B74705">
        <w:rPr>
          <w:rFonts w:ascii="Times New Roman" w:hAnsi="Times New Roman" w:cs="Times New Roman"/>
        </w:rPr>
        <w:t xml:space="preserve"> определение электрической нагрузки на </w:t>
      </w:r>
      <w:proofErr w:type="spellStart"/>
      <w:r w:rsidRPr="00B74705">
        <w:rPr>
          <w:rFonts w:ascii="Times New Roman" w:hAnsi="Times New Roman" w:cs="Times New Roman"/>
        </w:rPr>
        <w:t>электроисточники</w:t>
      </w:r>
      <w:proofErr w:type="spellEnd"/>
      <w:r w:rsidRPr="00B74705">
        <w:rPr>
          <w:rFonts w:ascii="Times New Roman" w:hAnsi="Times New Roman" w:cs="Times New Roman"/>
        </w:rPr>
        <w:t xml:space="preserve">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 Укрупненные показатели электропотребления </w:t>
      </w:r>
      <w:r w:rsidR="00852B0D">
        <w:rPr>
          <w:rFonts w:ascii="Times New Roman" w:hAnsi="Times New Roman" w:cs="Times New Roman"/>
        </w:rPr>
        <w:t>сельском поселении</w:t>
      </w:r>
      <w:r w:rsidRPr="00B74705">
        <w:rPr>
          <w:rFonts w:ascii="Times New Roman" w:hAnsi="Times New Roman" w:cs="Times New Roman"/>
        </w:rPr>
        <w:t xml:space="preserve"> допускается принимать в соответствии с рекомендациями настоящих нормативов.</w:t>
      </w:r>
    </w:p>
    <w:p w:rsid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11.2.3. Укрупненные показатели электропотребления (удельная расчетная нагрузка на 1 чел.)</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Pr>
          <w:rFonts w:ascii="Times New Roman" w:hAnsi="Times New Roman" w:cs="Times New Roman"/>
        </w:rPr>
        <w:t>8</w:t>
      </w:r>
      <w:r w:rsidRPr="00B74705">
        <w:rPr>
          <w:rFonts w:ascii="Times New Roman" w:hAnsi="Times New Roman" w:cs="Times New Roman"/>
        </w:rPr>
        <w:t>3</w:t>
      </w:r>
    </w:p>
    <w:tbl>
      <w:tblPr>
        <w:tblW w:w="5000" w:type="pct"/>
        <w:tblLook w:val="0000" w:firstRow="0" w:lastRow="0" w:firstColumn="0" w:lastColumn="0" w:noHBand="0" w:noVBand="0"/>
      </w:tblPr>
      <w:tblGrid>
        <w:gridCol w:w="2192"/>
        <w:gridCol w:w="3423"/>
        <w:gridCol w:w="2414"/>
        <w:gridCol w:w="2109"/>
      </w:tblGrid>
      <w:tr w:rsidR="00B74705" w:rsidRPr="008B045D" w:rsidTr="00B74705">
        <w:tc>
          <w:tcPr>
            <w:tcW w:w="2805" w:type="pct"/>
            <w:gridSpan w:val="2"/>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 xml:space="preserve">Электропотребление, </w:t>
            </w:r>
          </w:p>
          <w:p w:rsidR="00B74705" w:rsidRPr="008B045D" w:rsidRDefault="00B74705" w:rsidP="00DA0647">
            <w:pPr>
              <w:tabs>
                <w:tab w:val="left" w:pos="3420"/>
              </w:tabs>
              <w:jc w:val="both"/>
              <w:rPr>
                <w:rFonts w:ascii="Times New Roman" w:hAnsi="Times New Roman" w:cs="Times New Roman"/>
              </w:rPr>
            </w:pPr>
            <w:r w:rsidRPr="008B045D">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Использование максимума электрической нагрузки, ч/год</w:t>
            </w:r>
          </w:p>
        </w:tc>
      </w:tr>
      <w:tr w:rsidR="00B74705" w:rsidRPr="008B045D"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4100</w:t>
            </w:r>
          </w:p>
        </w:tc>
      </w:tr>
      <w:tr w:rsidR="00B74705" w:rsidRPr="008B045D" w:rsidTr="00B74705">
        <w:trPr>
          <w:cantSplit/>
        </w:trPr>
        <w:tc>
          <w:tcPr>
            <w:tcW w:w="1099" w:type="pct"/>
            <w:vMerge/>
            <w:tcBorders>
              <w:top w:val="single" w:sz="4" w:space="0" w:color="000000"/>
              <w:left w:val="single" w:sz="4" w:space="0" w:color="000000"/>
              <w:bottom w:val="single" w:sz="4" w:space="0" w:color="000000"/>
            </w:tcBorders>
          </w:tcPr>
          <w:p w:rsidR="00B74705" w:rsidRPr="008B045D" w:rsidRDefault="00B74705" w:rsidP="00DA0647">
            <w:pPr>
              <w:jc w:val="both"/>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8B045D" w:rsidRDefault="00B74705" w:rsidP="00DA0647">
            <w:pPr>
              <w:tabs>
                <w:tab w:val="left" w:pos="3420"/>
              </w:tabs>
              <w:snapToGrid w:val="0"/>
              <w:jc w:val="both"/>
              <w:rPr>
                <w:rFonts w:ascii="Times New Roman" w:hAnsi="Times New Roman" w:cs="Times New Roman"/>
              </w:rPr>
            </w:pPr>
            <w:r w:rsidRPr="008B045D">
              <w:rPr>
                <w:rFonts w:ascii="Times New Roman" w:hAnsi="Times New Roman" w:cs="Times New Roman"/>
              </w:rPr>
              <w:t>4400</w:t>
            </w:r>
          </w:p>
        </w:tc>
      </w:tr>
    </w:tbl>
    <w:p w:rsidR="00B74705" w:rsidRDefault="00B74705" w:rsidP="00DA0647">
      <w:pPr>
        <w:pStyle w:val="a4"/>
        <w:spacing w:after="0"/>
        <w:ind w:firstLine="567"/>
        <w:jc w:val="both"/>
      </w:pPr>
      <w:r w:rsidRPr="00B74705">
        <w:rPr>
          <w:sz w:val="20"/>
          <w:u w:val="single"/>
        </w:rPr>
        <w:t>Примечание:</w:t>
      </w:r>
      <w:r w:rsidRPr="00B74705">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74705">
        <w:t>.</w:t>
      </w:r>
    </w:p>
    <w:p w:rsidR="00B74705" w:rsidRPr="00B74705" w:rsidRDefault="00B74705" w:rsidP="00DA0647">
      <w:pPr>
        <w:pStyle w:val="a4"/>
        <w:spacing w:after="0"/>
        <w:ind w:firstLine="567"/>
        <w:jc w:val="both"/>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20 - 35 </w:t>
      </w:r>
      <w:proofErr w:type="spellStart"/>
      <w:r w:rsidRPr="00B74705">
        <w:rPr>
          <w:rFonts w:ascii="Times New Roman" w:hAnsi="Times New Roman" w:cs="Times New Roman"/>
        </w:rPr>
        <w:t>кВ</w:t>
      </w:r>
      <w:proofErr w:type="spellEnd"/>
      <w:r w:rsidRPr="00B74705">
        <w:rPr>
          <w:rFonts w:ascii="Times New Roman" w:hAnsi="Times New Roman" w:cs="Times New Roman"/>
        </w:rPr>
        <w:t>).</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11.2.5. Напряжение электрических сетей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или 35-110-330-750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первой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Ко второй категории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перерыв электроснабжения которых приводит к нарушению нормальной деятельности значительного числа жителей.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третьей категории относятся все остальные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не подходящие под определение первой и второй категории.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 особой группе относятся </w:t>
      </w:r>
      <w:proofErr w:type="spellStart"/>
      <w:r w:rsidRPr="00B74705">
        <w:rPr>
          <w:rFonts w:ascii="Times New Roman" w:hAnsi="Times New Roman" w:cs="Times New Roman"/>
        </w:rPr>
        <w:t>электроприемники</w:t>
      </w:r>
      <w:proofErr w:type="spellEnd"/>
      <w:r w:rsidRPr="00B74705">
        <w:rPr>
          <w:rFonts w:ascii="Times New Roman" w:hAnsi="Times New Roman" w:cs="Times New Roman"/>
        </w:rPr>
        <w:t xml:space="preserve">,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11.2.9. Перечень основных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потребителей </w:t>
      </w:r>
      <w:r w:rsidR="002779AC">
        <w:rPr>
          <w:rFonts w:ascii="Times New Roman" w:hAnsi="Times New Roman" w:cs="Times New Roman"/>
        </w:rPr>
        <w:t>сельского поселения</w:t>
      </w:r>
      <w:r w:rsidRPr="00B74705">
        <w:rPr>
          <w:rFonts w:ascii="Times New Roman" w:hAnsi="Times New Roman" w:cs="Times New Roman"/>
        </w:rPr>
        <w:t xml:space="preserve"> с их категорированием по надежности электроснабжения определяется в соответствии с требованиями РД 34.20.185-94.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lastRenderedPageBreak/>
        <w:t xml:space="preserve">11.2.10. Проектирование электроснабжения по условиям обеспечения необходимой надежности выполняется применительно к основной массе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проектируемой территории. При наличии на них отдельных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проектировать сетевое резервирование в качестве схемного решения повышения надежности электроснабжения;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сетевым резервированием должны быть обеспечены все подстанции напряжением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формировать систему электроснабжения потребителей из условия однократного сетевого резервирования;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особой группы </w:t>
      </w:r>
      <w:proofErr w:type="spellStart"/>
      <w:r w:rsidRPr="00B74705">
        <w:rPr>
          <w:rFonts w:ascii="Times New Roman" w:hAnsi="Times New Roman" w:cs="Times New Roman"/>
        </w:rPr>
        <w:t>электроприемников</w:t>
      </w:r>
      <w:proofErr w:type="spellEnd"/>
      <w:r w:rsidRPr="00B74705">
        <w:rPr>
          <w:rFonts w:ascii="Times New Roman" w:hAnsi="Times New Roman" w:cs="Times New Roman"/>
        </w:rPr>
        <w:t xml:space="preserve"> необходимо проектировать резервный (автономный) источник питания, который устанавливает потребитель.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11.2.12. В качестве основных линий в сетях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следует проектировать воздушные взаимно резервируемые линии электропередачи 35 - 220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11.2.13. Проектирование электрических сетей должно выполняться комплексно с увязкой между собой </w:t>
      </w:r>
      <w:proofErr w:type="spellStart"/>
      <w:r w:rsidRPr="00B74705">
        <w:rPr>
          <w:rFonts w:ascii="Times New Roman" w:hAnsi="Times New Roman" w:cs="Times New Roman"/>
        </w:rPr>
        <w:t>электроснабжающих</w:t>
      </w:r>
      <w:proofErr w:type="spellEnd"/>
      <w:r w:rsidRPr="00B74705">
        <w:rPr>
          <w:rFonts w:ascii="Times New Roman" w:hAnsi="Times New Roman" w:cs="Times New Roman"/>
        </w:rPr>
        <w:t xml:space="preserve"> сетей 35 - 110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и распределительных сетей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с учетом всех потребителей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11.2.14. Основным принципом построения сетей с воздушными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11.2.17. Воздушные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рекомендуется размещать за пределами жилой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11.2.18. Проектируемые линии электропередачи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к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B74705">
        <w:rPr>
          <w:rFonts w:ascii="Times New Roman" w:hAnsi="Times New Roman" w:cs="Times New Roman"/>
        </w:rPr>
        <w:t>электроснабжающей</w:t>
      </w:r>
      <w:proofErr w:type="spellEnd"/>
      <w:r w:rsidRPr="00B74705">
        <w:rPr>
          <w:rFonts w:ascii="Times New Roman" w:hAnsi="Times New Roman" w:cs="Times New Roman"/>
        </w:rPr>
        <w:t xml:space="preserve"> организацией.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11.2.19. Существующие воздушные линии электропередачи напряжением 110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рекомендуется предусматривать к выносу за пределы жилой застройки или замену воздушных линий кабельными.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11.2.20. Линии электропередачи напряжением до 10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11.2.21. В сетях с кабельными линиями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w:t>
      </w:r>
      <w:r w:rsidRPr="00B74705">
        <w:rPr>
          <w:rFonts w:ascii="Times New Roman" w:hAnsi="Times New Roman" w:cs="Times New Roman"/>
        </w:rPr>
        <w:lastRenderedPageBreak/>
        <w:t xml:space="preserve">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земельные участки для размещения опор воздушных ЛЭП напряжением до 1000 В не изымаются;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11.2.23. Для проектируемых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- 20 м - для воздушных ЛЭП напряжением 330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- 30 м - для воздушных ЛЭП напряжением 500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м - для воздушных ЛЭП напряжением 750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- 55 м - для воздушных ЛЭП напряжением 1150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кабельных линий до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по 1 м с каждой стороны от крайних кабелей, а при прохождении кабельных линий в  округах и поселениях под тротуарами - на 0,6 м в сторону зданий, сооружений и на 1 м в сторону проезжей части улицы.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11.2.26. Для подводных кабельных линий до и выше 1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должна быть установлена охранная зона, определяемая параллельными прямыми на расстоянии 100 м от крайних кабелей.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11.2.27. Охранные зоны кабельных линий используются с соблюдением требований правил охраны электрических сетей.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11.2.29. На территории </w:t>
      </w:r>
      <w:r w:rsidR="002779AC">
        <w:rPr>
          <w:rFonts w:ascii="Times New Roman" w:hAnsi="Times New Roman" w:cs="Times New Roman"/>
        </w:rPr>
        <w:t>сельского поселения</w:t>
      </w:r>
      <w:r w:rsidRPr="00B74705">
        <w:rPr>
          <w:rFonts w:ascii="Times New Roman" w:hAnsi="Times New Roman" w:cs="Times New Roman"/>
        </w:rPr>
        <w:t xml:space="preserve">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w:t>
      </w:r>
      <w:r w:rsidRPr="00B74705">
        <w:rPr>
          <w:rFonts w:ascii="Times New Roman" w:hAnsi="Times New Roman" w:cs="Times New Roman"/>
        </w:rPr>
        <w:lastRenderedPageBreak/>
        <w:t>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11.2.35. На существующих подстанциях открытого типа следует осуществлять </w:t>
      </w:r>
      <w:proofErr w:type="spellStart"/>
      <w:r w:rsidRPr="00B74705">
        <w:rPr>
          <w:rFonts w:ascii="Times New Roman" w:hAnsi="Times New Roman" w:cs="Times New Roman"/>
        </w:rPr>
        <w:t>шумозащитные</w:t>
      </w:r>
      <w:proofErr w:type="spellEnd"/>
      <w:r w:rsidRPr="00B74705">
        <w:rPr>
          <w:rFonts w:ascii="Times New Roman" w:hAnsi="Times New Roman" w:cs="Times New Roman"/>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11.2.37. При размещении отдельно стоящих распределительных пунктов и трансформаторных подстанций напряжением 6 - 20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при числе трансформаторов не более двух мощностью каждого до 1000 кВт*А и выполнении мер по </w:t>
      </w:r>
      <w:proofErr w:type="spellStart"/>
      <w:r w:rsidRPr="00B74705">
        <w:rPr>
          <w:rFonts w:ascii="Times New Roman" w:hAnsi="Times New Roman" w:cs="Times New Roman"/>
        </w:rPr>
        <w:t>шумозащите</w:t>
      </w:r>
      <w:proofErr w:type="spellEnd"/>
      <w:r w:rsidRPr="00B74705">
        <w:rPr>
          <w:rFonts w:ascii="Times New Roman" w:hAnsi="Times New Roman" w:cs="Times New Roman"/>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B74705">
        <w:rPr>
          <w:rFonts w:ascii="Times New Roman" w:hAnsi="Times New Roman" w:cs="Times New Roman"/>
        </w:rPr>
        <w:t>кВ</w:t>
      </w:r>
      <w:proofErr w:type="spellEnd"/>
      <w:r w:rsidRPr="00B74705">
        <w:rPr>
          <w:rFonts w:ascii="Times New Roman" w:hAnsi="Times New Roman" w:cs="Times New Roman"/>
        </w:rPr>
        <w:t xml:space="preserve">, устанавливаются в соответствии с требованиями СН 465-74, но не более 0,6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11.3. Объекты связи</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11.3.3.Расчет обеспеченности городского района поселения объектами связи производится по таблице </w:t>
      </w:r>
      <w:r w:rsidR="00123DF8">
        <w:rPr>
          <w:rFonts w:ascii="Times New Roman" w:hAnsi="Times New Roman" w:cs="Times New Roman"/>
        </w:rPr>
        <w:t>84</w:t>
      </w:r>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11.3.4.Размеры земельных участков для сооружений связи устанавливаются по таблице </w:t>
      </w:r>
      <w:r w:rsidR="00123DF8">
        <w:rPr>
          <w:rFonts w:ascii="Times New Roman" w:hAnsi="Times New Roman" w:cs="Times New Roman"/>
        </w:rPr>
        <w:t>8</w:t>
      </w:r>
      <w:r w:rsidRPr="00B74705">
        <w:rPr>
          <w:rFonts w:ascii="Times New Roman" w:hAnsi="Times New Roman" w:cs="Times New Roman"/>
        </w:rPr>
        <w:t xml:space="preserve">4.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8"/>
        <w:gridCol w:w="2737"/>
        <w:gridCol w:w="2352"/>
        <w:gridCol w:w="2311"/>
      </w:tblGrid>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Наименование объектов</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Единица измерения</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Расчетные </w:t>
            </w:r>
            <w:r w:rsidRPr="008B045D">
              <w:rPr>
                <w:rFonts w:ascii="Times New Roman" w:hAnsi="Times New Roman" w:cs="Times New Roman"/>
              </w:rPr>
              <w:lastRenderedPageBreak/>
              <w:t>показатели</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Площадь участка на </w:t>
            </w:r>
            <w:r w:rsidRPr="008B045D">
              <w:rPr>
                <w:rFonts w:ascii="Times New Roman" w:hAnsi="Times New Roman" w:cs="Times New Roman"/>
              </w:rPr>
              <w:lastRenderedPageBreak/>
              <w:t>единицу измерения</w:t>
            </w:r>
          </w:p>
        </w:tc>
      </w:tr>
      <w:tr w:rsidR="00B74705" w:rsidRPr="008B045D" w:rsidTr="00123DF8">
        <w:trPr>
          <w:trHeight w:val="220"/>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lastRenderedPageBreak/>
              <w:t>1</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2</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3</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4</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Отделение почтовой связи (на микрорайон)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9 - 25 тысяч жителей</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на микрорайон</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700 - 1200 кв. м</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Межрайонный почтамт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50 - 70 отделений связи</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0,6 - 1 га</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АТС (из расчета 600 номеров на 1000 жителей)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10 - 40 тысяч номеров</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0,25 га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Узловая АТС (из расчета 1 узел на 10 АТС)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0,3 га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Концентратор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 на 1,0 - 5,0 тысяч номеров</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40 - 100 кв. м</w:t>
            </w:r>
          </w:p>
        </w:tc>
      </w:tr>
      <w:tr w:rsidR="00B74705" w:rsidRPr="008B045D" w:rsidTr="00123DF8">
        <w:trPr>
          <w:trHeight w:val="758"/>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Опорно-усилительная станция (из расчета 60 - 120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0,1 - 0,15 га на объект</w:t>
            </w:r>
          </w:p>
        </w:tc>
      </w:tr>
      <w:tr w:rsidR="00B74705" w:rsidRPr="008B045D" w:rsidTr="00123DF8">
        <w:trPr>
          <w:trHeight w:val="758"/>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Блок-станция проводного вещания (из расчета 30 - 60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0,05 - 0,1 га на объект</w:t>
            </w:r>
          </w:p>
        </w:tc>
      </w:tr>
      <w:tr w:rsidR="00B74705" w:rsidRPr="008B045D" w:rsidTr="00123DF8">
        <w:trPr>
          <w:trHeight w:val="1027"/>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Звуковые трансформаторные подстанции (из расчета на 10 - 12 тыс. абонентов)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50 - 70 кв. м на объект</w:t>
            </w:r>
          </w:p>
        </w:tc>
      </w:tr>
      <w:tr w:rsidR="00B74705" w:rsidRPr="008B045D" w:rsidTr="00123DF8">
        <w:trPr>
          <w:trHeight w:val="489"/>
        </w:trPr>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Технический центр кабельного телевидения </w:t>
            </w:r>
          </w:p>
        </w:tc>
        <w:tc>
          <w:tcPr>
            <w:tcW w:w="135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116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на жилой район</w:t>
            </w:r>
          </w:p>
        </w:tc>
        <w:tc>
          <w:tcPr>
            <w:tcW w:w="114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0,3 - 0,5 га на объект</w:t>
            </w:r>
          </w:p>
        </w:tc>
      </w:tr>
      <w:tr w:rsidR="00B74705" w:rsidRPr="008B045D" w:rsidTr="00123DF8">
        <w:trPr>
          <w:trHeight w:val="955"/>
        </w:trPr>
        <w:tc>
          <w:tcPr>
            <w:tcW w:w="5000" w:type="pct"/>
            <w:gridSpan w:val="4"/>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815"/>
            </w:tblGrid>
            <w:tr w:rsidR="00B74705" w:rsidRPr="008B045D" w:rsidTr="00123DF8">
              <w:trPr>
                <w:trHeight w:val="220"/>
              </w:trPr>
              <w:tc>
                <w:tcPr>
                  <w:tcW w:w="9815"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Объекты коммунального хозяйства по обслуживанию инженерных коммуникаций (общих коллекторов) </w:t>
                  </w:r>
                </w:p>
              </w:tc>
            </w:tr>
          </w:tbl>
          <w:p w:rsidR="00B74705" w:rsidRPr="008B045D" w:rsidRDefault="00B74705" w:rsidP="00DA0647">
            <w:pPr>
              <w:pStyle w:val="Default"/>
              <w:jc w:val="both"/>
              <w:rPr>
                <w:rFonts w:ascii="Times New Roman" w:hAnsi="Times New Roman" w:cs="Times New Roman"/>
              </w:rPr>
            </w:pPr>
          </w:p>
        </w:tc>
      </w:tr>
      <w:tr w:rsidR="00B74705" w:rsidRPr="008B045D" w:rsidTr="00123DF8">
        <w:trPr>
          <w:trHeight w:val="489"/>
        </w:trPr>
        <w:tc>
          <w:tcPr>
            <w:tcW w:w="5000" w:type="pct"/>
            <w:gridSpan w:val="4"/>
          </w:tcPr>
          <w:p w:rsidR="00B74705" w:rsidRPr="008B045D" w:rsidRDefault="00B74705" w:rsidP="00DA0647">
            <w:pPr>
              <w:pStyle w:val="Default"/>
              <w:jc w:val="both"/>
              <w:rPr>
                <w:rFonts w:ascii="Times New Roman" w:hAnsi="Times New Roman" w:cs="Times New Roman"/>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Диспетчерский пункт (из расчета 1 объект на 5 км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120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(0,04 - 0,05 га)</w:t>
                  </w:r>
                </w:p>
              </w:tc>
            </w:tr>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Центральный диспетчерский </w:t>
                  </w:r>
                  <w:proofErr w:type="spellStart"/>
                  <w:r w:rsidRPr="008B045D">
                    <w:rPr>
                      <w:rFonts w:ascii="Times New Roman" w:hAnsi="Times New Roman" w:cs="Times New Roman"/>
                    </w:rPr>
                    <w:t>пу</w:t>
                  </w:r>
                  <w:proofErr w:type="spellEnd"/>
                  <w:r w:rsidRPr="008B045D">
                    <w:rPr>
                      <w:rFonts w:ascii="Times New Roman" w:hAnsi="Times New Roman" w:cs="Times New Roman"/>
                    </w:rPr>
                    <w:cr/>
                    <w:t>к</w:t>
                  </w:r>
                  <w:r w:rsidRPr="008B045D">
                    <w:rPr>
                      <w:rFonts w:ascii="Times New Roman" w:hAnsi="Times New Roman" w:cs="Times New Roman"/>
                    </w:rPr>
                    <w:cr/>
                    <w:t xml:space="preserve"> (из р</w:t>
                  </w:r>
                  <w:r w:rsidRPr="008B045D">
                    <w:rPr>
                      <w:rFonts w:ascii="Times New Roman" w:hAnsi="Times New Roman" w:cs="Times New Roman"/>
                    </w:rPr>
                    <w:cr/>
                    <w:t>счета 1 объект на каждые 50 км коммуникационных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1 - 2-эт.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350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(0,1 - 0,2 га)</w:t>
                  </w:r>
                </w:p>
              </w:tc>
            </w:tr>
            <w:tr w:rsidR="00B74705" w:rsidRPr="008B045D" w:rsidTr="00123DF8">
              <w:trPr>
                <w:trHeight w:val="2170"/>
              </w:trPr>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Ремонтно-производственная база (из расчета 1 объект на </w:t>
                  </w:r>
                  <w:proofErr w:type="spellStart"/>
                  <w:r w:rsidRPr="008B045D">
                    <w:rPr>
                      <w:rFonts w:ascii="Times New Roman" w:hAnsi="Times New Roman" w:cs="Times New Roman"/>
                    </w:rPr>
                    <w:t>кажды</w:t>
                  </w:r>
                  <w:proofErr w:type="spellEnd"/>
                  <w:r w:rsidRPr="008B045D">
                    <w:rPr>
                      <w:rFonts w:ascii="Times New Roman" w:hAnsi="Times New Roman" w:cs="Times New Roman"/>
                    </w:rPr>
                    <w:cr/>
                    <w:t xml:space="preserve"> 100 км  коллекторов)</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этажность объекта по проекту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1500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(1,0 га на объект)</w:t>
                  </w:r>
                </w:p>
              </w:tc>
            </w:tr>
            <w:tr w:rsidR="00B74705" w:rsidRPr="008B045D" w:rsidTr="00123DF8">
              <w:trPr>
                <w:trHeight w:val="2170"/>
              </w:trPr>
              <w:tc>
                <w:tcPr>
                  <w:tcW w:w="2303"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Диспетчерский пункт (из расчета 1 объект на 1,5 - 6 км внутриквартальных коллекторов) </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1-эт. 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100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(0,04 - 0,05 га)</w:t>
                  </w:r>
                </w:p>
              </w:tc>
            </w:tr>
            <w:tr w:rsidR="00B74705" w:rsidRPr="008B045D" w:rsidTr="00123DF8">
              <w:trPr>
                <w:trHeight w:val="2170"/>
              </w:trPr>
              <w:tc>
                <w:tcPr>
                  <w:tcW w:w="2303" w:type="dxa"/>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Производственное </w:t>
                  </w:r>
                  <w:proofErr w:type="spellStart"/>
                  <w:r w:rsidRPr="008B045D">
                    <w:rPr>
                      <w:rFonts w:ascii="Times New Roman" w:hAnsi="Times New Roman" w:cs="Times New Roman"/>
                    </w:rPr>
                    <w:t>помеще</w:t>
                  </w:r>
                  <w:proofErr w:type="spellEnd"/>
                  <w:r w:rsidRPr="008B045D">
                    <w:rPr>
                      <w:rFonts w:ascii="Times New Roman" w:hAnsi="Times New Roman" w:cs="Times New Roman"/>
                    </w:rPr>
                    <w:cr/>
                  </w:r>
                  <w:proofErr w:type="spellStart"/>
                  <w:r w:rsidRPr="008B045D">
                    <w:rPr>
                      <w:rFonts w:ascii="Times New Roman" w:hAnsi="Times New Roman" w:cs="Times New Roman"/>
                    </w:rPr>
                    <w:t>ие</w:t>
                  </w:r>
                  <w:proofErr w:type="spellEnd"/>
                  <w:r w:rsidRPr="008B045D">
                    <w:rPr>
                      <w:rFonts w:ascii="Times New Roman" w:hAnsi="Times New Roman" w:cs="Times New Roman"/>
                    </w:rPr>
                    <w:t xml:space="preserve"> для обслуживания внутриквартирных коллекторов (из расчета 1 объект </w:t>
                  </w:r>
                  <w:r w:rsidRPr="008B045D">
                    <w:rPr>
                      <w:rFonts w:ascii="Times New Roman" w:hAnsi="Times New Roman" w:cs="Times New Roman"/>
                    </w:rPr>
                    <w:cr/>
                    <w:t>а</w:t>
                  </w:r>
                  <w:r w:rsidRPr="008B045D">
                    <w:rPr>
                      <w:rFonts w:ascii="Times New Roman" w:hAnsi="Times New Roman" w:cs="Times New Roman"/>
                    </w:rPr>
                    <w:cr/>
                    <w:t xml:space="preserve">каждый административный округ) </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объект</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по расчету</w:t>
                  </w:r>
                </w:p>
              </w:tc>
              <w:tc>
                <w:tcPr>
                  <w:tcW w:w="2303" w:type="dxa"/>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500 - 700 кв. м</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(0,25 - 0,3 га)</w:t>
                  </w:r>
                </w:p>
              </w:tc>
            </w:tr>
          </w:tbl>
          <w:p w:rsidR="00B74705" w:rsidRPr="008B045D" w:rsidRDefault="00B74705" w:rsidP="00DA0647">
            <w:pPr>
              <w:pStyle w:val="Default"/>
              <w:jc w:val="both"/>
              <w:rPr>
                <w:rFonts w:ascii="Times New Roman" w:hAnsi="Times New Roman" w:cs="Times New Roman"/>
              </w:rPr>
            </w:pPr>
          </w:p>
        </w:tc>
      </w:tr>
    </w:tbl>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p>
    <w:p w:rsidR="00B74705" w:rsidRPr="00B74705" w:rsidRDefault="003D5610" w:rsidP="00DA0647">
      <w:pPr>
        <w:ind w:firstLine="567"/>
        <w:jc w:val="both"/>
        <w:rPr>
          <w:rFonts w:ascii="Times New Roman" w:hAnsi="Times New Roman" w:cs="Times New Roman"/>
        </w:rPr>
      </w:pPr>
      <w:r>
        <w:rPr>
          <w:rFonts w:ascii="Times New Roman" w:hAnsi="Times New Roman" w:cs="Times New Roman"/>
        </w:rPr>
        <w:t>11.3.4. Размеры земельны</w:t>
      </w:r>
      <w:r w:rsidR="00B74705" w:rsidRPr="00B74705">
        <w:rPr>
          <w:rFonts w:ascii="Times New Roman" w:hAnsi="Times New Roman" w:cs="Times New Roman"/>
        </w:rPr>
        <w:t>х участков для сооружений св</w:t>
      </w:r>
      <w:r w:rsidR="00123DF8">
        <w:rPr>
          <w:rFonts w:ascii="Times New Roman" w:hAnsi="Times New Roman" w:cs="Times New Roman"/>
        </w:rPr>
        <w:t>язи устанавливаются по таблице 8</w:t>
      </w:r>
      <w:r w:rsidR="00B74705" w:rsidRPr="00B74705">
        <w:rPr>
          <w:rFonts w:ascii="Times New Roman" w:hAnsi="Times New Roman" w:cs="Times New Roman"/>
        </w:rPr>
        <w:t>5.</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69"/>
        <w:gridCol w:w="5069"/>
      </w:tblGrid>
      <w:tr w:rsidR="00B74705" w:rsidRPr="008B045D" w:rsidTr="00123DF8">
        <w:trPr>
          <w:trHeight w:val="489"/>
        </w:trPr>
        <w:tc>
          <w:tcPr>
            <w:tcW w:w="2500" w:type="pct"/>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Сооружения связи</w:t>
            </w:r>
          </w:p>
        </w:tc>
        <w:tc>
          <w:tcPr>
            <w:tcW w:w="2500" w:type="pct"/>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Размеры земельных участков, га</w:t>
            </w:r>
          </w:p>
        </w:tc>
      </w:tr>
      <w:tr w:rsidR="00B74705" w:rsidRPr="008B045D" w:rsidTr="00123DF8">
        <w:trPr>
          <w:trHeight w:val="220"/>
        </w:trPr>
        <w:tc>
          <w:tcPr>
            <w:tcW w:w="5000" w:type="pct"/>
            <w:gridSpan w:val="2"/>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Кабельные линии</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Необслуживаемые усилительные пункты в металлических цистернах: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при уровне грунтовых вод на глубине до 0,4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0,021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то же, на глубине от 0,4 до 1,3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0,013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то же, на глубине более 1,3 м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0,006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Необслуживаемые усилительные пункты в контейнерах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0,001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Обслуживаемые усилительные пункты и сетевые узлы выделения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0,29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Вспомогательные осевые узлы выделения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1,55 </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Сетевые узлы управления и коммутации с заглубленными зданиями площадью, кв. м: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1,98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9000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4,10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Технические службы кабельных участков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0,15 </w:t>
            </w:r>
          </w:p>
        </w:tc>
      </w:tr>
      <w:tr w:rsidR="00B74705" w:rsidRPr="008B045D" w:rsidTr="00123DF8">
        <w:trPr>
          <w:trHeight w:val="489"/>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Службы районов технической эксплуатации кабельных и радиорелейных магистралей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0,37 </w:t>
            </w:r>
          </w:p>
        </w:tc>
      </w:tr>
      <w:tr w:rsidR="00B74705" w:rsidRPr="008B045D" w:rsidTr="00123DF8">
        <w:trPr>
          <w:trHeight w:val="220"/>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Воздушные линии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Основные усилительные пункты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0,29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Дополнительные усилительные пункты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0,06 </w:t>
            </w:r>
          </w:p>
        </w:tc>
      </w:tr>
      <w:tr w:rsidR="00B74705" w:rsidRPr="008B045D" w:rsidTr="00123DF8">
        <w:trPr>
          <w:trHeight w:val="49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lastRenderedPageBreak/>
              <w:t xml:space="preserve">Вспомогательные усилительные пункты (со служебной жилой площадью)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по заданию на проектирование </w:t>
            </w:r>
          </w:p>
        </w:tc>
      </w:tr>
      <w:tr w:rsidR="00B74705" w:rsidRPr="008B045D" w:rsidTr="00123DF8">
        <w:trPr>
          <w:trHeight w:val="220"/>
        </w:trPr>
        <w:tc>
          <w:tcPr>
            <w:tcW w:w="5000" w:type="pct"/>
            <w:gridSpan w:val="2"/>
            <w:vAlign w:val="center"/>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Радиорелейные линии</w:t>
            </w:r>
          </w:p>
        </w:tc>
      </w:tr>
      <w:tr w:rsidR="00B74705" w:rsidRPr="008B045D" w:rsidTr="00123DF8">
        <w:trPr>
          <w:trHeight w:val="489"/>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Узловые радиорелейные станции с мачтой или башней высотой, м: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0,80/0,30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50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1,00/0,40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1,10/0,45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70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1,30/0,50 </w:t>
            </w:r>
          </w:p>
        </w:tc>
      </w:tr>
      <w:tr w:rsidR="00B74705" w:rsidRPr="008B045D" w:rsidTr="00123DF8">
        <w:trPr>
          <w:trHeight w:val="220"/>
        </w:trPr>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80 </w:t>
            </w:r>
          </w:p>
        </w:tc>
        <w:tc>
          <w:tcPr>
            <w:tcW w:w="2500" w:type="pct"/>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1,40/0,55 </w:t>
            </w:r>
          </w:p>
        </w:tc>
      </w:tr>
      <w:tr w:rsidR="00B74705" w:rsidRPr="008B045D" w:rsidTr="00123DF8">
        <w:trPr>
          <w:trHeight w:val="220"/>
        </w:trPr>
        <w:tc>
          <w:tcPr>
            <w:tcW w:w="5000" w:type="pct"/>
            <w:gridSpan w:val="2"/>
          </w:tcPr>
          <w:p w:rsidR="00B74705" w:rsidRPr="008B045D" w:rsidRDefault="00B74705" w:rsidP="00DA0647">
            <w:pPr>
              <w:pStyle w:val="Default"/>
              <w:spacing w:line="0" w:lineRule="atLeast"/>
              <w:jc w:val="both"/>
              <w:rPr>
                <w:rFonts w:ascii="Times New Roman" w:hAnsi="Times New Roman" w:cs="Times New Roman"/>
              </w:rPr>
            </w:pPr>
          </w:p>
          <w:tbl>
            <w:tblPr>
              <w:tblW w:w="8647" w:type="dxa"/>
              <w:tblBorders>
                <w:insideH w:val="single" w:sz="4" w:space="0" w:color="000000"/>
                <w:insideV w:val="single" w:sz="4" w:space="0" w:color="000000"/>
              </w:tblBorders>
              <w:tblLook w:val="0000" w:firstRow="0" w:lastRow="0" w:firstColumn="0" w:lastColumn="0" w:noHBand="0" w:noVBand="0"/>
            </w:tblPr>
            <w:tblGrid>
              <w:gridCol w:w="4820"/>
              <w:gridCol w:w="3827"/>
            </w:tblGrid>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1,50/0,60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1,65/0,7</w:t>
                  </w:r>
                  <w:r w:rsidRPr="008B045D">
                    <w:rPr>
                      <w:rFonts w:ascii="Times New Roman" w:hAnsi="Times New Roman" w:cs="Times New Roman"/>
                    </w:rPr>
                    <w:cr/>
                    <w:t xml:space="preserve">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cr/>
                    <w:t xml:space="preserve">10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cr/>
                    <w:t xml:space="preserve">,90/0,80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120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2,10/0,90 </w:t>
                  </w:r>
                </w:p>
              </w:tc>
            </w:tr>
            <w:tr w:rsidR="00B74705" w:rsidRPr="008B045D" w:rsidTr="00123DF8">
              <w:trPr>
                <w:trHeight w:val="489"/>
              </w:trPr>
              <w:tc>
                <w:tcPr>
                  <w:tcW w:w="8647" w:type="dxa"/>
                  <w:gridSpan w:val="2"/>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Промежуточные радиорелейные станции с мачтой или башней высотой, м: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30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0,80/0,40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40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0,85/0,45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50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1,00/0,50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60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1,10/0,55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70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1,3</w:t>
                  </w:r>
                  <w:r w:rsidRPr="008B045D">
                    <w:rPr>
                      <w:rFonts w:ascii="Times New Roman" w:hAnsi="Times New Roman" w:cs="Times New Roman"/>
                    </w:rPr>
                    <w:cr/>
                    <w:t xml:space="preserve">/0,60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80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1,40/0,65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90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1,50/0,70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100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1,65/0,80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110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1,90/0,90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12</w:t>
                  </w:r>
                  <w:r w:rsidRPr="008B045D">
                    <w:rPr>
                      <w:rFonts w:ascii="Times New Roman" w:hAnsi="Times New Roman" w:cs="Times New Roman"/>
                    </w:rPr>
                    <w:cr/>
                    <w:t xml:space="preserve">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2</w:t>
                  </w:r>
                  <w:r w:rsidRPr="008B045D">
                    <w:rPr>
                      <w:rFonts w:ascii="Times New Roman" w:hAnsi="Times New Roman" w:cs="Times New Roman"/>
                    </w:rPr>
                    <w:cr/>
                    <w:t>10/</w:t>
                  </w:r>
                  <w:r w:rsidRPr="008B045D">
                    <w:rPr>
                      <w:rFonts w:ascii="Times New Roman" w:hAnsi="Times New Roman" w:cs="Times New Roman"/>
                    </w:rPr>
                    <w:cr/>
                  </w:r>
                  <w:r w:rsidRPr="008B045D">
                    <w:rPr>
                      <w:rFonts w:ascii="Times New Roman" w:hAnsi="Times New Roman" w:cs="Times New Roman"/>
                    </w:rPr>
                    <w:cr/>
                    <w:t xml:space="preserve">00 </w:t>
                  </w:r>
                </w:p>
              </w:tc>
            </w:tr>
            <w:tr w:rsidR="00B74705" w:rsidRPr="008B045D" w:rsidTr="003D5610">
              <w:trPr>
                <w:trHeight w:val="220"/>
              </w:trPr>
              <w:tc>
                <w:tcPr>
                  <w:tcW w:w="4820"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Аварийно-профилактические службы </w:t>
                  </w:r>
                </w:p>
              </w:tc>
              <w:tc>
                <w:tcPr>
                  <w:tcW w:w="3827" w:type="dxa"/>
                </w:tcPr>
                <w:p w:rsidR="00B74705" w:rsidRPr="008B045D" w:rsidRDefault="00B74705" w:rsidP="00DA0647">
                  <w:pPr>
                    <w:pStyle w:val="Default"/>
                    <w:spacing w:line="0" w:lineRule="atLeast"/>
                    <w:jc w:val="both"/>
                    <w:rPr>
                      <w:rFonts w:ascii="Times New Roman" w:hAnsi="Times New Roman" w:cs="Times New Roman"/>
                    </w:rPr>
                  </w:pPr>
                  <w:r w:rsidRPr="008B045D">
                    <w:rPr>
                      <w:rFonts w:ascii="Times New Roman" w:hAnsi="Times New Roman" w:cs="Times New Roman"/>
                    </w:rPr>
                    <w:t xml:space="preserve">0,4 </w:t>
                  </w:r>
                </w:p>
              </w:tc>
            </w:tr>
          </w:tbl>
          <w:p w:rsidR="00B74705" w:rsidRPr="008B045D" w:rsidRDefault="00B74705" w:rsidP="00DA0647">
            <w:pPr>
              <w:pStyle w:val="Default"/>
              <w:spacing w:line="0" w:lineRule="atLeast"/>
              <w:jc w:val="both"/>
              <w:rPr>
                <w:rFonts w:ascii="Times New Roman" w:hAnsi="Times New Roman" w:cs="Times New Roman"/>
              </w:rPr>
            </w:pPr>
          </w:p>
        </w:tc>
      </w:tr>
    </w:tbl>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Примечания: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Размеры земельных участков определяются в соответствии с проектами: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высоте мачты или башни более 120 м, при уклонах рельефа местности более 0,05, а также при пересеченной местности;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123DF8" w:rsidRDefault="00123DF8" w:rsidP="00DA0647">
      <w:pPr>
        <w:ind w:firstLine="567"/>
        <w:jc w:val="both"/>
        <w:rPr>
          <w:rFonts w:ascii="Times New Roman" w:hAnsi="Times New Roman" w:cs="Times New Roman"/>
          <w:sz w:val="20"/>
        </w:rPr>
      </w:pPr>
    </w:p>
    <w:p w:rsidR="00B74705" w:rsidRPr="00123DF8" w:rsidRDefault="00B74705" w:rsidP="00DA0647">
      <w:pPr>
        <w:pStyle w:val="Default"/>
        <w:ind w:firstLine="567"/>
        <w:jc w:val="both"/>
        <w:rPr>
          <w:rFonts w:ascii="Times New Roman" w:hAnsi="Times New Roman" w:cs="Times New Roman"/>
        </w:rPr>
      </w:pPr>
      <w:r w:rsidRPr="00123DF8">
        <w:rPr>
          <w:rFonts w:ascii="Times New Roman" w:hAnsi="Times New Roman" w:cs="Times New Roman"/>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11.3.8. Отделения связи, укрупненные доставочные отделения связи должны размещаться в зоне жилой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11.3.9. Расстояния от зданий  почтамтов,  и районных узлов связи, агентств печати до границ земельных участков детских яслей-садов, школ, школ-интернатов, лечебно-</w:t>
      </w:r>
      <w:r w:rsidRPr="00B74705">
        <w:rPr>
          <w:rFonts w:ascii="Times New Roman" w:hAnsi="Times New Roman" w:cs="Times New Roman"/>
        </w:rPr>
        <w:lastRenderedPageBreak/>
        <w:t>профилактических учреждений следует принимать не менее 50 м, а до стен жилых и общественных зданий - не менее 25 м.</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11.3.10. </w:t>
      </w:r>
      <w:proofErr w:type="spellStart"/>
      <w:r w:rsidRPr="00B74705">
        <w:rPr>
          <w:rFonts w:ascii="Times New Roman" w:hAnsi="Times New Roman" w:cs="Times New Roman"/>
        </w:rPr>
        <w:t>Прижелезнодорожные</w:t>
      </w:r>
      <w:proofErr w:type="spellEnd"/>
      <w:r w:rsidRPr="00B74705">
        <w:rPr>
          <w:rFonts w:ascii="Times New Roman" w:hAnsi="Times New Roman" w:cs="Times New Roman"/>
        </w:rPr>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11.3.12. Земельный участок должен быть благоустроен, озеленен и огражден.</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Высота ограждения принимается,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- 1,2 - для хозяйственных дворов междугородных телефонных станций, телеграфных узлов и станций  телефонных станций;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74705">
        <w:rPr>
          <w:rFonts w:ascii="Times New Roman" w:hAnsi="Times New Roman" w:cs="Times New Roman"/>
        </w:rPr>
        <w:t>прижелезнодорожных</w:t>
      </w:r>
      <w:proofErr w:type="spellEnd"/>
      <w:r w:rsidRPr="00B74705">
        <w:rPr>
          <w:rFonts w:ascii="Times New Roman" w:hAnsi="Times New Roman" w:cs="Times New Roman"/>
        </w:rPr>
        <w:t xml:space="preserve"> почтамтов, отделений перевозки почты, почтамтов, районных узлов связи, предприятий Роспечати.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11.3.13. Санитарно-защитные зоны для зданий предприятий связи не предусматриваются кроме зданий, оговоренных в п. 11.3.7.</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11.3.14. Выбор, отвод и использование земель для линий связи осуществляется в соответствии с требованиями СН 461-74.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вне населенных пунктов и в </w:t>
      </w:r>
      <w:r w:rsidR="00852B0D">
        <w:rPr>
          <w:rFonts w:ascii="Times New Roman" w:hAnsi="Times New Roman" w:cs="Times New Roman"/>
        </w:rPr>
        <w:t>сельском поселении</w:t>
      </w:r>
      <w:r w:rsidRPr="00B74705">
        <w:rPr>
          <w:rFonts w:ascii="Times New Roman" w:hAnsi="Times New Roman" w:cs="Times New Roman"/>
        </w:rPr>
        <w:t xml:space="preserve"> - главным образом вдоль дорог, существующих трасс и границ полей севооборотов;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соблюдение допустимых расстояний приближения полосы земель связи к границе полосы отвода автомобильных дорог.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w:t>
      </w:r>
      <w:r w:rsidRPr="00B74705">
        <w:rPr>
          <w:rFonts w:ascii="Times New Roman" w:hAnsi="Times New Roman" w:cs="Times New Roman"/>
        </w:rPr>
        <w:lastRenderedPageBreak/>
        <w:t xml:space="preserve">(болота, трясина) глубиной более 2 м, неустойчивые (подвижные) грунты и оползневые участки, </w:t>
      </w:r>
      <w:proofErr w:type="spellStart"/>
      <w:r w:rsidRPr="00B74705">
        <w:rPr>
          <w:rFonts w:ascii="Times New Roman" w:hAnsi="Times New Roman" w:cs="Times New Roman"/>
        </w:rPr>
        <w:t>застроенность</w:t>
      </w:r>
      <w:proofErr w:type="spellEnd"/>
      <w:r w:rsidRPr="00B74705">
        <w:rPr>
          <w:rFonts w:ascii="Times New Roman" w:hAnsi="Times New Roman" w:cs="Times New Roman"/>
        </w:rPr>
        <w:t xml:space="preserve">, смененные условия горной местности.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11.3.22. В исключительных случаях допускается размещение кабельной линии по обочине автомобильной дороги.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B74705">
        <w:rPr>
          <w:rFonts w:ascii="Times New Roman" w:hAnsi="Times New Roman" w:cs="Times New Roman"/>
        </w:rPr>
        <w:t>незаболоченных</w:t>
      </w:r>
      <w:proofErr w:type="spellEnd"/>
      <w:r w:rsidRPr="00B74705">
        <w:rPr>
          <w:rFonts w:ascii="Times New Roman" w:hAnsi="Times New Roman" w:cs="Times New Roman"/>
        </w:rPr>
        <w:t xml:space="preserve"> и </w:t>
      </w:r>
      <w:proofErr w:type="spellStart"/>
      <w:r w:rsidRPr="00B74705">
        <w:rPr>
          <w:rFonts w:ascii="Times New Roman" w:hAnsi="Times New Roman" w:cs="Times New Roman"/>
        </w:rPr>
        <w:t>незатапливаемых</w:t>
      </w:r>
      <w:proofErr w:type="spellEnd"/>
      <w:r w:rsidRPr="00B74705">
        <w:rPr>
          <w:rFonts w:ascii="Times New Roman" w:hAnsi="Times New Roman" w:cs="Times New Roman"/>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11.3.29. Подвеску кабелей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11.3.30. На территории населенных пунктов могут быть использованы стоечные опоры, устанавливаемые на крышах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11.3.31. Размещение воздушных линий связи в пределах придорожных полос возможно при соблюдении требований: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подъезда к республиканскому центру, для участков федеральных автомобильных дорог, построенных в обход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11.3.33. Кабельные переходы через водные преграды, в зависимости от назначения линий и местных условий, могут выполняться: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под водой;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кабелями, прокладываемыми по мостам;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подвесными кабелями на опорах.</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B74705" w:rsidRDefault="00123DF8"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B74705" w:rsidRDefault="00123DF8"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B74705" w:rsidRPr="00B74705">
        <w:rPr>
          <w:rFonts w:ascii="Times New Roman" w:hAnsi="Times New Roman" w:cs="Times New Roman"/>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Рекомендуется размещение антенн на отдельно стоящих опорах и мачтах.</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11.3.38. Границы санитарно-защитных зон определяются на высоте 2 м от поверхности земли по ПДУ.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11.3.41. Диспетчерские пункты размещаются в зданиях эксплуатационных служб или в обслуживаемых зданиях.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11.3.42. Установки пожаротушения и сигнализации проектируются в соответствии с требованиями НПБ 88-2001*.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Pr>
          <w:rFonts w:ascii="Times New Roman" w:hAnsi="Times New Roman" w:cs="Times New Roman"/>
        </w:rPr>
        <w:t>8</w:t>
      </w:r>
      <w:r w:rsidRPr="00B74705">
        <w:rPr>
          <w:rFonts w:ascii="Times New Roman" w:hAnsi="Times New Roman" w:cs="Times New Roman"/>
        </w:rPr>
        <w:t xml:space="preserve">6.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6</w:t>
      </w:r>
    </w:p>
    <w:p w:rsidR="00B74705" w:rsidRPr="00B74705" w:rsidRDefault="00B74705" w:rsidP="00DA0647">
      <w:pPr>
        <w:pStyle w:val="Default"/>
        <w:ind w:firstLine="567"/>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80"/>
        <w:gridCol w:w="3380"/>
        <w:gridCol w:w="3378"/>
      </w:tblGrid>
      <w:tr w:rsidR="00B74705" w:rsidRPr="008B045D" w:rsidTr="00123DF8">
        <w:trPr>
          <w:trHeight w:val="22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Наименование объектов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Основные параметры зоны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Вид использования </w:t>
            </w:r>
          </w:p>
        </w:tc>
      </w:tr>
      <w:tr w:rsidR="00B74705" w:rsidRPr="008B045D" w:rsidTr="00123DF8">
        <w:trPr>
          <w:trHeight w:val="1027"/>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Общие коллекторы для подземных коммуникаций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городского коллектора, по 5 м в каждую сторону от края коллектора.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оголовка </w:t>
            </w:r>
            <w:proofErr w:type="spellStart"/>
            <w:r w:rsidRPr="008B045D">
              <w:rPr>
                <w:rFonts w:ascii="Times New Roman" w:hAnsi="Times New Roman" w:cs="Times New Roman"/>
              </w:rPr>
              <w:t>веншахты</w:t>
            </w:r>
            <w:proofErr w:type="spellEnd"/>
            <w:r w:rsidRPr="008B045D">
              <w:rPr>
                <w:rFonts w:ascii="Times New Roman" w:hAnsi="Times New Roman" w:cs="Times New Roman"/>
              </w:rPr>
              <w:t xml:space="preserve"> коллектора в радиусе 15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озеленение, проезды, площадки </w:t>
            </w:r>
          </w:p>
        </w:tc>
      </w:tr>
      <w:tr w:rsidR="00B74705" w:rsidRPr="008B045D" w:rsidTr="00123DF8">
        <w:trPr>
          <w:trHeight w:val="49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Радиорелейные линии связи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50 м в обе стороны луча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мертвая зона </w:t>
            </w:r>
          </w:p>
        </w:tc>
      </w:tr>
      <w:tr w:rsidR="00B74705" w:rsidRPr="008B045D" w:rsidTr="00123DF8">
        <w:trPr>
          <w:trHeight w:val="220"/>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Объекты телевидения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охранная зона d = 500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озеленение </w:t>
            </w:r>
          </w:p>
        </w:tc>
      </w:tr>
      <w:tr w:rsidR="00B74705" w:rsidRPr="008B045D" w:rsidTr="00123DF8">
        <w:trPr>
          <w:trHeight w:val="489"/>
        </w:trPr>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Автоматические телефонные станции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от АТС до жилых зданий - 30 м </w:t>
            </w:r>
          </w:p>
        </w:tc>
        <w:tc>
          <w:tcPr>
            <w:tcW w:w="1667"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проезды, площадки, озеленение </w:t>
            </w:r>
          </w:p>
        </w:tc>
      </w:tr>
    </w:tbl>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lastRenderedPageBreak/>
        <w:t>11.4. Газоснабжение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 При проектировании генеральных планов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наличии централизованного горячего водоснабжения - 100;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горячем водоснабжении от газовых водонагревателей - 250;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отсутствии горячего водоснабжения - 125 (в сельской местности - 165).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При расчетах допускается принимать следующие показатели удельных максимальных часовых расходов газа, куб. м/час: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автономными источниками отопления и горячего водоснабжения при норме обеспеченности общей площадью: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- 25 кв. м/чел. - 063 - 0,45;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кв. м/чел. - 0,88 - 0,62;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 застройке с центральным отоплением и горячим водоснабжением - 0,04.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B74705">
        <w:rPr>
          <w:rFonts w:ascii="Times New Roman" w:hAnsi="Times New Roman" w:cs="Times New Roman"/>
        </w:rPr>
        <w:t>закольцевания</w:t>
      </w:r>
      <w:proofErr w:type="spellEnd"/>
      <w:r w:rsidRPr="00B74705">
        <w:rPr>
          <w:rFonts w:ascii="Times New Roman" w:hAnsi="Times New Roman" w:cs="Times New Roman"/>
        </w:rPr>
        <w:t xml:space="preserve"> газопроводов или другими способами.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 качестве топлива индивидуальных котельных для административных и жилых зданий следует использовать природный газ.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11.4.7. Для теплоснабжения и горячего водоснабжения многоэтажных жилых зданий и сооружений допускается использование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с закрытой камерой сгорания. Установка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осуществляется в соответствии с требованиями СНиП 41-01-2003, СНиП 42-01-2002, СП 41-108-2004, СП 42-101-2003.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Прямой выброс продуктов сгорания через наружные конструкции зданий не допускается.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 районах со сложными геологическими условиями должны учитываться специальные требования СНиП 22-02-2003, СНиП 2.01.09-91.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lastRenderedPageBreak/>
        <w:t xml:space="preserve">11.4.9. При восстановлении (реконструкции) изношенных подземных стальных газопроводов вне и на территории  округов и поселений следует руководствоваться требованиями СНиП 42-01-2002.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11.4.12. Размещение магистральных газопроводов по территории населенных пунктов не допускается.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11.4.15. Запрещается прокладка газопроводов всех давлений по стенам, над и под помещениями категорий А и Б за исключением зданий ГРП.</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11.4.17. Газонаполнительные пункты (далее - ГНП) должны располагаться вне селитебной территории  округов и поселений, как правило, с подветренной стороны для ветров преобладающего направления по отношению к жилой застройке. </w:t>
      </w:r>
    </w:p>
    <w:p w:rsid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11.4.18. Классификация газопроводов по рабочему давлению транспортируемого газа приведена в таблице </w:t>
      </w:r>
      <w:r w:rsidR="00123DF8">
        <w:rPr>
          <w:rFonts w:ascii="Times New Roman" w:hAnsi="Times New Roman" w:cs="Times New Roman"/>
        </w:rPr>
        <w:t>8</w:t>
      </w:r>
      <w:r w:rsidRPr="00B74705">
        <w:rPr>
          <w:rFonts w:ascii="Times New Roman" w:hAnsi="Times New Roman" w:cs="Times New Roman"/>
        </w:rPr>
        <w:t xml:space="preserve">7. </w:t>
      </w:r>
    </w:p>
    <w:p w:rsidR="00123DF8" w:rsidRPr="00B74705" w:rsidRDefault="00123DF8" w:rsidP="00DA0647">
      <w:pPr>
        <w:pStyle w:val="Default"/>
        <w:ind w:firstLine="567"/>
        <w:jc w:val="both"/>
        <w:rPr>
          <w:rFonts w:ascii="Times New Roman" w:hAnsi="Times New Roman" w:cs="Times New Roman"/>
        </w:rPr>
      </w:pPr>
    </w:p>
    <w:p w:rsidR="00B74705" w:rsidRPr="00B74705" w:rsidRDefault="00123DF8" w:rsidP="00DA0647">
      <w:pPr>
        <w:ind w:firstLine="567"/>
        <w:jc w:val="both"/>
        <w:rPr>
          <w:rFonts w:ascii="Times New Roman" w:hAnsi="Times New Roman" w:cs="Times New Roman"/>
        </w:rPr>
      </w:pPr>
      <w:r>
        <w:rPr>
          <w:rFonts w:ascii="Times New Roman" w:hAnsi="Times New Roman" w:cs="Times New Roman"/>
        </w:rPr>
        <w:t>Таблица 8</w:t>
      </w:r>
      <w:r w:rsidR="00B74705" w:rsidRPr="00B74705">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9"/>
        <w:gridCol w:w="1652"/>
        <w:gridCol w:w="3305"/>
        <w:gridCol w:w="3412"/>
      </w:tblGrid>
      <w:tr w:rsidR="00B74705" w:rsidRPr="008B045D" w:rsidTr="00123DF8">
        <w:trPr>
          <w:trHeight w:val="489"/>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Классификация газопроводов по давлению</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Вид транспортируемого газа</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Рабочее давление в газопроводе, МПа</w:t>
            </w:r>
          </w:p>
        </w:tc>
      </w:tr>
      <w:tr w:rsidR="00B74705" w:rsidRPr="008B045D" w:rsidTr="00123DF8">
        <w:trPr>
          <w:trHeight w:val="252"/>
        </w:trPr>
        <w:tc>
          <w:tcPr>
            <w:tcW w:w="872" w:type="pct"/>
            <w:vMerge w:val="restar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Высокого</w:t>
            </w:r>
          </w:p>
        </w:tc>
        <w:tc>
          <w:tcPr>
            <w:tcW w:w="815" w:type="pct"/>
            <w:vMerge w:val="restar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I категории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0,6 до 1,2 включительно </w:t>
            </w:r>
          </w:p>
        </w:tc>
      </w:tr>
      <w:tr w:rsidR="00B74705" w:rsidRPr="008B045D" w:rsidTr="00123DF8">
        <w:trPr>
          <w:trHeight w:val="251"/>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Merge/>
            <w:vAlign w:val="center"/>
          </w:tcPr>
          <w:p w:rsidR="00B74705" w:rsidRPr="008B045D" w:rsidRDefault="00B74705" w:rsidP="00DA0647">
            <w:pPr>
              <w:pStyle w:val="Default"/>
              <w:jc w:val="both"/>
              <w:rPr>
                <w:rFonts w:ascii="Times New Roman" w:hAnsi="Times New Roman" w:cs="Times New Roman"/>
              </w:rPr>
            </w:pP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0,6 до 1,2 включительно</w:t>
            </w:r>
          </w:p>
        </w:tc>
      </w:tr>
      <w:tr w:rsidR="00B74705" w:rsidRPr="008B045D" w:rsidTr="00123DF8">
        <w:trPr>
          <w:trHeight w:val="489"/>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Align w:val="center"/>
          </w:tcPr>
          <w:p w:rsidR="00B74705" w:rsidRPr="008B045D" w:rsidRDefault="00B74705" w:rsidP="00DA0647">
            <w:pPr>
              <w:pStyle w:val="Default"/>
              <w:jc w:val="both"/>
              <w:rPr>
                <w:rFonts w:ascii="Times New Roman" w:hAnsi="Times New Roman" w:cs="Times New Roman"/>
              </w:rPr>
            </w:pPr>
            <w:proofErr w:type="spellStart"/>
            <w:r w:rsidRPr="008B045D">
              <w:rPr>
                <w:rFonts w:ascii="Times New Roman" w:hAnsi="Times New Roman" w:cs="Times New Roman"/>
              </w:rPr>
              <w:t>Iа</w:t>
            </w:r>
            <w:proofErr w:type="spellEnd"/>
            <w:r w:rsidRPr="008B045D">
              <w:rPr>
                <w:rFonts w:ascii="Times New Roman" w:hAnsi="Times New Roman" w:cs="Times New Roman"/>
              </w:rPr>
              <w:t xml:space="preserve"> категории</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природный</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1,2 на территории ТЭЦ к ГТУ и ПГУ</w:t>
            </w:r>
          </w:p>
        </w:tc>
      </w:tr>
      <w:tr w:rsidR="00B74705" w:rsidRPr="008B045D" w:rsidTr="00123DF8">
        <w:trPr>
          <w:trHeight w:val="489"/>
        </w:trPr>
        <w:tc>
          <w:tcPr>
            <w:tcW w:w="872" w:type="pct"/>
            <w:vMerge/>
            <w:vAlign w:val="center"/>
          </w:tcPr>
          <w:p w:rsidR="00B74705" w:rsidRPr="008B045D" w:rsidRDefault="00B74705" w:rsidP="00DA0647">
            <w:pPr>
              <w:pStyle w:val="Default"/>
              <w:jc w:val="both"/>
              <w:rPr>
                <w:rFonts w:ascii="Times New Roman" w:hAnsi="Times New Roman" w:cs="Times New Roman"/>
              </w:rPr>
            </w:pPr>
          </w:p>
        </w:tc>
        <w:tc>
          <w:tcPr>
            <w:tcW w:w="815"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II категории</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природный и СУГ</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свыше 0,3 до 0,6 включительно</w:t>
            </w:r>
          </w:p>
        </w:tc>
      </w:tr>
      <w:tr w:rsidR="00B74705" w:rsidRPr="008B045D" w:rsidTr="00123DF8">
        <w:trPr>
          <w:trHeight w:val="489"/>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Среднего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и 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0,005 до 0,3 включительно </w:t>
            </w:r>
          </w:p>
        </w:tc>
      </w:tr>
      <w:tr w:rsidR="00B74705" w:rsidRPr="008B045D" w:rsidTr="00123DF8">
        <w:trPr>
          <w:trHeight w:val="64"/>
        </w:trPr>
        <w:tc>
          <w:tcPr>
            <w:tcW w:w="1687" w:type="pct"/>
            <w:gridSpan w:val="2"/>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Низкого </w:t>
            </w:r>
          </w:p>
        </w:tc>
        <w:tc>
          <w:tcPr>
            <w:tcW w:w="1630"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природный и СУГ </w:t>
            </w:r>
          </w:p>
        </w:tc>
        <w:tc>
          <w:tcPr>
            <w:tcW w:w="1683" w:type="pct"/>
            <w:vAlign w:val="center"/>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0,005 включительно </w:t>
            </w:r>
          </w:p>
        </w:tc>
      </w:tr>
    </w:tbl>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*СУГ – сжиженный углеводородный газ.</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- 10 тыс. т/год - 6;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- 20 тыс. т/год - 7; </w:t>
      </w:r>
    </w:p>
    <w:p w:rsidR="00B74705" w:rsidRPr="00B74705" w:rsidRDefault="00B74705" w:rsidP="00DA0647">
      <w:pPr>
        <w:pStyle w:val="Default"/>
        <w:ind w:left="708" w:firstLine="567"/>
        <w:jc w:val="both"/>
        <w:rPr>
          <w:rFonts w:ascii="Times New Roman" w:hAnsi="Times New Roman" w:cs="Times New Roman"/>
        </w:rPr>
      </w:pPr>
      <w:r w:rsidRPr="00B74705">
        <w:rPr>
          <w:rFonts w:ascii="Times New Roman" w:hAnsi="Times New Roman" w:cs="Times New Roman"/>
        </w:rPr>
        <w:t xml:space="preserve">- 40 тыс. т/год - 8.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lastRenderedPageBreak/>
        <w:t xml:space="preserve">11.4.22. Размеры земельных участков ГНП и промежуточных складов баллонов следует принимать не более 0,6 га.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11.4.23. ГРП следует размещать: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отдельно стоящими;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на покрытиях газифицируемых производственных зданий I и II степеней огнестойкости класса СО с негорючим утеплителем;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вне зданий на открытых огражденных площадках под навесом на территории промышленных предприятий.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11.4.24. Блочные газорегуляторные пункты (далее - ГРПБ) следует размещать отдельно стоящими.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ГРПБ с входным давлением Р = 1,2 МПа, при условии прокладки газопровода по территории  округов и  поселений - 15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ГРП с входным давлением Р = 0,6 МПа - 10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11.4.28. В стесненных условиях разрешается уменьшение на 30% расстояний от зданий и сооружений до ГРП пропускной способностью до 10000 куб. м/ч.</w:t>
      </w:r>
    </w:p>
    <w:p w:rsidR="00BB6A6F" w:rsidRDefault="00BB6A6F"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Таблица</w:t>
      </w:r>
      <w:r w:rsidR="00123DF8">
        <w:rPr>
          <w:rFonts w:ascii="Times New Roman" w:hAnsi="Times New Roman" w:cs="Times New Roman"/>
        </w:rPr>
        <w:t xml:space="preserve">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908"/>
        <w:gridCol w:w="2332"/>
        <w:gridCol w:w="2218"/>
        <w:gridCol w:w="2184"/>
      </w:tblGrid>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206"/>
            </w:tblGrid>
            <w:tr w:rsidR="00B74705" w:rsidRPr="008B045D" w:rsidTr="00B74705">
              <w:trPr>
                <w:trHeight w:val="1027"/>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Давление газа на вводе в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ГРП, ГРПБ, ШРП,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МПа </w:t>
                  </w:r>
                </w:p>
              </w:tc>
            </w:tr>
          </w:tbl>
          <w:p w:rsidR="00B74705" w:rsidRPr="008B045D" w:rsidRDefault="00B74705" w:rsidP="00DA0647">
            <w:pPr>
              <w:jc w:val="both"/>
              <w:rPr>
                <w:rFonts w:ascii="Times New Roman" w:hAnsi="Times New Roman" w:cs="Times New Roman"/>
              </w:rPr>
            </w:pPr>
          </w:p>
        </w:tc>
        <w:tc>
          <w:tcPr>
            <w:tcW w:w="8149" w:type="dxa"/>
            <w:gridSpan w:val="4"/>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426"/>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Расстояния в свету от отдельно стоящих ГРП, ГРПБ и отдельно стоящих</w:t>
                  </w:r>
                  <w:r w:rsidRPr="008B045D">
                    <w:rPr>
                      <w:rFonts w:ascii="Times New Roman" w:hAnsi="Times New Roman" w:cs="Times New Roman"/>
                    </w:rPr>
                    <w:cr/>
                    <w:t>ШР</w:t>
                  </w:r>
                  <w:r w:rsidRPr="008B045D">
                    <w:rPr>
                      <w:rFonts w:ascii="Times New Roman" w:hAnsi="Times New Roman" w:cs="Times New Roman"/>
                    </w:rPr>
                    <w:cr/>
                    <w:t xml:space="preserve"> по горизонтали, м, до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jc w:val="both"/>
              <w:rPr>
                <w:rFonts w:ascii="Times New Roman" w:hAnsi="Times New Roman" w:cs="Times New Roman"/>
              </w:rPr>
            </w:pPr>
          </w:p>
        </w:tc>
        <w:tc>
          <w:tcPr>
            <w:tcW w:w="1638" w:type="dxa"/>
          </w:tcPr>
          <w:p w:rsidR="00B74705" w:rsidRPr="008B045D" w:rsidRDefault="00B74705" w:rsidP="00DA0647">
            <w:pPr>
              <w:pStyle w:val="Default"/>
              <w:jc w:val="both"/>
              <w:rPr>
                <w:rFonts w:ascii="Times New Roman" w:hAnsi="Times New Roman" w:cs="Times New Roman"/>
              </w:rPr>
            </w:pPr>
          </w:p>
          <w:tbl>
            <w:tblPr>
              <w:tblW w:w="1692" w:type="dxa"/>
              <w:tblBorders>
                <w:top w:val="nil"/>
                <w:left w:val="nil"/>
                <w:bottom w:val="nil"/>
                <w:right w:val="nil"/>
              </w:tblBorders>
              <w:tblLook w:val="0000" w:firstRow="0" w:lastRow="0" w:firstColumn="0" w:lastColumn="0" w:noHBand="0" w:noVBand="0"/>
            </w:tblPr>
            <w:tblGrid>
              <w:gridCol w:w="1692"/>
            </w:tblGrid>
            <w:tr w:rsidR="00B74705" w:rsidRPr="008B045D" w:rsidTr="00B74705">
              <w:trPr>
                <w:trHeight w:val="1108"/>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зданий и сооружений </w:t>
                  </w:r>
                </w:p>
              </w:tc>
            </w:tr>
          </w:tbl>
          <w:p w:rsidR="00B74705" w:rsidRPr="008B045D" w:rsidRDefault="00B74705" w:rsidP="00DA0647">
            <w:pPr>
              <w:jc w:val="both"/>
              <w:rPr>
                <w:rFonts w:ascii="Times New Roman" w:hAnsi="Times New Roman" w:cs="Times New Roman"/>
              </w:rPr>
            </w:pPr>
          </w:p>
        </w:tc>
        <w:tc>
          <w:tcPr>
            <w:tcW w:w="2301"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116"/>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железнодорожных путей (до ближайшего рельса) </w:t>
                  </w:r>
                </w:p>
              </w:tc>
            </w:tr>
          </w:tbl>
          <w:p w:rsidR="00B74705" w:rsidRPr="008B045D" w:rsidRDefault="00B74705" w:rsidP="00DA0647">
            <w:pPr>
              <w:jc w:val="both"/>
              <w:rPr>
                <w:rFonts w:ascii="Times New Roman" w:hAnsi="Times New Roman" w:cs="Times New Roman"/>
              </w:rPr>
            </w:pPr>
          </w:p>
        </w:tc>
        <w:tc>
          <w:tcPr>
            <w:tcW w:w="2026" w:type="dxa"/>
          </w:tcPr>
          <w:p w:rsidR="00B74705" w:rsidRPr="008B045D" w:rsidRDefault="00B74705" w:rsidP="00DA0647">
            <w:pPr>
              <w:pStyle w:val="Default"/>
              <w:jc w:val="both"/>
              <w:rPr>
                <w:rFonts w:ascii="Times New Roman" w:hAnsi="Times New Roman" w:cs="Times New Roman"/>
              </w:rPr>
            </w:pPr>
          </w:p>
          <w:tbl>
            <w:tblPr>
              <w:tblW w:w="2002" w:type="dxa"/>
              <w:tblBorders>
                <w:top w:val="nil"/>
                <w:left w:val="nil"/>
                <w:bottom w:val="nil"/>
                <w:right w:val="nil"/>
              </w:tblBorders>
              <w:tblLook w:val="0000" w:firstRow="0" w:lastRow="0" w:firstColumn="0" w:lastColumn="0" w:noHBand="0" w:noVBand="0"/>
            </w:tblPr>
            <w:tblGrid>
              <w:gridCol w:w="2002"/>
            </w:tblGrid>
            <w:tr w:rsidR="00B74705" w:rsidRPr="008B045D" w:rsidTr="00B74705">
              <w:trPr>
                <w:trHeight w:val="605"/>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автомобильных дорог (до обочины) </w:t>
                  </w:r>
                </w:p>
              </w:tc>
            </w:tr>
          </w:tbl>
          <w:p w:rsidR="00B74705" w:rsidRPr="008B045D" w:rsidRDefault="00B74705" w:rsidP="00DA0647">
            <w:pPr>
              <w:jc w:val="both"/>
              <w:rPr>
                <w:rFonts w:ascii="Times New Roman" w:hAnsi="Times New Roman" w:cs="Times New Roman"/>
              </w:rPr>
            </w:pPr>
          </w:p>
        </w:tc>
        <w:tc>
          <w:tcPr>
            <w:tcW w:w="2184"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воздушных линий электропередачи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860"/>
            </w:tblGrid>
            <w:tr w:rsidR="00B74705" w:rsidRPr="008B045D" w:rsidTr="00B74705">
              <w:trPr>
                <w:trHeight w:val="220"/>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0,6 </w:t>
                  </w:r>
                </w:p>
              </w:tc>
            </w:tr>
          </w:tbl>
          <w:p w:rsidR="00B74705" w:rsidRPr="008B045D" w:rsidRDefault="00B74705" w:rsidP="00DA0647">
            <w:pPr>
              <w:jc w:val="both"/>
              <w:rPr>
                <w:rFonts w:ascii="Times New Roman" w:hAnsi="Times New Roman" w:cs="Times New Roman"/>
              </w:rPr>
            </w:pPr>
          </w:p>
        </w:tc>
        <w:tc>
          <w:tcPr>
            <w:tcW w:w="1638"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10</w:t>
            </w:r>
          </w:p>
        </w:tc>
        <w:tc>
          <w:tcPr>
            <w:tcW w:w="2301"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10</w:t>
            </w:r>
          </w:p>
        </w:tc>
        <w:tc>
          <w:tcPr>
            <w:tcW w:w="2026"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5</w:t>
            </w:r>
          </w:p>
        </w:tc>
        <w:tc>
          <w:tcPr>
            <w:tcW w:w="2184" w:type="dxa"/>
            <w:vMerge w:val="restart"/>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968"/>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не менее 1,5 высоты опоры </w:t>
                  </w:r>
                </w:p>
              </w:tc>
            </w:tr>
          </w:tbl>
          <w:p w:rsidR="00B74705" w:rsidRPr="008B045D" w:rsidRDefault="00B74705" w:rsidP="00DA0647">
            <w:pPr>
              <w:jc w:val="both"/>
              <w:rPr>
                <w:rFonts w:ascii="Times New Roman" w:hAnsi="Times New Roman" w:cs="Times New Roman"/>
              </w:rPr>
            </w:pPr>
          </w:p>
        </w:tc>
      </w:tr>
      <w:tr w:rsidR="00B74705" w:rsidRPr="008B045D" w:rsidTr="008B045D">
        <w:tc>
          <w:tcPr>
            <w:tcW w:w="1422" w:type="dxa"/>
          </w:tcPr>
          <w:p w:rsidR="00B74705" w:rsidRPr="008B045D" w:rsidRDefault="00B74705" w:rsidP="00DA0647">
            <w:pPr>
              <w:pStyle w:val="Default"/>
              <w:jc w:val="both"/>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1179"/>
            </w:tblGrid>
            <w:tr w:rsidR="00B74705" w:rsidRPr="008B045D" w:rsidTr="00B74705">
              <w:trPr>
                <w:trHeight w:val="489"/>
              </w:trPr>
              <w:tc>
                <w:tcPr>
                  <w:tcW w:w="0" w:type="auto"/>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Свыше </w:t>
                  </w:r>
                </w:p>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0,6 до 1,2 </w:t>
                  </w:r>
                </w:p>
              </w:tc>
            </w:tr>
          </w:tbl>
          <w:p w:rsidR="00B74705" w:rsidRPr="008B045D" w:rsidRDefault="00B74705" w:rsidP="00DA0647">
            <w:pPr>
              <w:jc w:val="both"/>
              <w:rPr>
                <w:rFonts w:ascii="Times New Roman" w:hAnsi="Times New Roman" w:cs="Times New Roman"/>
              </w:rPr>
            </w:pPr>
          </w:p>
        </w:tc>
        <w:tc>
          <w:tcPr>
            <w:tcW w:w="1638"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15</w:t>
            </w:r>
          </w:p>
        </w:tc>
        <w:tc>
          <w:tcPr>
            <w:tcW w:w="2301"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15</w:t>
            </w:r>
          </w:p>
        </w:tc>
        <w:tc>
          <w:tcPr>
            <w:tcW w:w="2026" w:type="dxa"/>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8</w:t>
            </w:r>
          </w:p>
        </w:tc>
        <w:tc>
          <w:tcPr>
            <w:tcW w:w="2184" w:type="dxa"/>
            <w:vMerge/>
          </w:tcPr>
          <w:p w:rsidR="00B74705" w:rsidRPr="008B045D" w:rsidRDefault="00B74705" w:rsidP="00DA0647">
            <w:pPr>
              <w:jc w:val="both"/>
              <w:rPr>
                <w:rFonts w:ascii="Times New Roman" w:hAnsi="Times New Roman" w:cs="Times New Roman"/>
              </w:rPr>
            </w:pPr>
          </w:p>
        </w:tc>
      </w:tr>
    </w:tbl>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lastRenderedPageBreak/>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E07D11" w:rsidRPr="00B74705" w:rsidRDefault="00E07D11" w:rsidP="00DA0647">
      <w:pPr>
        <w:pStyle w:val="a6"/>
        <w:spacing w:after="0"/>
        <w:ind w:firstLine="567"/>
        <w:jc w:val="both"/>
        <w:rPr>
          <w:rFonts w:ascii="Times New Roman" w:hAnsi="Times New Roman" w:cs="Times New Roman"/>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8</w:t>
      </w:r>
      <w:r w:rsidRPr="00B74705">
        <w:rPr>
          <w:rFonts w:ascii="Times New Roman" w:hAnsi="Times New Roman" w:cs="Times New Roman"/>
        </w:rPr>
        <w:t>9</w:t>
      </w:r>
    </w:p>
    <w:tbl>
      <w:tblPr>
        <w:tblW w:w="5000" w:type="pct"/>
        <w:tblCellMar>
          <w:left w:w="70" w:type="dxa"/>
          <w:right w:w="70" w:type="dxa"/>
        </w:tblCellMar>
        <w:tblLook w:val="0000" w:firstRow="0" w:lastRow="0" w:firstColumn="0" w:lastColumn="0" w:noHBand="0" w:noVBand="0"/>
      </w:tblPr>
      <w:tblGrid>
        <w:gridCol w:w="3447"/>
        <w:gridCol w:w="706"/>
        <w:gridCol w:w="849"/>
        <w:gridCol w:w="849"/>
        <w:gridCol w:w="849"/>
        <w:gridCol w:w="757"/>
        <w:gridCol w:w="897"/>
        <w:gridCol w:w="895"/>
        <w:gridCol w:w="813"/>
      </w:tblGrid>
      <w:tr w:rsidR="00B74705" w:rsidRPr="008B045D"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Разрывы от трубопроводов 1-го и 2-го классов с диаметром труб в мм, м</w:t>
            </w:r>
          </w:p>
        </w:tc>
      </w:tr>
      <w:tr w:rsidR="00B74705" w:rsidRPr="008B045D"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8B045D"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8B045D" w:rsidTr="00123DF8">
        <w:trPr>
          <w:trHeight w:val="1343"/>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r>
      <w:tr w:rsidR="00B74705" w:rsidRPr="008B045D" w:rsidTr="00123DF8">
        <w:trPr>
          <w:trHeight w:val="669"/>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r>
      <w:tr w:rsidR="00B74705" w:rsidRPr="008B045D" w:rsidTr="00123DF8">
        <w:trPr>
          <w:trHeight w:val="679"/>
        </w:trPr>
        <w:tc>
          <w:tcPr>
            <w:tcW w:w="1717"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w:t>
            </w:r>
          </w:p>
        </w:tc>
      </w:tr>
    </w:tbl>
    <w:p w:rsidR="00B74705" w:rsidRPr="00B74705" w:rsidRDefault="00B74705" w:rsidP="00DA0647">
      <w:pPr>
        <w:tabs>
          <w:tab w:val="left" w:pos="3420"/>
        </w:tabs>
        <w:ind w:firstLine="567"/>
        <w:jc w:val="both"/>
        <w:rPr>
          <w:rFonts w:ascii="Times New Roman" w:hAnsi="Times New Roman" w:cs="Times New Roman"/>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0</w:t>
      </w:r>
    </w:p>
    <w:tbl>
      <w:tblPr>
        <w:tblW w:w="5000" w:type="pct"/>
        <w:tblCellMar>
          <w:left w:w="70" w:type="dxa"/>
          <w:right w:w="70" w:type="dxa"/>
        </w:tblCellMar>
        <w:tblLook w:val="0000" w:firstRow="0" w:lastRow="0" w:firstColumn="0" w:lastColumn="0" w:noHBand="0" w:noVBand="0"/>
      </w:tblPr>
      <w:tblGrid>
        <w:gridCol w:w="3605"/>
        <w:gridCol w:w="1288"/>
        <w:gridCol w:w="1859"/>
        <w:gridCol w:w="1859"/>
        <w:gridCol w:w="1451"/>
      </w:tblGrid>
      <w:tr w:rsidR="00B74705" w:rsidRPr="008B045D"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ind w:right="-25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трубопроводов при диаметре труб в мм, м</w:t>
            </w:r>
          </w:p>
        </w:tc>
      </w:tr>
      <w:tr w:rsidR="00B74705" w:rsidRPr="008B045D"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500 - 1000</w:t>
            </w:r>
          </w:p>
        </w:tc>
      </w:tr>
      <w:tr w:rsidR="00B74705" w:rsidRPr="008B045D" w:rsidTr="00123DF8">
        <w:trPr>
          <w:trHeight w:val="360"/>
        </w:trPr>
        <w:tc>
          <w:tcPr>
            <w:tcW w:w="1791"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w:t>
            </w:r>
          </w:p>
        </w:tc>
      </w:tr>
      <w:tr w:rsidR="00B74705" w:rsidRPr="008B045D" w:rsidTr="00123DF8">
        <w:trPr>
          <w:trHeight w:val="436"/>
        </w:trPr>
        <w:tc>
          <w:tcPr>
            <w:tcW w:w="1791"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w:t>
            </w:r>
          </w:p>
        </w:tc>
      </w:tr>
    </w:tbl>
    <w:p w:rsidR="00B74705" w:rsidRPr="00123DF8" w:rsidRDefault="00B74705" w:rsidP="00DA0647">
      <w:pPr>
        <w:pStyle w:val="a7"/>
        <w:ind w:firstLine="567"/>
        <w:jc w:val="both"/>
        <w:rPr>
          <w:b w:val="0"/>
          <w:szCs w:val="24"/>
        </w:rPr>
      </w:pPr>
      <w:r w:rsidRPr="00123DF8">
        <w:rPr>
          <w:b w:val="0"/>
          <w:szCs w:val="24"/>
          <w:u w:val="single"/>
        </w:rPr>
        <w:t>Примечания</w:t>
      </w:r>
      <w:r w:rsidRPr="00123DF8">
        <w:rPr>
          <w:b w:val="0"/>
          <w:szCs w:val="24"/>
        </w:rPr>
        <w:t>:</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1.</w:t>
      </w:r>
      <w:r w:rsidR="00B74705" w:rsidRPr="00123DF8">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123DF8">
        <w:rPr>
          <w:rFonts w:ascii="Times New Roman" w:hAnsi="Times New Roman" w:cs="Times New Roman"/>
          <w:szCs w:val="24"/>
          <w:lang w:val="en-US"/>
        </w:rPr>
        <w:t>I</w:t>
      </w:r>
      <w:r w:rsidR="00B74705" w:rsidRPr="00123DF8">
        <w:rPr>
          <w:rFonts w:ascii="Times New Roman" w:hAnsi="Times New Roman" w:cs="Times New Roman"/>
          <w:szCs w:val="24"/>
        </w:rPr>
        <w:t xml:space="preserve"> класса и в 1,5 раза для </w:t>
      </w:r>
      <w:r w:rsidR="00B74705" w:rsidRPr="00123DF8">
        <w:rPr>
          <w:rFonts w:ascii="Times New Roman" w:hAnsi="Times New Roman" w:cs="Times New Roman"/>
          <w:szCs w:val="24"/>
          <w:lang w:val="en-US"/>
        </w:rPr>
        <w:t>II</w:t>
      </w:r>
      <w:r w:rsidR="00B74705" w:rsidRPr="00123DF8">
        <w:rPr>
          <w:rFonts w:ascii="Times New Roman" w:hAnsi="Times New Roman" w:cs="Times New Roman"/>
          <w:szCs w:val="24"/>
        </w:rPr>
        <w:t xml:space="preserve"> класса;</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2.</w:t>
      </w:r>
      <w:r w:rsidR="00B74705" w:rsidRPr="00123DF8">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123DF8">
          <w:rPr>
            <w:rFonts w:ascii="Times New Roman" w:hAnsi="Times New Roman" w:cs="Times New Roman"/>
            <w:szCs w:val="24"/>
          </w:rPr>
          <w:t>1000 м</w:t>
        </w:r>
      </w:smartTag>
      <w:r w:rsidR="00B74705" w:rsidRPr="00123DF8">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123DF8">
          <w:rPr>
            <w:rFonts w:ascii="Times New Roman" w:hAnsi="Times New Roman" w:cs="Times New Roman"/>
            <w:szCs w:val="24"/>
          </w:rPr>
          <w:t>700 м</w:t>
        </w:r>
      </w:smartTag>
      <w:r w:rsidR="00B74705" w:rsidRPr="00123DF8">
        <w:rPr>
          <w:rFonts w:ascii="Times New Roman" w:hAnsi="Times New Roman" w:cs="Times New Roman"/>
          <w:szCs w:val="24"/>
        </w:rPr>
        <w:t>;</w:t>
      </w:r>
    </w:p>
    <w:p w:rsidR="00B74705" w:rsidRPr="00123DF8"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3.</w:t>
      </w:r>
      <w:r w:rsidR="00B74705" w:rsidRPr="00123DF8">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123DF8">
          <w:rPr>
            <w:rFonts w:ascii="Times New Roman" w:hAnsi="Times New Roman" w:cs="Times New Roman"/>
            <w:szCs w:val="24"/>
          </w:rPr>
          <w:t>2 км</w:t>
        </w:r>
      </w:smartTag>
      <w:r w:rsidR="00B74705" w:rsidRPr="00123DF8">
        <w:rPr>
          <w:rFonts w:ascii="Times New Roman" w:hAnsi="Times New Roman" w:cs="Times New Roman"/>
          <w:szCs w:val="24"/>
        </w:rPr>
        <w:t>;</w:t>
      </w:r>
    </w:p>
    <w:p w:rsidR="00B74705" w:rsidRDefault="00123DF8" w:rsidP="00DA0647">
      <w:pPr>
        <w:pStyle w:val="ConsPlusNonformat"/>
        <w:widowControl/>
        <w:tabs>
          <w:tab w:val="left" w:pos="284"/>
        </w:tabs>
        <w:ind w:firstLine="567"/>
        <w:jc w:val="both"/>
        <w:rPr>
          <w:rFonts w:ascii="Times New Roman" w:hAnsi="Times New Roman" w:cs="Times New Roman"/>
          <w:szCs w:val="24"/>
        </w:rPr>
      </w:pPr>
      <w:r w:rsidRPr="00123DF8">
        <w:rPr>
          <w:rFonts w:ascii="Times New Roman" w:hAnsi="Times New Roman" w:cs="Times New Roman"/>
          <w:szCs w:val="24"/>
        </w:rPr>
        <w:t>4.</w:t>
      </w:r>
      <w:r w:rsidR="00B74705" w:rsidRPr="00123DF8">
        <w:rPr>
          <w:rFonts w:ascii="Times New Roman" w:hAnsi="Times New Roman" w:cs="Times New Roman"/>
          <w:szCs w:val="24"/>
        </w:rPr>
        <w:t>Запрещается прохождение газопровода через жилую застройку.</w:t>
      </w:r>
    </w:p>
    <w:p w:rsidR="00123DF8" w:rsidRPr="00123DF8" w:rsidRDefault="00123DF8" w:rsidP="00DA0647">
      <w:pPr>
        <w:pStyle w:val="ConsPlusNonformat"/>
        <w:widowControl/>
        <w:tabs>
          <w:tab w:val="left" w:pos="284"/>
        </w:tabs>
        <w:ind w:firstLine="567"/>
        <w:jc w:val="both"/>
        <w:rPr>
          <w:rFonts w:ascii="Times New Roman" w:hAnsi="Times New Roman" w:cs="Times New Roman"/>
          <w:szCs w:val="24"/>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11.4.32. Рекомендуемые минимальные разрывы от компрессорных станций</w:t>
      </w: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91</w:t>
      </w:r>
    </w:p>
    <w:tbl>
      <w:tblPr>
        <w:tblW w:w="5000" w:type="pct"/>
        <w:tblCellMar>
          <w:left w:w="70" w:type="dxa"/>
          <w:right w:w="70" w:type="dxa"/>
        </w:tblCellMar>
        <w:tblLook w:val="0000" w:firstRow="0" w:lastRow="0" w:firstColumn="0" w:lastColumn="0" w:noHBand="0" w:noVBand="0"/>
      </w:tblPr>
      <w:tblGrid>
        <w:gridCol w:w="3601"/>
        <w:gridCol w:w="600"/>
        <w:gridCol w:w="600"/>
        <w:gridCol w:w="600"/>
        <w:gridCol w:w="751"/>
        <w:gridCol w:w="751"/>
        <w:gridCol w:w="904"/>
        <w:gridCol w:w="1052"/>
        <w:gridCol w:w="1203"/>
      </w:tblGrid>
      <w:tr w:rsidR="00B74705" w:rsidRPr="008B045D"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Разрывы от станций для трубопроводов 1-го и 2-го классов </w:t>
            </w:r>
          </w:p>
          <w:p w:rsidR="00B74705" w:rsidRPr="00B74705" w:rsidRDefault="00B74705" w:rsidP="00DA0647">
            <w:pPr>
              <w:pStyle w:val="ConsPlusCell"/>
              <w:widowControl/>
              <w:jc w:val="both"/>
              <w:rPr>
                <w:rFonts w:ascii="Times New Roman" w:hAnsi="Times New Roman" w:cs="Times New Roman"/>
                <w:sz w:val="24"/>
                <w:szCs w:val="24"/>
              </w:rPr>
            </w:pPr>
            <w:r w:rsidRPr="00B74705">
              <w:rPr>
                <w:rFonts w:ascii="Times New Roman" w:hAnsi="Times New Roman" w:cs="Times New Roman"/>
                <w:sz w:val="24"/>
                <w:szCs w:val="24"/>
              </w:rPr>
              <w:t>с диаметром труб в мм, м</w:t>
            </w:r>
          </w:p>
        </w:tc>
      </w:tr>
      <w:tr w:rsidR="00B74705" w:rsidRPr="008B045D"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 класс</w:t>
            </w:r>
          </w:p>
        </w:tc>
      </w:tr>
      <w:tr w:rsidR="00B74705" w:rsidRPr="008B045D"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8B045D" w:rsidRDefault="00B74705" w:rsidP="00DA0647">
            <w:pPr>
              <w:jc w:val="both"/>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свыше 300</w:t>
            </w:r>
          </w:p>
        </w:tc>
      </w:tr>
      <w:tr w:rsidR="00B74705" w:rsidRPr="008B045D"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r>
      <w:tr w:rsidR="00B74705" w:rsidRPr="008B045D" w:rsidTr="00123DF8">
        <w:trPr>
          <w:trHeight w:val="387"/>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r>
      <w:tr w:rsidR="00B74705" w:rsidRPr="008B045D" w:rsidTr="00123DF8">
        <w:trPr>
          <w:trHeight w:val="360"/>
        </w:trPr>
        <w:tc>
          <w:tcPr>
            <w:tcW w:w="1790"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150</w:t>
            </w:r>
          </w:p>
        </w:tc>
      </w:tr>
    </w:tbl>
    <w:p w:rsidR="00B74705" w:rsidRPr="00B74705" w:rsidRDefault="00B74705" w:rsidP="00DA0647">
      <w:pPr>
        <w:pStyle w:val="a7"/>
        <w:ind w:firstLine="567"/>
        <w:jc w:val="both"/>
        <w:rPr>
          <w:b w:val="0"/>
          <w:sz w:val="24"/>
          <w:szCs w:val="24"/>
        </w:rPr>
      </w:pPr>
      <w:r w:rsidRPr="00123DF8">
        <w:rPr>
          <w:b w:val="0"/>
          <w:szCs w:val="24"/>
          <w:u w:val="single"/>
        </w:rPr>
        <w:t xml:space="preserve">Примечание: </w:t>
      </w:r>
      <w:r w:rsidRPr="00123DF8">
        <w:rPr>
          <w:b w:val="0"/>
          <w:szCs w:val="24"/>
        </w:rPr>
        <w:t>Разрывы устанавливаются от здания компрессорного цеха</w:t>
      </w:r>
      <w:r w:rsidRPr="00B74705">
        <w:rPr>
          <w:b w:val="0"/>
          <w:sz w:val="24"/>
          <w:szCs w:val="24"/>
        </w:rPr>
        <w:t>.</w:t>
      </w:r>
    </w:p>
    <w:p w:rsidR="00B74705" w:rsidRPr="00B74705" w:rsidRDefault="00B74705" w:rsidP="00DA0647">
      <w:pPr>
        <w:pStyle w:val="aa"/>
        <w:tabs>
          <w:tab w:val="left" w:pos="3420"/>
        </w:tabs>
        <w:spacing w:after="0" w:line="240" w:lineRule="auto"/>
        <w:ind w:firstLine="567"/>
        <w:jc w:val="both"/>
        <w:rPr>
          <w:rFonts w:ascii="Times New Roman" w:hAnsi="Times New Roman"/>
          <w:sz w:val="24"/>
          <w:szCs w:val="24"/>
        </w:rPr>
      </w:pPr>
    </w:p>
    <w:p w:rsidR="00B74705" w:rsidRPr="00B74705" w:rsidRDefault="00B74705" w:rsidP="00DA0647">
      <w:pPr>
        <w:pStyle w:val="a6"/>
        <w:spacing w:after="0"/>
        <w:ind w:firstLine="567"/>
        <w:jc w:val="both"/>
        <w:rPr>
          <w:rFonts w:ascii="Times New Roman" w:hAnsi="Times New Roman" w:cs="Times New Roman"/>
        </w:rPr>
      </w:pPr>
      <w:r w:rsidRPr="00B74705">
        <w:rPr>
          <w:rFonts w:ascii="Times New Roman" w:hAnsi="Times New Roman" w:cs="Times New Roman"/>
        </w:rPr>
        <w:t xml:space="preserve">11.4.33. Рекомендуемые минимальные разрывы от газопроводов низкого давления </w:t>
      </w:r>
    </w:p>
    <w:p w:rsidR="00B74705" w:rsidRPr="00B74705" w:rsidRDefault="00B74705" w:rsidP="00DA0647">
      <w:pPr>
        <w:pStyle w:val="a6"/>
        <w:spacing w:after="0"/>
        <w:ind w:left="720"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92</w:t>
      </w:r>
    </w:p>
    <w:tbl>
      <w:tblPr>
        <w:tblW w:w="5000" w:type="pct"/>
        <w:tblCellMar>
          <w:left w:w="70" w:type="dxa"/>
          <w:right w:w="70" w:type="dxa"/>
        </w:tblCellMar>
        <w:tblLook w:val="0000" w:firstRow="0" w:lastRow="0" w:firstColumn="0" w:lastColumn="0" w:noHBand="0" w:noVBand="0"/>
      </w:tblPr>
      <w:tblGrid>
        <w:gridCol w:w="7059"/>
        <w:gridCol w:w="3003"/>
      </w:tblGrid>
      <w:tr w:rsidR="00B74705" w:rsidRPr="008B045D"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Расстояние от газопроводов, м</w:t>
            </w:r>
          </w:p>
        </w:tc>
      </w:tr>
      <w:tr w:rsidR="00B74705" w:rsidRPr="008B045D"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50</w:t>
            </w:r>
          </w:p>
        </w:tc>
      </w:tr>
      <w:tr w:rsidR="00B74705" w:rsidRPr="008B045D" w:rsidTr="00123DF8">
        <w:trPr>
          <w:trHeight w:val="24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20</w:t>
            </w:r>
          </w:p>
        </w:tc>
      </w:tr>
      <w:tr w:rsidR="00B74705" w:rsidRPr="008B045D" w:rsidTr="00123DF8">
        <w:trPr>
          <w:trHeight w:val="480"/>
        </w:trPr>
        <w:tc>
          <w:tcPr>
            <w:tcW w:w="3508" w:type="pct"/>
            <w:tcBorders>
              <w:top w:val="single" w:sz="4" w:space="0" w:color="000000"/>
              <w:left w:val="single" w:sz="4" w:space="0" w:color="000000"/>
              <w:bottom w:val="single" w:sz="4" w:space="0" w:color="000000"/>
            </w:tcBorders>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 xml:space="preserve">Водопроводные насосные станции, водозаборные и очистные сооружения, </w:t>
            </w:r>
            <w:proofErr w:type="spellStart"/>
            <w:r w:rsidRPr="00B74705">
              <w:rPr>
                <w:rFonts w:ascii="Times New Roman" w:hAnsi="Times New Roman" w:cs="Times New Roman"/>
                <w:sz w:val="24"/>
                <w:szCs w:val="24"/>
              </w:rPr>
              <w:t>артскважины</w:t>
            </w:r>
            <w:proofErr w:type="spellEnd"/>
            <w:r w:rsidRPr="00B74705">
              <w:rPr>
                <w:rFonts w:ascii="Times New Roman" w:hAnsi="Times New Roman" w:cs="Times New Roman"/>
                <w:sz w:val="24"/>
                <w:szCs w:val="24"/>
              </w:rPr>
              <w:t>*</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B74705" w:rsidRDefault="00B74705" w:rsidP="00DA0647">
            <w:pPr>
              <w:pStyle w:val="ConsPlusCell"/>
              <w:widowControl/>
              <w:snapToGrid w:val="0"/>
              <w:jc w:val="both"/>
              <w:rPr>
                <w:rFonts w:ascii="Times New Roman" w:hAnsi="Times New Roman" w:cs="Times New Roman"/>
                <w:sz w:val="24"/>
                <w:szCs w:val="24"/>
              </w:rPr>
            </w:pPr>
            <w:r w:rsidRPr="00B74705">
              <w:rPr>
                <w:rFonts w:ascii="Times New Roman" w:hAnsi="Times New Roman" w:cs="Times New Roman"/>
                <w:sz w:val="24"/>
                <w:szCs w:val="24"/>
              </w:rPr>
              <w:t>30</w:t>
            </w:r>
          </w:p>
        </w:tc>
      </w:tr>
    </w:tbl>
    <w:p w:rsidR="00B74705" w:rsidRPr="00123DF8" w:rsidRDefault="00B74705" w:rsidP="00DA0647">
      <w:pPr>
        <w:pStyle w:val="a4"/>
        <w:spacing w:after="0"/>
        <w:ind w:firstLine="567"/>
        <w:jc w:val="both"/>
        <w:rPr>
          <w:sz w:val="20"/>
        </w:rPr>
      </w:pPr>
      <w:r w:rsidRPr="00123DF8">
        <w:rPr>
          <w:sz w:val="20"/>
          <w:u w:val="single"/>
        </w:rPr>
        <w:t xml:space="preserve">Примечание: </w:t>
      </w:r>
      <w:r w:rsidRPr="00123DF8">
        <w:rPr>
          <w:sz w:val="20"/>
        </w:rPr>
        <w:t>* - При этом должны быть учтены требования организации 1, 2 и 3 поясов зон санитарной охраны источников водоснабжения.</w:t>
      </w:r>
    </w:p>
    <w:p w:rsidR="00B74705" w:rsidRPr="00B74705" w:rsidRDefault="00B74705"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b/>
        </w:rPr>
      </w:pPr>
      <w:r w:rsidRPr="00B74705">
        <w:rPr>
          <w:rFonts w:ascii="Times New Roman" w:hAnsi="Times New Roman" w:cs="Times New Roman"/>
          <w:b/>
        </w:rPr>
        <w:t>11.5. Теплоснабжение.</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w:t>
      </w:r>
      <w:r w:rsidRPr="00B74705">
        <w:rPr>
          <w:rFonts w:ascii="Times New Roman" w:hAnsi="Times New Roman" w:cs="Times New Roman"/>
          <w:b/>
        </w:rPr>
        <w:t xml:space="preserve"> </w:t>
      </w:r>
      <w:r w:rsidRPr="00B74705">
        <w:rPr>
          <w:rFonts w:ascii="Times New Roman" w:hAnsi="Times New Roman" w:cs="Times New Roman"/>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11.5.2.</w:t>
      </w:r>
      <w:r w:rsidRPr="00B74705">
        <w:rPr>
          <w:rFonts w:ascii="Times New Roman" w:hAnsi="Times New Roman" w:cs="Times New Roman"/>
          <w:b/>
        </w:rPr>
        <w:t xml:space="preserve"> </w:t>
      </w:r>
      <w:r w:rsidRPr="00B74705">
        <w:rPr>
          <w:rFonts w:ascii="Times New Roman" w:hAnsi="Times New Roman" w:cs="Times New Roman"/>
        </w:rPr>
        <w:t xml:space="preserve">При разработке схем теплоснабжения расчетные тепловые нагрузки определяются для: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существующей застройки  округов и поселений и действующих промышленных предприятий - по проектам с уточнением по фактическим тепловым нагрузкам;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11.5.3.</w:t>
      </w:r>
      <w:r w:rsidRPr="00B74705">
        <w:rPr>
          <w:rFonts w:ascii="Times New Roman" w:hAnsi="Times New Roman" w:cs="Times New Roman"/>
          <w:b/>
        </w:rPr>
        <w:t xml:space="preserve"> </w:t>
      </w:r>
      <w:r w:rsidRPr="00B74705">
        <w:rPr>
          <w:rFonts w:ascii="Times New Roman" w:hAnsi="Times New Roman" w:cs="Times New Roman"/>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Default="00B74705" w:rsidP="00DA0647">
      <w:pPr>
        <w:ind w:firstLine="567"/>
        <w:jc w:val="both"/>
        <w:rPr>
          <w:rFonts w:ascii="Times New Roman" w:hAnsi="Times New Roman" w:cs="Times New Roman"/>
        </w:rPr>
      </w:pPr>
      <w:r w:rsidRPr="00B74705">
        <w:rPr>
          <w:rFonts w:ascii="Times New Roman" w:hAnsi="Times New Roman" w:cs="Times New Roman"/>
        </w:rPr>
        <w:t>11.5.4.</w:t>
      </w:r>
      <w:r w:rsidRPr="00B74705">
        <w:rPr>
          <w:rFonts w:ascii="Times New Roman" w:hAnsi="Times New Roman" w:cs="Times New Roman"/>
          <w:b/>
        </w:rPr>
        <w:t xml:space="preserve"> </w:t>
      </w:r>
      <w:r w:rsidRPr="00B74705">
        <w:rPr>
          <w:rFonts w:ascii="Times New Roman" w:hAnsi="Times New Roman" w:cs="Times New Roman"/>
        </w:rPr>
        <w:t xml:space="preserve">Расчет часовых расходов тепла рекомендуется производить по укрупненным показателям расхода тепла, приведенным в таблице </w:t>
      </w:r>
      <w:r w:rsidR="00123DF8">
        <w:rPr>
          <w:rFonts w:ascii="Times New Roman" w:hAnsi="Times New Roman" w:cs="Times New Roman"/>
        </w:rPr>
        <w:t>93</w:t>
      </w:r>
      <w:r w:rsidRPr="00B74705">
        <w:rPr>
          <w:rFonts w:ascii="Times New Roman" w:hAnsi="Times New Roman" w:cs="Times New Roman"/>
        </w:rPr>
        <w:t>.</w:t>
      </w:r>
    </w:p>
    <w:p w:rsidR="00E07D11" w:rsidRDefault="00E07D11" w:rsidP="00DA0647">
      <w:pPr>
        <w:ind w:firstLine="567"/>
        <w:jc w:val="both"/>
        <w:rPr>
          <w:rFonts w:ascii="Times New Roman" w:hAnsi="Times New Roman" w:cs="Times New Roman"/>
        </w:rPr>
      </w:pPr>
    </w:p>
    <w:p w:rsidR="00E07D11" w:rsidRPr="00B74705" w:rsidRDefault="00E07D11" w:rsidP="00DA0647">
      <w:pPr>
        <w:ind w:firstLine="567"/>
        <w:jc w:val="both"/>
        <w:rPr>
          <w:rFonts w:ascii="Times New Roman" w:hAnsi="Times New Roman" w:cs="Times New Roman"/>
        </w:rPr>
      </w:pP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5069"/>
      </w:tblGrid>
      <w:tr w:rsidR="00B74705" w:rsidRPr="008B045D" w:rsidTr="008B045D">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Укрупненный показатель расхода тепла на 1 м</w:t>
            </w:r>
            <w:r w:rsidRPr="008B045D">
              <w:rPr>
                <w:rFonts w:ascii="Times New Roman" w:hAnsi="Times New Roman" w:cs="Times New Roman"/>
                <w:vertAlign w:val="superscript"/>
              </w:rPr>
              <w:t>2</w:t>
            </w:r>
            <w:r w:rsidRPr="008B045D">
              <w:rPr>
                <w:rFonts w:ascii="Times New Roman" w:hAnsi="Times New Roman" w:cs="Times New Roman"/>
              </w:rPr>
              <w:t xml:space="preserve"> общей площади</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Удельный расход тепла на расчетный показатель</w:t>
            </w:r>
          </w:p>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ккал/час/м</w:t>
            </w:r>
            <w:r w:rsidRPr="008B045D">
              <w:rPr>
                <w:rFonts w:ascii="Times New Roman" w:hAnsi="Times New Roman" w:cs="Times New Roman"/>
                <w:vertAlign w:val="superscript"/>
              </w:rPr>
              <w:t>2</w:t>
            </w:r>
            <w:r w:rsidRPr="008B045D">
              <w:rPr>
                <w:rFonts w:ascii="Times New Roman" w:hAnsi="Times New Roman" w:cs="Times New Roman"/>
              </w:rPr>
              <w:t xml:space="preserve"> (Вт/м)</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отопление жилых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85,00 (98,00)</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отопление общественных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40,70 (47,30)</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Максимальный часовой расход тепла на вентиляцию жилых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54,86 (63,79)</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14,00 (16,27)</w:t>
            </w:r>
          </w:p>
        </w:tc>
      </w:tr>
      <w:tr w:rsidR="00B74705" w:rsidRPr="008B045D" w:rsidTr="008B045D">
        <w:tc>
          <w:tcPr>
            <w:tcW w:w="2500" w:type="pct"/>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Комплексный показатель расхода тепла в жилищно-коммунальном секторе</w:t>
            </w:r>
          </w:p>
        </w:tc>
        <w:tc>
          <w:tcPr>
            <w:tcW w:w="2500" w:type="pct"/>
            <w:vAlign w:val="center"/>
          </w:tcPr>
          <w:p w:rsidR="00B74705" w:rsidRPr="008B045D" w:rsidRDefault="00B74705" w:rsidP="00DA0647">
            <w:pPr>
              <w:jc w:val="both"/>
              <w:rPr>
                <w:rFonts w:ascii="Times New Roman" w:hAnsi="Times New Roman" w:cs="Times New Roman"/>
              </w:rPr>
            </w:pPr>
            <w:r w:rsidRPr="008B045D">
              <w:rPr>
                <w:rFonts w:ascii="Times New Roman" w:hAnsi="Times New Roman" w:cs="Times New Roman"/>
              </w:rPr>
              <w:t>194,60 (225,33)</w:t>
            </w:r>
          </w:p>
        </w:tc>
      </w:tr>
    </w:tbl>
    <w:p w:rsidR="00B74705" w:rsidRPr="00B74705" w:rsidRDefault="00B74705" w:rsidP="00DA0647">
      <w:pPr>
        <w:pStyle w:val="Default"/>
        <w:ind w:firstLine="567"/>
        <w:jc w:val="both"/>
        <w:rPr>
          <w:rFonts w:ascii="Times New Roman" w:hAnsi="Times New Roman" w:cs="Times New Roman"/>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11.5.5.</w:t>
      </w:r>
      <w:r w:rsidRPr="00B74705">
        <w:rPr>
          <w:rFonts w:ascii="Times New Roman" w:hAnsi="Times New Roman" w:cs="Times New Roman"/>
          <w:b/>
        </w:rPr>
        <w:t xml:space="preserve"> </w:t>
      </w:r>
      <w:r w:rsidRPr="00B74705">
        <w:rPr>
          <w:rFonts w:ascii="Times New Roman" w:hAnsi="Times New Roman" w:cs="Times New Roman"/>
        </w:rPr>
        <w:t xml:space="preserve">Теплоснабжение жилой и общественной застройки на территориях и </w:t>
      </w:r>
      <w:r w:rsidR="002779AC">
        <w:rPr>
          <w:rFonts w:ascii="Times New Roman" w:hAnsi="Times New Roman" w:cs="Times New Roman"/>
        </w:rPr>
        <w:t>сельского поселения</w:t>
      </w:r>
      <w:r w:rsidRPr="00B74705">
        <w:rPr>
          <w:rFonts w:ascii="Times New Roman" w:hAnsi="Times New Roman" w:cs="Times New Roman"/>
        </w:rPr>
        <w:t xml:space="preserve"> следует предусматривать: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централизованное - от котельных, крупных и малых тепловых электростанций (ТЭЦ, ТЭС);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децентрализованное - от автономных, крышных котельных, квартирных </w:t>
      </w:r>
      <w:proofErr w:type="spellStart"/>
      <w:r w:rsidRPr="00B74705">
        <w:rPr>
          <w:rFonts w:ascii="Times New Roman" w:hAnsi="Times New Roman" w:cs="Times New Roman"/>
        </w:rPr>
        <w:t>теплогенераторов</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11.5.6.</w:t>
      </w:r>
      <w:r w:rsidRPr="00B74705">
        <w:rPr>
          <w:rFonts w:ascii="Times New Roman" w:hAnsi="Times New Roman" w:cs="Times New Roman"/>
          <w:b/>
        </w:rPr>
        <w:t xml:space="preserve"> </w:t>
      </w:r>
      <w:r w:rsidRPr="00B74705">
        <w:rPr>
          <w:rFonts w:ascii="Times New Roman" w:hAnsi="Times New Roman" w:cs="Times New Roman"/>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11.5.7.</w:t>
      </w:r>
      <w:r w:rsidRPr="00B74705">
        <w:rPr>
          <w:rFonts w:ascii="Times New Roman" w:hAnsi="Times New Roman" w:cs="Times New Roman"/>
          <w:b/>
        </w:rPr>
        <w:t xml:space="preserve"> </w:t>
      </w:r>
      <w:r w:rsidRPr="00B74705">
        <w:rPr>
          <w:rFonts w:ascii="Times New Roman" w:hAnsi="Times New Roman" w:cs="Times New Roman"/>
        </w:rPr>
        <w:t xml:space="preserve">При отсутствии схемы теплоснабжения на территориях одно-, двухэтажной жилой застройки с плотностью населения 40 чел./га и выше и в </w:t>
      </w:r>
      <w:r w:rsidR="00852B0D">
        <w:rPr>
          <w:rFonts w:ascii="Times New Roman" w:hAnsi="Times New Roman" w:cs="Times New Roman"/>
        </w:rPr>
        <w:t>сельском поселении</w:t>
      </w:r>
      <w:r w:rsidRPr="00B74705">
        <w:rPr>
          <w:rFonts w:ascii="Times New Roman" w:hAnsi="Times New Roman" w:cs="Times New Roman"/>
        </w:rPr>
        <w:t xml:space="preserve"> системы централизованного теплоснабжения допускается предусматривать от котельных на группу жилых и общественных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11.5.8.</w:t>
      </w:r>
      <w:r w:rsidRPr="00B74705">
        <w:rPr>
          <w:rFonts w:ascii="Times New Roman" w:hAnsi="Times New Roman" w:cs="Times New Roman"/>
          <w:b/>
        </w:rPr>
        <w:t xml:space="preserve"> </w:t>
      </w:r>
      <w:r w:rsidRPr="00B74705">
        <w:rPr>
          <w:rFonts w:ascii="Times New Roman" w:hAnsi="Times New Roman" w:cs="Times New Roman"/>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Принятая к разработке в проекте схема теплоснабжения должна обеспечивать: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w:t>
      </w:r>
      <w:proofErr w:type="spellStart"/>
      <w:r w:rsidRPr="00B74705">
        <w:rPr>
          <w:rFonts w:ascii="Times New Roman" w:hAnsi="Times New Roman" w:cs="Times New Roman"/>
        </w:rPr>
        <w:t>теплоэнергосбережения</w:t>
      </w:r>
      <w:proofErr w:type="spellEnd"/>
      <w:r w:rsidRPr="00B74705">
        <w:rPr>
          <w:rFonts w:ascii="Times New Roman" w:hAnsi="Times New Roman" w:cs="Times New Roman"/>
        </w:rPr>
        <w:t xml:space="preserve">;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нормативный уровень надежности согласно требованиям СНиП 41-02-2003;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 требования экологической безопасности;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безопасность эксплуатации.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11.5.9.</w:t>
      </w:r>
      <w:r w:rsidRPr="00B74705">
        <w:rPr>
          <w:rFonts w:ascii="Times New Roman" w:hAnsi="Times New Roman" w:cs="Times New Roman"/>
          <w:b/>
        </w:rPr>
        <w:t xml:space="preserve"> </w:t>
      </w:r>
      <w:r w:rsidRPr="00B74705">
        <w:rPr>
          <w:rFonts w:ascii="Times New Roman" w:hAnsi="Times New Roman" w:cs="Times New Roman"/>
        </w:rPr>
        <w:t xml:space="preserve">Размещение централизованных источников теплоснабжения на территориях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11.5.10.</w:t>
      </w:r>
      <w:r w:rsidRPr="00B74705">
        <w:rPr>
          <w:rFonts w:ascii="Times New Roman" w:hAnsi="Times New Roman" w:cs="Times New Roman"/>
          <w:b/>
        </w:rPr>
        <w:t xml:space="preserve"> </w:t>
      </w:r>
      <w:r w:rsidRPr="00B74705">
        <w:rPr>
          <w:rFonts w:ascii="Times New Roman" w:hAnsi="Times New Roman" w:cs="Times New Roman"/>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11.5.11.</w:t>
      </w:r>
      <w:r w:rsidRPr="00B74705">
        <w:rPr>
          <w:rFonts w:ascii="Times New Roman" w:hAnsi="Times New Roman" w:cs="Times New Roman"/>
          <w:b/>
        </w:rPr>
        <w:t xml:space="preserve"> </w:t>
      </w:r>
      <w:r w:rsidRPr="00B74705">
        <w:rPr>
          <w:rFonts w:ascii="Times New Roman" w:hAnsi="Times New Roman" w:cs="Times New Roman"/>
        </w:rPr>
        <w:t>Для жилой застройки и нежилых зон следует применять раздельные тепловые сети, идущие непосредственно от источника теплоснабжения.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11.5.12.</w:t>
      </w:r>
      <w:r w:rsidRPr="00B74705">
        <w:rPr>
          <w:rFonts w:ascii="Times New Roman" w:hAnsi="Times New Roman" w:cs="Times New Roman"/>
          <w:b/>
        </w:rPr>
        <w:t xml:space="preserve"> </w:t>
      </w:r>
      <w:r w:rsidRPr="00B74705">
        <w:rPr>
          <w:rFonts w:ascii="Times New Roman" w:hAnsi="Times New Roman" w:cs="Times New Roman"/>
        </w:rPr>
        <w:t xml:space="preserve">Размеры санитарно-защитных зон от источников теплоснабжения устанавливаются: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от тепловых электростанций (ТЭС) эквивалентной электрической мощностью 600 мВт и выше:</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- 1000 м;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- 500 м;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-от ТЭЦ и районных котельных тепловой мощностью 200 Гкал и выше: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угольном и мазутном топливе - 500 м; </w:t>
      </w:r>
    </w:p>
    <w:p w:rsidR="00B74705" w:rsidRPr="00B74705" w:rsidRDefault="00B74705" w:rsidP="00DA0647">
      <w:pPr>
        <w:pStyle w:val="Default"/>
        <w:ind w:firstLine="993"/>
        <w:jc w:val="both"/>
        <w:rPr>
          <w:rFonts w:ascii="Times New Roman" w:hAnsi="Times New Roman" w:cs="Times New Roman"/>
        </w:rPr>
      </w:pPr>
      <w:r w:rsidRPr="00B74705">
        <w:rPr>
          <w:rFonts w:ascii="Times New Roman" w:hAnsi="Times New Roman" w:cs="Times New Roman"/>
        </w:rPr>
        <w:t xml:space="preserve">- работающих на газовом и газо-мазутном топливе - 300 м;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 от </w:t>
      </w:r>
      <w:proofErr w:type="spellStart"/>
      <w:r w:rsidRPr="00B74705">
        <w:rPr>
          <w:rFonts w:ascii="Times New Roman" w:hAnsi="Times New Roman" w:cs="Times New Roman"/>
        </w:rPr>
        <w:t>золоотвалов</w:t>
      </w:r>
      <w:proofErr w:type="spellEnd"/>
      <w:r w:rsidRPr="00B74705">
        <w:rPr>
          <w:rFonts w:ascii="Times New Roman" w:hAnsi="Times New Roman" w:cs="Times New Roman"/>
        </w:rPr>
        <w:t xml:space="preserve"> тепловых электростанций – не менее 300 м с осуществлением древесно-кустарниковых посадок по периметру </w:t>
      </w:r>
      <w:proofErr w:type="spellStart"/>
      <w:r w:rsidRPr="00B74705">
        <w:rPr>
          <w:rFonts w:ascii="Times New Roman" w:hAnsi="Times New Roman" w:cs="Times New Roman"/>
        </w:rPr>
        <w:t>золоотвала</w:t>
      </w:r>
      <w:proofErr w:type="spellEnd"/>
      <w:r w:rsidRPr="00B74705">
        <w:rPr>
          <w:rFonts w:ascii="Times New Roman" w:hAnsi="Times New Roman" w:cs="Times New Roman"/>
        </w:rPr>
        <w:t>.</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11.5.13.</w:t>
      </w:r>
      <w:r w:rsidRPr="00B74705">
        <w:rPr>
          <w:rFonts w:ascii="Times New Roman" w:hAnsi="Times New Roman" w:cs="Times New Roman"/>
          <w:b/>
        </w:rPr>
        <w:t xml:space="preserve"> </w:t>
      </w:r>
      <w:r w:rsidRPr="00B74705">
        <w:rPr>
          <w:rFonts w:ascii="Times New Roman" w:hAnsi="Times New Roman" w:cs="Times New Roman"/>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11.5.14.</w:t>
      </w:r>
      <w:r w:rsidRPr="00B74705">
        <w:rPr>
          <w:rFonts w:ascii="Times New Roman" w:hAnsi="Times New Roman" w:cs="Times New Roman"/>
          <w:b/>
        </w:rPr>
        <w:t xml:space="preserve"> </w:t>
      </w:r>
      <w:r w:rsidRPr="00B74705">
        <w:rPr>
          <w:rFonts w:ascii="Times New Roman" w:hAnsi="Times New Roman" w:cs="Times New Roman"/>
        </w:rPr>
        <w:t xml:space="preserve">Отдельно стоящие котельные используются для обслуживания группы зданий.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и крышные котельные используются для обслуживания одного здания или сооружения. </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Индивидуальные котельные могут быть отдельно стоящими, встроенными и пристроенными.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11.5.15.</w:t>
      </w:r>
      <w:r w:rsidRPr="00B74705">
        <w:rPr>
          <w:rFonts w:ascii="Times New Roman" w:hAnsi="Times New Roman" w:cs="Times New Roman"/>
          <w:b/>
        </w:rPr>
        <w:t xml:space="preserve"> </w:t>
      </w:r>
      <w:r w:rsidRPr="00B74705">
        <w:rPr>
          <w:rFonts w:ascii="Times New Roman" w:hAnsi="Times New Roman" w:cs="Times New Roman"/>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lastRenderedPageBreak/>
        <w:t>11.5.16. Не допускается размещение:</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ab/>
        <w:t>- котельных, встроенных в многоквартирные жилые здания;</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11.5.17. Земельные участки для размещения котельных выбираются в соответствии со схемой теплоснабжения, проектами планировки  округов и поселений, генеральными планами предприятий. </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B74705" w:rsidRDefault="00B74705" w:rsidP="00DA0647">
      <w:pPr>
        <w:ind w:firstLine="567"/>
        <w:jc w:val="both"/>
        <w:rPr>
          <w:rFonts w:ascii="Times New Roman" w:hAnsi="Times New Roman" w:cs="Times New Roman"/>
        </w:rPr>
      </w:pPr>
      <w:r w:rsidRPr="00B74705">
        <w:rPr>
          <w:rFonts w:ascii="Times New Roman" w:hAnsi="Times New Roman" w:cs="Times New Roman"/>
        </w:rPr>
        <w:t xml:space="preserve">Таблица </w:t>
      </w:r>
      <w:r w:rsidR="00123DF8">
        <w:rPr>
          <w:rFonts w:ascii="Times New Roman" w:hAnsi="Times New Roman" w:cs="Times New Roman"/>
        </w:rPr>
        <w:t>9</w:t>
      </w:r>
      <w:r w:rsidRPr="00B74705">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28"/>
        <w:gridCol w:w="2581"/>
        <w:gridCol w:w="2429"/>
      </w:tblGrid>
      <w:tr w:rsidR="00B74705" w:rsidRPr="008B045D" w:rsidTr="00123DF8">
        <w:trPr>
          <w:trHeight w:val="863"/>
        </w:trPr>
        <w:tc>
          <w:tcPr>
            <w:tcW w:w="2529" w:type="pct"/>
            <w:vMerge w:val="restart"/>
          </w:tcPr>
          <w:p w:rsidR="00B74705" w:rsidRPr="008B045D" w:rsidRDefault="00B74705" w:rsidP="00DA0647">
            <w:pPr>
              <w:pStyle w:val="Default"/>
              <w:jc w:val="both"/>
              <w:rPr>
                <w:rFonts w:ascii="Times New Roman" w:hAnsi="Times New Roman" w:cs="Times New Roman"/>
              </w:rPr>
            </w:pPr>
            <w:proofErr w:type="spellStart"/>
            <w:r w:rsidRPr="008B045D">
              <w:rPr>
                <w:rFonts w:ascii="Times New Roman" w:hAnsi="Times New Roman" w:cs="Times New Roman"/>
              </w:rPr>
              <w:t>Теплопроизводительность</w:t>
            </w:r>
            <w:proofErr w:type="spellEnd"/>
            <w:r w:rsidRPr="008B045D">
              <w:rPr>
                <w:rFonts w:ascii="Times New Roman" w:hAnsi="Times New Roman" w:cs="Times New Roman"/>
              </w:rPr>
              <w:t xml:space="preserve"> котельных, Гкал/ч (МВт) </w:t>
            </w:r>
          </w:p>
        </w:tc>
        <w:tc>
          <w:tcPr>
            <w:tcW w:w="2471" w:type="pct"/>
            <w:gridSpan w:val="2"/>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га, котельных, работающих </w:t>
            </w:r>
          </w:p>
        </w:tc>
      </w:tr>
      <w:tr w:rsidR="00B74705" w:rsidRPr="008B045D" w:rsidTr="00123DF8">
        <w:trPr>
          <w:trHeight w:val="489"/>
        </w:trPr>
        <w:tc>
          <w:tcPr>
            <w:tcW w:w="2529" w:type="pct"/>
            <w:vMerge/>
          </w:tcPr>
          <w:p w:rsidR="00B74705" w:rsidRPr="008B045D" w:rsidRDefault="00B74705" w:rsidP="00DA0647">
            <w:pPr>
              <w:pStyle w:val="Default"/>
              <w:jc w:val="both"/>
              <w:rPr>
                <w:rFonts w:ascii="Times New Roman" w:hAnsi="Times New Roman" w:cs="Times New Roman"/>
              </w:rPr>
            </w:pP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на твердом топливе</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на </w:t>
            </w:r>
            <w:proofErr w:type="spellStart"/>
            <w:r w:rsidRPr="008B045D">
              <w:rPr>
                <w:rFonts w:ascii="Times New Roman" w:hAnsi="Times New Roman" w:cs="Times New Roman"/>
              </w:rPr>
              <w:t>газомазутном</w:t>
            </w:r>
            <w:proofErr w:type="spellEnd"/>
            <w:r w:rsidRPr="008B045D">
              <w:rPr>
                <w:rFonts w:ascii="Times New Roman" w:hAnsi="Times New Roman" w:cs="Times New Roman"/>
              </w:rPr>
              <w:t xml:space="preserve"> топливе</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до 5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0,7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0,7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5 до 10 (от 6 до 12)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10 до 50 (от 12 до 58)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1,5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50 до 100 (от 58 до 116)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2,5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100 до 200 (от 116 до 233)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3,7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B74705" w:rsidRPr="008B045D" w:rsidTr="00123DF8">
        <w:trPr>
          <w:trHeight w:val="220"/>
        </w:trPr>
        <w:tc>
          <w:tcPr>
            <w:tcW w:w="2529"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от 200 до 400 (от 233 до 466) </w:t>
            </w:r>
          </w:p>
        </w:tc>
        <w:tc>
          <w:tcPr>
            <w:tcW w:w="1273"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4,3 </w:t>
            </w:r>
          </w:p>
        </w:tc>
        <w:tc>
          <w:tcPr>
            <w:tcW w:w="1198" w:type="pct"/>
          </w:tcPr>
          <w:p w:rsidR="00B74705" w:rsidRPr="008B045D" w:rsidRDefault="00B74705" w:rsidP="00DA0647">
            <w:pPr>
              <w:pStyle w:val="Default"/>
              <w:jc w:val="both"/>
              <w:rPr>
                <w:rFonts w:ascii="Times New Roman" w:hAnsi="Times New Roman" w:cs="Times New Roman"/>
              </w:rPr>
            </w:pPr>
            <w:r w:rsidRPr="008B045D">
              <w:rPr>
                <w:rFonts w:ascii="Times New Roman" w:hAnsi="Times New Roman" w:cs="Times New Roman"/>
              </w:rPr>
              <w:t xml:space="preserve">3,5 </w:t>
            </w:r>
          </w:p>
        </w:tc>
      </w:tr>
    </w:tbl>
    <w:p w:rsidR="00B74705" w:rsidRPr="00B74705" w:rsidRDefault="00B74705" w:rsidP="00DA0647">
      <w:pPr>
        <w:pStyle w:val="Default"/>
        <w:ind w:firstLine="567"/>
        <w:jc w:val="both"/>
        <w:rPr>
          <w:rFonts w:ascii="Times New Roman" w:hAnsi="Times New Roman" w:cs="Times New Roman"/>
          <w:u w:val="single"/>
        </w:rPr>
      </w:pPr>
    </w:p>
    <w:p w:rsidR="00B74705" w:rsidRPr="00123DF8" w:rsidRDefault="00B74705" w:rsidP="00DA0647">
      <w:pPr>
        <w:pStyle w:val="Default"/>
        <w:ind w:firstLine="567"/>
        <w:jc w:val="both"/>
        <w:rPr>
          <w:rFonts w:ascii="Times New Roman" w:hAnsi="Times New Roman" w:cs="Times New Roman"/>
          <w:sz w:val="20"/>
        </w:rPr>
      </w:pPr>
      <w:r w:rsidRPr="00123DF8">
        <w:rPr>
          <w:rFonts w:ascii="Times New Roman" w:hAnsi="Times New Roman" w:cs="Times New Roman"/>
          <w:sz w:val="20"/>
          <w:u w:val="single"/>
        </w:rPr>
        <w:t>Примечания</w:t>
      </w:r>
      <w:r w:rsidRPr="00123DF8">
        <w:rPr>
          <w:rFonts w:ascii="Times New Roman" w:hAnsi="Times New Roman" w:cs="Times New Roman"/>
          <w:sz w:val="20"/>
        </w:rPr>
        <w:t xml:space="preserve">: </w:t>
      </w:r>
    </w:p>
    <w:p w:rsidR="00B74705" w:rsidRPr="00123DF8"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123DF8">
        <w:rPr>
          <w:rFonts w:ascii="Times New Roman" w:hAnsi="Times New Roman" w:cs="Times New Roman"/>
          <w:sz w:val="20"/>
        </w:rPr>
        <w:t>водоразбором</w:t>
      </w:r>
      <w:proofErr w:type="spellEnd"/>
      <w:r w:rsidRPr="00123DF8">
        <w:rPr>
          <w:rFonts w:ascii="Times New Roman" w:hAnsi="Times New Roman" w:cs="Times New Roman"/>
          <w:sz w:val="20"/>
        </w:rPr>
        <w:t>, а также котельных, доставка топлива которым предусматривается по железной дороге, следует увеличивать на 20%.</w:t>
      </w:r>
    </w:p>
    <w:p w:rsidR="00B74705" w:rsidRDefault="00B74705" w:rsidP="00DA0647">
      <w:pPr>
        <w:ind w:firstLine="567"/>
        <w:jc w:val="both"/>
        <w:rPr>
          <w:rFonts w:ascii="Times New Roman" w:hAnsi="Times New Roman" w:cs="Times New Roman"/>
          <w:sz w:val="20"/>
        </w:rPr>
      </w:pPr>
      <w:r w:rsidRPr="00123DF8">
        <w:rPr>
          <w:rFonts w:ascii="Times New Roman" w:hAnsi="Times New Roman" w:cs="Times New Roman"/>
          <w:sz w:val="20"/>
        </w:rPr>
        <w:t xml:space="preserve">2. Размещение </w:t>
      </w:r>
      <w:proofErr w:type="spellStart"/>
      <w:r w:rsidRPr="00123DF8">
        <w:rPr>
          <w:rFonts w:ascii="Times New Roman" w:hAnsi="Times New Roman" w:cs="Times New Roman"/>
          <w:sz w:val="20"/>
        </w:rPr>
        <w:t>золошлакоотвалов</w:t>
      </w:r>
      <w:proofErr w:type="spellEnd"/>
      <w:r w:rsidRPr="00123DF8">
        <w:rPr>
          <w:rFonts w:ascii="Times New Roman" w:hAnsi="Times New Roman" w:cs="Times New Roman"/>
          <w:sz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123DF8">
        <w:rPr>
          <w:rFonts w:ascii="Times New Roman" w:hAnsi="Times New Roman" w:cs="Times New Roman"/>
          <w:sz w:val="20"/>
        </w:rPr>
        <w:t>золошлакоотвалов</w:t>
      </w:r>
      <w:proofErr w:type="spellEnd"/>
      <w:r w:rsidRPr="00123DF8">
        <w:rPr>
          <w:rFonts w:ascii="Times New Roman" w:hAnsi="Times New Roman" w:cs="Times New Roman"/>
          <w:sz w:val="20"/>
        </w:rPr>
        <w:t xml:space="preserve"> и размеры площадок для них должны соответствовать требованиям СНиП 41-02-2003.</w:t>
      </w:r>
    </w:p>
    <w:p w:rsidR="00123DF8" w:rsidRPr="00123DF8" w:rsidRDefault="00123DF8" w:rsidP="00DA0647">
      <w:pPr>
        <w:ind w:firstLine="567"/>
        <w:jc w:val="both"/>
        <w:rPr>
          <w:rFonts w:ascii="Times New Roman" w:hAnsi="Times New Roman" w:cs="Times New Roman"/>
          <w:sz w:val="20"/>
        </w:rPr>
      </w:pPr>
    </w:p>
    <w:p w:rsidR="00B74705" w:rsidRPr="00B74705" w:rsidRDefault="00B74705" w:rsidP="00DA0647">
      <w:pPr>
        <w:pStyle w:val="Default"/>
        <w:ind w:firstLine="567"/>
        <w:jc w:val="both"/>
        <w:rPr>
          <w:rFonts w:ascii="Times New Roman" w:hAnsi="Times New Roman" w:cs="Times New Roman"/>
        </w:rPr>
      </w:pPr>
      <w:r w:rsidRPr="00B74705">
        <w:rPr>
          <w:rFonts w:ascii="Times New Roman" w:hAnsi="Times New Roman" w:cs="Times New Roman"/>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Default="00B74705" w:rsidP="00DA0647">
      <w:pPr>
        <w:ind w:firstLine="567"/>
        <w:jc w:val="both"/>
        <w:rPr>
          <w:rFonts w:ascii="Times New Roman" w:hAnsi="Times New Roman" w:cs="Times New Roman"/>
        </w:rPr>
      </w:pPr>
      <w:r w:rsidRPr="00B74705">
        <w:rPr>
          <w:rFonts w:ascii="Times New Roman" w:hAnsi="Times New Roman" w:cs="Times New Roman"/>
        </w:rPr>
        <w:t>11.5.20. Размещение тепловых сетей производится в соответствии с требованиями раздела 14.10.</w:t>
      </w:r>
    </w:p>
    <w:p w:rsidR="00601251" w:rsidRPr="00B74705" w:rsidRDefault="00601251"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11.6. Водоснабжение</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 Выбор схемы и системы водоснабжения следует производить с учетом особенностей </w:t>
      </w:r>
      <w:r>
        <w:rPr>
          <w:rFonts w:ascii="Times New Roman" w:hAnsi="Times New Roman" w:cs="Times New Roman"/>
        </w:rPr>
        <w:t>сельского</w:t>
      </w:r>
      <w:r w:rsidRPr="00601251">
        <w:rPr>
          <w:rFonts w:ascii="Times New Roman" w:hAnsi="Times New Roman" w:cs="Times New Roman"/>
        </w:rPr>
        <w:t xml:space="preserve"> поселени</w:t>
      </w:r>
      <w:r>
        <w:rPr>
          <w:rFonts w:ascii="Times New Roman" w:hAnsi="Times New Roman" w:cs="Times New Roman"/>
        </w:rPr>
        <w:t>я</w:t>
      </w:r>
      <w:r w:rsidRPr="00601251">
        <w:rPr>
          <w:rFonts w:ascii="Times New Roman" w:hAnsi="Times New Roman" w:cs="Times New Roman"/>
        </w:rPr>
        <w:t xml:space="preserve">,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 Расчет систем водоснабжения </w:t>
      </w:r>
      <w:r w:rsidR="002779AC">
        <w:rPr>
          <w:rFonts w:ascii="Times New Roman" w:hAnsi="Times New Roman" w:cs="Times New Roman"/>
        </w:rPr>
        <w:t>сельского поселения</w:t>
      </w:r>
      <w:r w:rsidRPr="00601251">
        <w:rPr>
          <w:rFonts w:ascii="Times New Roman" w:hAnsi="Times New Roman" w:cs="Times New Roman"/>
        </w:rPr>
        <w:t xml:space="preserve">,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 При проектировании систем водоснабжения </w:t>
      </w:r>
      <w:r w:rsidR="002779AC">
        <w:rPr>
          <w:rFonts w:ascii="Times New Roman" w:hAnsi="Times New Roman" w:cs="Times New Roman"/>
        </w:rPr>
        <w:t>сельского поселения</w:t>
      </w:r>
      <w:r w:rsidRPr="00601251">
        <w:rPr>
          <w:rFonts w:ascii="Times New Roman" w:hAnsi="Times New Roman" w:cs="Times New Roman"/>
        </w:rPr>
        <w:t xml:space="preserve">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11.6.4. Расчетное среднесуточное водопотребление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601251">
        <w:rPr>
          <w:rFonts w:ascii="Times New Roman" w:hAnsi="Times New Roman" w:cs="Times New Roman"/>
        </w:rPr>
        <w:t>подрусловые</w:t>
      </w:r>
      <w:proofErr w:type="spellEnd"/>
      <w:r w:rsidRPr="00601251">
        <w:rPr>
          <w:rFonts w:ascii="Times New Roman" w:hAnsi="Times New Roman" w:cs="Times New Roman"/>
        </w:rPr>
        <w:t xml:space="preserve"> и другие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Централизованная система водоснабжения населенных пунктов должна обеспечивать: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в жилых и общественных зданиях, нужды коммунально-бытовых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хозяйственно-питьевое водопотребление на предприятиях;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тушение пожаров;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хозяйственно-питьевое водоснабжение в случае отключения водозаборных сооружений;</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11.6.13. В </w:t>
      </w:r>
      <w:r w:rsidR="00852B0D">
        <w:rPr>
          <w:rFonts w:ascii="Times New Roman" w:hAnsi="Times New Roman" w:cs="Times New Roman"/>
        </w:rPr>
        <w:t>сельском поселении</w:t>
      </w:r>
      <w:r w:rsidRPr="00601251">
        <w:rPr>
          <w:rFonts w:ascii="Times New Roman" w:hAnsi="Times New Roman" w:cs="Times New Roman"/>
        </w:rPr>
        <w:t xml:space="preserve"> следует: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lastRenderedPageBreak/>
        <w:t>11.6.16. Водозаборные сооружения следует проектировать с учетом перспективного развития водопотребления.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11.6.22. Размеры земельных участков для станций водоочистки в зависимости от их производительности, тыс.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следует принимать по проекту, но не более: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0,8 – 1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0,8 до 12 - 2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12 до 32 - 3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32 до 80 - 4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80 до 125 - 6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125 до 250 - 12 га;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свыше 250 до 400 - 18 га;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свыше 400 до 800 - 24 га.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11.6.23. Водопроводные сооружения должны иметь ограждения.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11.6.25. Примыкание к ограждению строений, кроме проходных и административно-бытовых зданий,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11.6.32. Сооружения для забора поверхностных вод следует проектировать в соответствии с требованиями СНиП 2.04.02-84*, они должны: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обеспечивать забор из </w:t>
      </w:r>
      <w:proofErr w:type="spellStart"/>
      <w:r w:rsidRPr="00601251">
        <w:rPr>
          <w:rFonts w:ascii="Times New Roman" w:hAnsi="Times New Roman" w:cs="Times New Roman"/>
        </w:rPr>
        <w:t>водоисточника</w:t>
      </w:r>
      <w:proofErr w:type="spellEnd"/>
      <w:r w:rsidRPr="00601251">
        <w:rPr>
          <w:rFonts w:ascii="Times New Roman" w:hAnsi="Times New Roman" w:cs="Times New Roman"/>
        </w:rPr>
        <w:t xml:space="preserve"> расчетного расхода воды и подачу его потребителю;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защищать систему водоснабжения от биологических обрастаний и от попадания в нее наносов, сора, планктона, </w:t>
      </w:r>
      <w:proofErr w:type="spellStart"/>
      <w:r w:rsidRPr="00601251">
        <w:rPr>
          <w:rFonts w:ascii="Times New Roman" w:hAnsi="Times New Roman" w:cs="Times New Roman"/>
        </w:rPr>
        <w:t>шугольда</w:t>
      </w:r>
      <w:proofErr w:type="spellEnd"/>
      <w:r w:rsidRPr="00601251">
        <w:rPr>
          <w:rFonts w:ascii="Times New Roman" w:hAnsi="Times New Roman" w:cs="Times New Roman"/>
        </w:rPr>
        <w:t xml:space="preserve">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водоемах </w:t>
      </w:r>
      <w:proofErr w:type="spellStart"/>
      <w:r w:rsidRPr="00601251">
        <w:rPr>
          <w:rFonts w:ascii="Times New Roman" w:hAnsi="Times New Roman" w:cs="Times New Roman"/>
        </w:rPr>
        <w:t>рыбохозяйственного</w:t>
      </w:r>
      <w:proofErr w:type="spellEnd"/>
      <w:r w:rsidRPr="00601251">
        <w:rPr>
          <w:rFonts w:ascii="Times New Roman" w:hAnsi="Times New Roman" w:cs="Times New Roman"/>
        </w:rPr>
        <w:t xml:space="preserve"> значения удовлетворять требованиям органов охраны рыбных запасов.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601251">
        <w:rPr>
          <w:rFonts w:ascii="Times New Roman" w:hAnsi="Times New Roman" w:cs="Times New Roman"/>
        </w:rPr>
        <w:t>шугозасоров</w:t>
      </w:r>
      <w:proofErr w:type="spellEnd"/>
      <w:r w:rsidRPr="00601251">
        <w:rPr>
          <w:rFonts w:ascii="Times New Roman" w:hAnsi="Times New Roman" w:cs="Times New Roman"/>
        </w:rPr>
        <w:t xml:space="preserve"> и заторов.</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прибойных зон при </w:t>
      </w:r>
      <w:proofErr w:type="spellStart"/>
      <w:r w:rsidRPr="00601251">
        <w:rPr>
          <w:rFonts w:ascii="Times New Roman" w:hAnsi="Times New Roman" w:cs="Times New Roman"/>
        </w:rPr>
        <w:t>наинизших</w:t>
      </w:r>
      <w:proofErr w:type="spellEnd"/>
      <w:r w:rsidRPr="00601251">
        <w:rPr>
          <w:rFonts w:ascii="Times New Roman" w:hAnsi="Times New Roman" w:cs="Times New Roman"/>
        </w:rPr>
        <w:t xml:space="preserve"> уровнях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местах, укрытых от волнения;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за пределами сосредоточенных течений, выходящих из прибойных зон.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601251" w:rsidRDefault="00601251" w:rsidP="00DA0647">
      <w:pPr>
        <w:pStyle w:val="a4"/>
        <w:ind w:firstLine="567"/>
        <w:jc w:val="both"/>
      </w:pPr>
      <w:r w:rsidRPr="00601251">
        <w:t>11.6.40. Место расположения водозаборных сооружений нецентрализованного водоснабжения:</w:t>
      </w:r>
    </w:p>
    <w:p w:rsidR="00601251" w:rsidRPr="00601251" w:rsidRDefault="00601251" w:rsidP="00DA0647">
      <w:pPr>
        <w:pStyle w:val="a4"/>
        <w:ind w:firstLine="567"/>
        <w:jc w:val="both"/>
      </w:pPr>
      <w:r>
        <w:t>Таблица 95</w:t>
      </w:r>
    </w:p>
    <w:tbl>
      <w:tblPr>
        <w:tblW w:w="0" w:type="auto"/>
        <w:tblInd w:w="-5" w:type="dxa"/>
        <w:tblLayout w:type="fixed"/>
        <w:tblLook w:val="0000" w:firstRow="0" w:lastRow="0" w:firstColumn="0" w:lastColumn="0" w:noHBand="0" w:noVBand="0"/>
      </w:tblPr>
      <w:tblGrid>
        <w:gridCol w:w="5925"/>
        <w:gridCol w:w="1418"/>
        <w:gridCol w:w="2912"/>
      </w:tblGrid>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Расстояние до водозаборных сооружений (не менее)</w:t>
            </w:r>
          </w:p>
        </w:tc>
      </w:tr>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 xml:space="preserve">от существующих или возможных источников загрязнения: выгребных туалетов и ям, складов </w:t>
            </w:r>
            <w:r w:rsidRPr="008B045D">
              <w:rPr>
                <w:rFonts w:ascii="Times New Roman" w:hAnsi="Times New Roman" w:cs="Times New Roman"/>
              </w:rPr>
              <w:lastRenderedPageBreak/>
              <w:t>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lastRenderedPageBreak/>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50</w:t>
            </w:r>
          </w:p>
        </w:tc>
      </w:tr>
      <w:tr w:rsidR="00601251" w:rsidRPr="008B045D" w:rsidTr="00601251">
        <w:tc>
          <w:tcPr>
            <w:tcW w:w="592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lastRenderedPageBreak/>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30</w:t>
            </w:r>
          </w:p>
        </w:tc>
      </w:tr>
    </w:tbl>
    <w:p w:rsidR="00601251" w:rsidRPr="00601251" w:rsidRDefault="00601251" w:rsidP="00DA0647">
      <w:pPr>
        <w:pStyle w:val="a7"/>
        <w:ind w:firstLine="708"/>
        <w:jc w:val="both"/>
        <w:rPr>
          <w:b w:val="0"/>
          <w:szCs w:val="24"/>
        </w:rPr>
      </w:pPr>
      <w:r w:rsidRPr="00601251">
        <w:rPr>
          <w:b w:val="0"/>
          <w:szCs w:val="24"/>
        </w:rPr>
        <w:t>Примечания:</w:t>
      </w:r>
    </w:p>
    <w:p w:rsidR="00601251" w:rsidRPr="00601251" w:rsidRDefault="00601251" w:rsidP="00DA0647">
      <w:pPr>
        <w:pStyle w:val="a4"/>
        <w:ind w:firstLine="708"/>
        <w:jc w:val="both"/>
        <w:rPr>
          <w:sz w:val="20"/>
        </w:rPr>
      </w:pPr>
      <w:r w:rsidRPr="00601251">
        <w:rPr>
          <w:sz w:val="20"/>
        </w:rPr>
        <w:t>1.  водозаборные сооружения следует размещать выше по потоку поверхностных и грунтовых вод;</w:t>
      </w:r>
    </w:p>
    <w:p w:rsidR="00601251" w:rsidRDefault="00601251" w:rsidP="00DA0647">
      <w:pPr>
        <w:pStyle w:val="a4"/>
        <w:ind w:firstLine="708"/>
        <w:jc w:val="both"/>
        <w:rPr>
          <w:sz w:val="20"/>
        </w:rPr>
      </w:pPr>
      <w:r w:rsidRPr="00601251">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601251" w:rsidRDefault="00601251" w:rsidP="00DA0647">
      <w:pPr>
        <w:pStyle w:val="a4"/>
        <w:ind w:firstLine="708"/>
        <w:jc w:val="both"/>
        <w:rPr>
          <w:sz w:val="20"/>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11.7. Канализация.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 При проектировании систем канализации </w:t>
      </w:r>
      <w:r w:rsidR="002779AC">
        <w:rPr>
          <w:rFonts w:ascii="Times New Roman" w:hAnsi="Times New Roman" w:cs="Times New Roman"/>
        </w:rPr>
        <w:t>сельского поселения</w:t>
      </w:r>
      <w:r w:rsidRPr="00601251">
        <w:rPr>
          <w:rFonts w:ascii="Times New Roman" w:hAnsi="Times New Roman" w:cs="Times New Roman"/>
        </w:rPr>
        <w:t xml:space="preserve">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 Проекты канализации </w:t>
      </w:r>
      <w:r w:rsidR="00E0620A">
        <w:rPr>
          <w:rFonts w:ascii="Times New Roman" w:hAnsi="Times New Roman" w:cs="Times New Roman"/>
        </w:rPr>
        <w:t>сельских</w:t>
      </w:r>
      <w:r w:rsidR="00450C92">
        <w:rPr>
          <w:rFonts w:ascii="Times New Roman" w:hAnsi="Times New Roman" w:cs="Times New Roman"/>
        </w:rPr>
        <w:t xml:space="preserve"> </w:t>
      </w:r>
      <w:r w:rsidRPr="00601251">
        <w:rPr>
          <w:rFonts w:ascii="Times New Roman" w:hAnsi="Times New Roman" w:cs="Times New Roman"/>
        </w:rPr>
        <w:t xml:space="preserve">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11.7.6. Удельное водоотведение в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районах следует принимать в объеме 25 л/</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на одного жителя.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11.7.8</w:t>
      </w:r>
      <w:r w:rsidR="00E0620A">
        <w:rPr>
          <w:rFonts w:ascii="Times New Roman" w:hAnsi="Times New Roman" w:cs="Times New Roman"/>
        </w:rPr>
        <w:t>. Размещение систем канализации</w:t>
      </w:r>
      <w:r w:rsidRPr="00601251">
        <w:rPr>
          <w:rFonts w:ascii="Times New Roman" w:hAnsi="Times New Roman" w:cs="Times New Roman"/>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11.7.9.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населенных пунктов следует предусматривать по следующим системам: раздельной - полной или неполной,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а также комбинированной.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11.7.15. Децентрализованные схемы канализации допускается предусматривать: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при отсутствии опасности загрязнения используемых для водоснабжения водоносных горизонтов;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на расстоянии не менее 500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необходимости </w:t>
      </w:r>
      <w:proofErr w:type="spellStart"/>
      <w:r w:rsidRPr="00601251">
        <w:rPr>
          <w:rFonts w:ascii="Times New Roman" w:hAnsi="Times New Roman" w:cs="Times New Roman"/>
        </w:rPr>
        <w:t>канализования</w:t>
      </w:r>
      <w:proofErr w:type="spellEnd"/>
      <w:r w:rsidRPr="00601251">
        <w:rPr>
          <w:rFonts w:ascii="Times New Roman" w:hAnsi="Times New Roman" w:cs="Times New Roman"/>
        </w:rPr>
        <w:t xml:space="preserve"> групп или отдельных зданий.</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11.7.16. </w:t>
      </w:r>
      <w:proofErr w:type="spellStart"/>
      <w:r w:rsidRPr="00601251">
        <w:rPr>
          <w:rFonts w:ascii="Times New Roman" w:hAnsi="Times New Roman" w:cs="Times New Roman"/>
        </w:rPr>
        <w:t>Канализование</w:t>
      </w:r>
      <w:proofErr w:type="spellEnd"/>
      <w:r w:rsidRPr="00601251">
        <w:rPr>
          <w:rFonts w:ascii="Times New Roman" w:hAnsi="Times New Roman" w:cs="Times New Roman"/>
        </w:rPr>
        <w:t xml:space="preserve"> промышленных предприятий следует предусматривать, как правило, по полной раздельной системе.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601251">
        <w:rPr>
          <w:rFonts w:ascii="Times New Roman" w:hAnsi="Times New Roman" w:cs="Times New Roman"/>
        </w:rPr>
        <w:t>водообеспечения</w:t>
      </w:r>
      <w:proofErr w:type="spellEnd"/>
      <w:r w:rsidRPr="00601251">
        <w:rPr>
          <w:rFonts w:ascii="Times New Roman" w:hAnsi="Times New Roman" w:cs="Times New Roman"/>
        </w:rPr>
        <w:t xml:space="preserve">.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11.7.18. Наименьшие уклоны трубопроводов для всех систем канализации следует принимать: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- 0,008 - для труб диаметром 150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200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- 0,007 - для труб диаметром 150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- 0,005 - для труб диаметром 200 мм.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Уклон присоединения от дождеприемников следует принимать 0,02.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При пересечении оврагов допускается предусматривать дюкеры в одну линию.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11.7.21. Прием сточных вод от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районов следует осуществлять через сливные станции.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11.7.22. Для отдельно стоящих </w:t>
      </w:r>
      <w:proofErr w:type="spellStart"/>
      <w:r w:rsidRPr="00601251">
        <w:rPr>
          <w:rFonts w:ascii="Times New Roman" w:hAnsi="Times New Roman" w:cs="Times New Roman"/>
        </w:rPr>
        <w:t>неканализованных</w:t>
      </w:r>
      <w:proofErr w:type="spellEnd"/>
      <w:r w:rsidRPr="00601251">
        <w:rPr>
          <w:rFonts w:ascii="Times New Roman" w:hAnsi="Times New Roman" w:cs="Times New Roman"/>
        </w:rPr>
        <w:t xml:space="preserve"> зданий при расходе сточных вод до 1 куб. м/</w:t>
      </w:r>
      <w:proofErr w:type="spellStart"/>
      <w:r w:rsidRPr="00601251">
        <w:rPr>
          <w:rFonts w:ascii="Times New Roman" w:hAnsi="Times New Roman" w:cs="Times New Roman"/>
        </w:rPr>
        <w:t>сут</w:t>
      </w:r>
      <w:proofErr w:type="spellEnd"/>
      <w:r w:rsidRPr="00601251">
        <w:rPr>
          <w:rFonts w:ascii="Times New Roman" w:hAnsi="Times New Roman" w:cs="Times New Roman"/>
        </w:rPr>
        <w:t xml:space="preserve">. допускается применение гидроизолированных снаружи и изнутри выгребов с вывозом стоков на очистные сооружения.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11.7.28. Размеры земельных участков для очистных сооружений канализации следует принимать не более указанных в таблице </w:t>
      </w:r>
      <w:r w:rsidR="00E0620A">
        <w:rPr>
          <w:rFonts w:ascii="Times New Roman" w:hAnsi="Times New Roman" w:cs="Times New Roman"/>
        </w:rPr>
        <w:t>9</w:t>
      </w:r>
      <w:r w:rsidRPr="00601251">
        <w:rPr>
          <w:rFonts w:ascii="Times New Roman" w:hAnsi="Times New Roman" w:cs="Times New Roman"/>
        </w:rPr>
        <w:t xml:space="preserve">6.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1904"/>
        <w:gridCol w:w="1754"/>
        <w:gridCol w:w="3382"/>
      </w:tblGrid>
      <w:tr w:rsidR="00601251" w:rsidRPr="008B045D" w:rsidTr="00601251">
        <w:trPr>
          <w:trHeight w:val="1000"/>
        </w:trPr>
        <w:tc>
          <w:tcPr>
            <w:tcW w:w="1528"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Производительность очистных сооружений канализации, тыс. куб. м/</w:t>
            </w:r>
            <w:proofErr w:type="spellStart"/>
            <w:r w:rsidRPr="008B045D">
              <w:rPr>
                <w:rFonts w:ascii="Times New Roman" w:hAnsi="Times New Roman" w:cs="Times New Roman"/>
              </w:rPr>
              <w:t>сут</w:t>
            </w:r>
            <w:proofErr w:type="spellEnd"/>
            <w:r w:rsidRPr="008B045D">
              <w:rPr>
                <w:rFonts w:ascii="Times New Roman" w:hAnsi="Times New Roman" w:cs="Times New Roman"/>
              </w:rPr>
              <w:t xml:space="preserve">. </w:t>
            </w:r>
          </w:p>
        </w:tc>
        <w:tc>
          <w:tcPr>
            <w:tcW w:w="3472"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га </w:t>
            </w:r>
          </w:p>
        </w:tc>
      </w:tr>
      <w:tr w:rsidR="00601251" w:rsidRPr="008B045D" w:rsidTr="00601251">
        <w:trPr>
          <w:trHeight w:val="758"/>
        </w:trPr>
        <w:tc>
          <w:tcPr>
            <w:tcW w:w="1528" w:type="pct"/>
            <w:vMerge/>
            <w:tcBorders>
              <w:bottom w:val="single" w:sz="4" w:space="0" w:color="auto"/>
            </w:tcBorders>
          </w:tcPr>
          <w:p w:rsidR="00601251" w:rsidRPr="008B045D" w:rsidRDefault="00601251" w:rsidP="00DA0647">
            <w:pPr>
              <w:pStyle w:val="Default"/>
              <w:jc w:val="both"/>
              <w:rPr>
                <w:rFonts w:ascii="Times New Roman" w:hAnsi="Times New Roman" w:cs="Times New Roman"/>
              </w:rPr>
            </w:pPr>
          </w:p>
        </w:tc>
        <w:tc>
          <w:tcPr>
            <w:tcW w:w="939"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очистных сооружений</w:t>
            </w:r>
          </w:p>
        </w:tc>
        <w:tc>
          <w:tcPr>
            <w:tcW w:w="865"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иловых площадок </w:t>
            </w:r>
          </w:p>
        </w:tc>
        <w:tc>
          <w:tcPr>
            <w:tcW w:w="1668" w:type="pct"/>
            <w:tcBorders>
              <w:bottom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биологических прудов глубокой очистки сточных вод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6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601251" w:rsidRPr="008B045D"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bl>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DA0647">
      <w:pPr>
        <w:ind w:firstLine="567"/>
        <w:jc w:val="both"/>
        <w:rPr>
          <w:rFonts w:ascii="Times New Roman" w:hAnsi="Times New Roman" w:cs="Times New Roman"/>
        </w:rPr>
      </w:pPr>
      <w:r w:rsidRPr="00E0620A">
        <w:rPr>
          <w:rFonts w:ascii="Times New Roman" w:hAnsi="Times New Roman" w:cs="Times New Roman"/>
          <w:sz w:val="20"/>
        </w:rPr>
        <w:t>Размеры земельных участков очистных сооружений производительностью свыше 280 тыс. куб. м/</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следует принимать по проектам, разработанным при согласовании с органами санитарно-эпидемиологического надзора</w:t>
      </w:r>
      <w:r w:rsidRPr="00601251">
        <w:rPr>
          <w:rFonts w:ascii="Times New Roman" w:hAnsi="Times New Roman" w:cs="Times New Roman"/>
        </w:rPr>
        <w:t>.</w:t>
      </w:r>
    </w:p>
    <w:p w:rsidR="00E0620A" w:rsidRPr="00601251" w:rsidRDefault="00E0620A"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Pr>
          <w:rFonts w:ascii="Times New Roman" w:hAnsi="Times New Roman" w:cs="Times New Roman"/>
        </w:rPr>
        <w:t>9</w:t>
      </w:r>
      <w:r w:rsidRPr="00601251">
        <w:rPr>
          <w:rFonts w:ascii="Times New Roman" w:hAnsi="Times New Roman" w:cs="Times New Roman"/>
        </w:rPr>
        <w:t>7.</w:t>
      </w:r>
    </w:p>
    <w:p w:rsidR="00601251" w:rsidRPr="00601251" w:rsidRDefault="00601251" w:rsidP="00DA0647">
      <w:pPr>
        <w:pStyle w:val="Default"/>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920"/>
        <w:gridCol w:w="1920"/>
        <w:gridCol w:w="1995"/>
        <w:gridCol w:w="1871"/>
      </w:tblGrid>
      <w:tr w:rsidR="00601251" w:rsidRPr="008B045D" w:rsidTr="00601251">
        <w:trPr>
          <w:trHeight w:val="489"/>
        </w:trPr>
        <w:tc>
          <w:tcPr>
            <w:tcW w:w="1199"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очистки сточных вод </w:t>
            </w:r>
          </w:p>
        </w:tc>
        <w:tc>
          <w:tcPr>
            <w:tcW w:w="3801" w:type="pct"/>
            <w:gridSpan w:val="4"/>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Расстояние (м) при расчетной производительности очистных сооружений (тыс. куб. м/</w:t>
            </w:r>
            <w:proofErr w:type="spellStart"/>
            <w:r w:rsidRPr="008B045D">
              <w:rPr>
                <w:rFonts w:ascii="Times New Roman" w:hAnsi="Times New Roman" w:cs="Times New Roman"/>
              </w:rPr>
              <w:t>сут</w:t>
            </w:r>
            <w:proofErr w:type="spellEnd"/>
            <w:r w:rsidRPr="008B045D">
              <w:rPr>
                <w:rFonts w:ascii="Times New Roman" w:hAnsi="Times New Roman" w:cs="Times New Roman"/>
              </w:rPr>
              <w:t xml:space="preserve">.) </w:t>
            </w:r>
          </w:p>
        </w:tc>
      </w:tr>
      <w:tr w:rsidR="00601251" w:rsidRPr="008B045D" w:rsidTr="00601251">
        <w:trPr>
          <w:trHeight w:val="489"/>
        </w:trPr>
        <w:tc>
          <w:tcPr>
            <w:tcW w:w="1199" w:type="pct"/>
            <w:vMerge/>
          </w:tcPr>
          <w:p w:rsidR="00601251" w:rsidRPr="008B045D" w:rsidRDefault="00601251" w:rsidP="00DA0647">
            <w:pPr>
              <w:pStyle w:val="Default"/>
              <w:tabs>
                <w:tab w:val="left" w:pos="1140"/>
              </w:tabs>
              <w:jc w:val="both"/>
              <w:rPr>
                <w:rFonts w:ascii="Times New Roman" w:hAnsi="Times New Roman" w:cs="Times New Roman"/>
              </w:rPr>
            </w:pP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0,2 </w:t>
            </w:r>
            <w:r w:rsidRPr="008B045D">
              <w:rPr>
                <w:rFonts w:ascii="Times New Roman" w:hAnsi="Times New Roman" w:cs="Times New Roman"/>
              </w:rPr>
              <w:tab/>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0,2 до 5,0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5,0 до 50,0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более 50,0 до 280 </w:t>
            </w:r>
          </w:p>
        </w:tc>
      </w:tr>
      <w:tr w:rsidR="00601251" w:rsidRPr="008B045D" w:rsidTr="00601251">
        <w:trPr>
          <w:trHeight w:val="1024"/>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Насосные станции и аварийно-регулирующие резервуары, локальные очистные сооружения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 </w:t>
            </w:r>
          </w:p>
        </w:tc>
      </w:tr>
      <w:tr w:rsidR="00601251" w:rsidRPr="008B045D" w:rsidTr="00601251">
        <w:trPr>
          <w:trHeight w:val="1564"/>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механической и биологической очистки с иловыми площадками для </w:t>
            </w:r>
            <w:proofErr w:type="spellStart"/>
            <w:r w:rsidRPr="008B045D">
              <w:rPr>
                <w:rFonts w:ascii="Times New Roman" w:hAnsi="Times New Roman" w:cs="Times New Roman"/>
              </w:rPr>
              <w:t>сброженных</w:t>
            </w:r>
            <w:proofErr w:type="spellEnd"/>
            <w:r w:rsidRPr="008B045D">
              <w:rPr>
                <w:rFonts w:ascii="Times New Roman" w:hAnsi="Times New Roman" w:cs="Times New Roman"/>
              </w:rPr>
              <w:t xml:space="preserve"> осадков, а также иловые площадки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1562"/>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r>
      <w:tr w:rsidR="00601251" w:rsidRPr="008B045D" w:rsidTr="00601251">
        <w:trPr>
          <w:trHeight w:val="220"/>
        </w:trPr>
        <w:tc>
          <w:tcPr>
            <w:tcW w:w="5000" w:type="pct"/>
            <w:gridSpan w:val="5"/>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фильтрации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орошения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150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400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199"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Биологические пруды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4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 </w:t>
            </w:r>
          </w:p>
        </w:tc>
        <w:tc>
          <w:tcPr>
            <w:tcW w:w="984"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c>
          <w:tcPr>
            <w:tcW w:w="923"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w:t>
            </w:r>
          </w:p>
        </w:tc>
      </w:tr>
    </w:tbl>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2. При отсутствии иловых площадок на территории очистных сооружений производительностью свыше 0,2 тыс.м3/</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xml:space="preserve"> размер зоны следует сокращать на 30%</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E0620A">
        <w:rPr>
          <w:rFonts w:ascii="Times New Roman" w:hAnsi="Times New Roman" w:cs="Times New Roman"/>
          <w:sz w:val="20"/>
        </w:rPr>
        <w:t>сут</w:t>
      </w:r>
      <w:proofErr w:type="spellEnd"/>
      <w:r w:rsidRPr="00E0620A">
        <w:rPr>
          <w:rFonts w:ascii="Times New Roman" w:hAnsi="Times New Roman" w:cs="Times New Roman"/>
          <w:sz w:val="20"/>
        </w:rPr>
        <w:t xml:space="preserve"> –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E0620A"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601251" w:rsidRDefault="00601251"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11.7.31. Кроме того, устанавливаются санитарно-защитные зоны:</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от сливных станций – 300 м;</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 от </w:t>
      </w:r>
      <w:proofErr w:type="spellStart"/>
      <w:r w:rsidRPr="00601251">
        <w:rPr>
          <w:rFonts w:ascii="Times New Roman" w:hAnsi="Times New Roman" w:cs="Times New Roman"/>
        </w:rPr>
        <w:t>шламонакопителей</w:t>
      </w:r>
      <w:proofErr w:type="spellEnd"/>
      <w:r w:rsidRPr="00601251">
        <w:rPr>
          <w:rFonts w:ascii="Times New Roman" w:hAnsi="Times New Roman" w:cs="Times New Roman"/>
        </w:rPr>
        <w:t xml:space="preserve"> – в зависимости от состава и свойств шлама по согласованию с органами санитарно-эпидемиологического надзора;</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 от снеготаялок и </w:t>
      </w:r>
      <w:proofErr w:type="spellStart"/>
      <w:r w:rsidRPr="00601251">
        <w:rPr>
          <w:rFonts w:ascii="Times New Roman" w:hAnsi="Times New Roman" w:cs="Times New Roman"/>
        </w:rPr>
        <w:t>снегосплавных</w:t>
      </w:r>
      <w:proofErr w:type="spellEnd"/>
      <w:r w:rsidRPr="00601251">
        <w:rPr>
          <w:rFonts w:ascii="Times New Roman" w:hAnsi="Times New Roman" w:cs="Times New Roman"/>
        </w:rPr>
        <w:t xml:space="preserve"> пунктов до жилой территории не менее 100 м.</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11.7.36.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601251">
        <w:rPr>
          <w:rFonts w:ascii="Times New Roman" w:hAnsi="Times New Roman" w:cs="Times New Roman"/>
        </w:rPr>
        <w:t>неутилизируемых</w:t>
      </w:r>
      <w:proofErr w:type="spellEnd"/>
      <w:r w:rsidRPr="00601251">
        <w:rPr>
          <w:rFonts w:ascii="Times New Roman" w:hAnsi="Times New Roman" w:cs="Times New Roman"/>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w:t>
      </w:r>
      <w:proofErr w:type="spellStart"/>
      <w:r w:rsidRPr="00601251">
        <w:rPr>
          <w:rFonts w:ascii="Times New Roman" w:hAnsi="Times New Roman" w:cs="Times New Roman"/>
        </w:rPr>
        <w:t>среднесут</w:t>
      </w:r>
      <w:proofErr w:type="spellEnd"/>
      <w:r w:rsidRPr="00601251">
        <w:rPr>
          <w:rFonts w:ascii="Times New Roman" w:hAnsi="Times New Roman" w:cs="Times New Roman"/>
        </w:rPr>
        <w:t>.) за год)</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gridCol w:w="3518"/>
      </w:tblGrid>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Наименование услуг</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Показатель</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Теплоснабжение (отопление)                    Гкал/месс на 1 м2</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общ. пл. жилья</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0,03</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Холодное водоснабжение                                           л/</w:t>
            </w:r>
            <w:proofErr w:type="spellStart"/>
            <w:r w:rsidRPr="008B045D">
              <w:rPr>
                <w:rFonts w:ascii="Times New Roman" w:hAnsi="Times New Roman" w:cs="Times New Roman"/>
              </w:rPr>
              <w:t>сут</w:t>
            </w:r>
            <w:proofErr w:type="spellEnd"/>
            <w:r w:rsidRPr="008B045D">
              <w:rPr>
                <w:rFonts w:ascii="Times New Roman" w:hAnsi="Times New Roman" w:cs="Times New Roman"/>
              </w:rPr>
              <w:t xml:space="preserve"> на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 человека</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150</w:t>
            </w:r>
          </w:p>
        </w:tc>
      </w:tr>
      <w:tr w:rsidR="00601251" w:rsidRPr="008B045D" w:rsidTr="008B045D">
        <w:tc>
          <w:tcPr>
            <w:tcW w:w="691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Водоотведение                                                             % от</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потребления</w:t>
            </w:r>
          </w:p>
        </w:tc>
        <w:tc>
          <w:tcPr>
            <w:tcW w:w="36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100</w:t>
            </w:r>
          </w:p>
        </w:tc>
      </w:tr>
    </w:tbl>
    <w:p w:rsidR="00601251" w:rsidRPr="00601251" w:rsidRDefault="00601251"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11.8. Дождевая канализация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Смесь поверхностных вод с бытовыми и производственными сточными водами при </w:t>
      </w:r>
      <w:proofErr w:type="spellStart"/>
      <w:r w:rsidRPr="00601251">
        <w:rPr>
          <w:rFonts w:ascii="Times New Roman" w:hAnsi="Times New Roman" w:cs="Times New Roman"/>
        </w:rPr>
        <w:t>полураздельной</w:t>
      </w:r>
      <w:proofErr w:type="spellEnd"/>
      <w:r w:rsidRPr="00601251">
        <w:rPr>
          <w:rFonts w:ascii="Times New Roman" w:hAnsi="Times New Roman" w:cs="Times New Roman"/>
        </w:rPr>
        <w:t xml:space="preserve"> системе канализации следует очищать по полной схеме очистки, принятой для  сточных вод.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11.8.8. 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601251">
        <w:rPr>
          <w:rFonts w:ascii="Times New Roman" w:hAnsi="Times New Roman" w:cs="Times New Roman"/>
        </w:rPr>
        <w:t>Роспотребнадзора</w:t>
      </w:r>
      <w:proofErr w:type="spellEnd"/>
      <w:r w:rsidRPr="00601251">
        <w:rPr>
          <w:rFonts w:ascii="Times New Roman" w:hAnsi="Times New Roman" w:cs="Times New Roman"/>
        </w:rPr>
        <w:t xml:space="preserve"> и природоохранными органами в зависимости от условий застройки и конструктивного использования сооружений, но не менее 50 м. </w:t>
      </w:r>
    </w:p>
    <w:p w:rsidR="00E0620A" w:rsidRPr="00601251" w:rsidRDefault="00E0620A" w:rsidP="00DA0647">
      <w:pPr>
        <w:pStyle w:val="Default"/>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b/>
        </w:rPr>
      </w:pPr>
      <w:r w:rsidRPr="00601251">
        <w:rPr>
          <w:rFonts w:ascii="Times New Roman" w:hAnsi="Times New Roman" w:cs="Times New Roman"/>
          <w:b/>
        </w:rPr>
        <w:t>11.9. Санитарная очистка</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11.9.3.  При разработке проектов планировки селитебных территорий следует предусматривать мероприятия по регулярному </w:t>
      </w:r>
      <w:proofErr w:type="spellStart"/>
      <w:r w:rsidRPr="00601251">
        <w:rPr>
          <w:rFonts w:ascii="Times New Roman" w:hAnsi="Times New Roman" w:cs="Times New Roman"/>
        </w:rPr>
        <w:t>мусороудалению</w:t>
      </w:r>
      <w:proofErr w:type="spellEnd"/>
      <w:r w:rsidRPr="00601251">
        <w:rPr>
          <w:rFonts w:ascii="Times New Roman" w:hAnsi="Times New Roman" w:cs="Times New Roman"/>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11.9.7. Нормы накопления бытовых отходов принимаются в соответствии с таблицей </w:t>
      </w:r>
      <w:r w:rsidR="00E0620A">
        <w:rPr>
          <w:rFonts w:ascii="Times New Roman" w:hAnsi="Times New Roman" w:cs="Times New Roman"/>
        </w:rPr>
        <w:t>9</w:t>
      </w:r>
      <w:r w:rsidRPr="00601251">
        <w:rPr>
          <w:rFonts w:ascii="Times New Roman" w:hAnsi="Times New Roman" w:cs="Times New Roman"/>
        </w:rPr>
        <w:t>9.</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9</w:t>
      </w:r>
      <w:r w:rsidRPr="00601251">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3380"/>
        <w:gridCol w:w="3378"/>
      </w:tblGrid>
      <w:tr w:rsidR="00601251" w:rsidRPr="008B045D" w:rsidTr="00601251">
        <w:trPr>
          <w:trHeight w:val="597"/>
        </w:trPr>
        <w:tc>
          <w:tcPr>
            <w:tcW w:w="1667" w:type="pct"/>
            <w:vMerge w:val="restar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Бытовые отходы </w:t>
            </w:r>
          </w:p>
        </w:tc>
        <w:tc>
          <w:tcPr>
            <w:tcW w:w="3333" w:type="pct"/>
            <w:gridSpan w:val="2"/>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Количество бытовых отходов на 1 человека в год </w:t>
            </w:r>
          </w:p>
        </w:tc>
      </w:tr>
      <w:tr w:rsidR="00601251" w:rsidRPr="008B045D" w:rsidTr="00601251">
        <w:trPr>
          <w:trHeight w:val="220"/>
        </w:trPr>
        <w:tc>
          <w:tcPr>
            <w:tcW w:w="1667" w:type="pct"/>
            <w:vMerge/>
          </w:tcPr>
          <w:p w:rsidR="00601251" w:rsidRPr="008B045D" w:rsidRDefault="00601251" w:rsidP="00DA0647">
            <w:pPr>
              <w:pStyle w:val="Default"/>
              <w:jc w:val="both"/>
              <w:rPr>
                <w:rFonts w:ascii="Times New Roman" w:hAnsi="Times New Roman" w:cs="Times New Roman"/>
              </w:rPr>
            </w:pP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кг</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л </w:t>
            </w:r>
          </w:p>
        </w:tc>
      </w:tr>
      <w:tr w:rsidR="00601251" w:rsidRPr="008B045D" w:rsidTr="00601251">
        <w:trPr>
          <w:trHeight w:val="220"/>
        </w:trPr>
        <w:tc>
          <w:tcPr>
            <w:tcW w:w="5000"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Твердые бытовые отходы: </w:t>
            </w:r>
          </w:p>
        </w:tc>
      </w:tr>
      <w:tr w:rsidR="00601251" w:rsidRPr="008B045D" w:rsidTr="00601251">
        <w:trPr>
          <w:trHeight w:val="49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от жилых зданий, оборудованных водопроводом, канализацией, центральным отоплением и газом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190 - 225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900 - 1000 </w:t>
            </w:r>
          </w:p>
        </w:tc>
      </w:tr>
      <w:tr w:rsidR="00601251" w:rsidRPr="008B045D" w:rsidTr="00601251">
        <w:trPr>
          <w:trHeight w:val="22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от прочих жилых зданий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300 - 450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1100 - 1500 </w:t>
            </w:r>
          </w:p>
        </w:tc>
      </w:tr>
      <w:tr w:rsidR="00601251" w:rsidRPr="008B045D" w:rsidTr="00601251">
        <w:trPr>
          <w:trHeight w:val="489"/>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Общее количество по городскому округу, поселению с учетом общественных зданий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280 - 300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1400 - 1500 </w:t>
            </w:r>
          </w:p>
        </w:tc>
      </w:tr>
      <w:tr w:rsidR="00601251" w:rsidRPr="008B045D" w:rsidTr="00601251">
        <w:trPr>
          <w:trHeight w:val="489"/>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Жидкие бытовые отходы из выгребов (при отсутствии канализации)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2000 - 3500 </w:t>
            </w:r>
          </w:p>
        </w:tc>
      </w:tr>
      <w:tr w:rsidR="00601251" w:rsidRPr="008B045D" w:rsidTr="00601251">
        <w:trPr>
          <w:trHeight w:val="220"/>
        </w:trPr>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Смет с 1 кв. м твердых покрытий улиц, площадей и парков </w:t>
            </w:r>
          </w:p>
        </w:tc>
        <w:tc>
          <w:tcPr>
            <w:tcW w:w="1667"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5 - 15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8 - 20 </w:t>
            </w:r>
          </w:p>
        </w:tc>
      </w:tr>
    </w:tbl>
    <w:p w:rsidR="00601251" w:rsidRPr="00E0620A" w:rsidRDefault="00601251" w:rsidP="00DA0647">
      <w:pPr>
        <w:pStyle w:val="Default"/>
        <w:ind w:firstLine="708"/>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1. Большие значения норм накопления отходов следует принимать для крупнейших, крупных и больших  округов и поселений. </w:t>
      </w:r>
    </w:p>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11.9.8. Для сбора жидких отходов от не</w:t>
      </w:r>
      <w:r w:rsidR="00E07D11">
        <w:rPr>
          <w:rFonts w:ascii="Times New Roman" w:hAnsi="Times New Roman" w:cs="Times New Roman"/>
        </w:rPr>
        <w:t xml:space="preserve"> </w:t>
      </w:r>
      <w:r w:rsidRPr="00601251">
        <w:rPr>
          <w:rFonts w:ascii="Times New Roman" w:hAnsi="Times New Roman" w:cs="Times New Roman"/>
        </w:rPr>
        <w:t xml:space="preserve">канализованных зданий устраиваются дворовые </w:t>
      </w:r>
      <w:proofErr w:type="spellStart"/>
      <w:r w:rsidRPr="00601251">
        <w:rPr>
          <w:rFonts w:ascii="Times New Roman" w:hAnsi="Times New Roman" w:cs="Times New Roman"/>
        </w:rPr>
        <w:t>помойницы</w:t>
      </w:r>
      <w:proofErr w:type="spellEnd"/>
      <w:r w:rsidRPr="00601251">
        <w:rPr>
          <w:rFonts w:ascii="Times New Roman" w:hAnsi="Times New Roman" w:cs="Times New Roman"/>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11.9.15. Для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Pr>
          <w:rFonts w:ascii="Times New Roman" w:hAnsi="Times New Roman" w:cs="Times New Roman"/>
        </w:rPr>
        <w:t>100</w:t>
      </w:r>
      <w:r w:rsidRPr="00601251">
        <w:rPr>
          <w:rFonts w:ascii="Times New Roman" w:hAnsi="Times New Roman" w:cs="Times New Roman"/>
        </w:rPr>
        <w:t>.</w:t>
      </w:r>
    </w:p>
    <w:p w:rsidR="00450C92" w:rsidRPr="00601251" w:rsidRDefault="00450C92"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3378"/>
        <w:gridCol w:w="3382"/>
      </w:tblGrid>
      <w:tr w:rsidR="00601251" w:rsidRPr="008B045D" w:rsidTr="00601251">
        <w:trPr>
          <w:trHeight w:val="758"/>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Предприятия и сооружения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земельных участков на 1000 т твердых бытовых отходов в год, га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Размеры санитарно-защитных зон, м </w:t>
            </w:r>
          </w:p>
        </w:tc>
      </w:tr>
      <w:tr w:rsidR="00601251" w:rsidRPr="008B045D" w:rsidTr="00601251">
        <w:trPr>
          <w:trHeight w:val="489"/>
        </w:trPr>
        <w:tc>
          <w:tcPr>
            <w:tcW w:w="5000" w:type="pct"/>
            <w:gridSpan w:val="3"/>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Мусоросжигательные и мусороперерабатывающие объекты мощностью (тыс. т в год):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до 40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свыше 40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Полигоны &lt;*&gt;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0,02 - 0,05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Участки компостирования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0,5 - 1,0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ассенизации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2 - 4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Сливные станции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0,2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500 </w:t>
            </w:r>
          </w:p>
        </w:tc>
      </w:tr>
      <w:tr w:rsidR="00601251" w:rsidRPr="008B045D" w:rsidTr="00601251">
        <w:trPr>
          <w:trHeight w:val="220"/>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Мусороперегрузочные станции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0,04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r>
      <w:tr w:rsidR="00601251" w:rsidRPr="008B045D" w:rsidTr="00601251">
        <w:trPr>
          <w:trHeight w:val="489"/>
        </w:trPr>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Поля складирования и захоронения обезвреженных осадков (по сухому веществу) </w:t>
            </w:r>
          </w:p>
        </w:tc>
        <w:tc>
          <w:tcPr>
            <w:tcW w:w="1666"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0,3 </w:t>
            </w:r>
          </w:p>
        </w:tc>
        <w:tc>
          <w:tcPr>
            <w:tcW w:w="1668" w:type="pct"/>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100 </w:t>
            </w:r>
          </w:p>
        </w:tc>
      </w:tr>
    </w:tbl>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Pr>
          <w:rFonts w:ascii="Times New Roman" w:hAnsi="Times New Roman" w:cs="Times New Roman"/>
        </w:rPr>
        <w:t>10</w:t>
      </w:r>
      <w:r w:rsidRPr="00601251">
        <w:rPr>
          <w:rFonts w:ascii="Times New Roman" w:hAnsi="Times New Roman" w:cs="Times New Roman"/>
        </w:rPr>
        <w:t xml:space="preserve">0, следует принимать в соответствии с  санитарными нормами.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11.9.18. На территории рынков: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хозяйственные площадки для мусоросборников следует проектировать на расстоянии не менее 30 м от мест торговли;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11.9.19. На территории парков: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при определении числа контейнеров для хозяйственных площадок следует исходить из среднего накопления отходов за 3 дня;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w:t>
      </w:r>
      <w:r w:rsidR="00E0620A">
        <w:rPr>
          <w:rFonts w:ascii="Times New Roman" w:hAnsi="Times New Roman" w:cs="Times New Roman"/>
        </w:rPr>
        <w:t>.9.22.</w:t>
      </w:r>
      <w:r w:rsidRPr="00601251">
        <w:rPr>
          <w:rFonts w:ascii="Times New Roman" w:hAnsi="Times New Roman" w:cs="Times New Roman"/>
        </w:rPr>
        <w:t xml:space="preserve"> На территории пляжей: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601251" w:rsidRDefault="00601251" w:rsidP="00DA0647">
      <w:pPr>
        <w:pStyle w:val="a6"/>
        <w:ind w:firstLine="567"/>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3</w:t>
      </w:r>
      <w:r w:rsidRPr="00601251">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601251" w:rsidRDefault="00601251" w:rsidP="00DA0647">
      <w:pPr>
        <w:pStyle w:val="a6"/>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1</w:t>
      </w:r>
    </w:p>
    <w:tbl>
      <w:tblPr>
        <w:tblW w:w="0" w:type="auto"/>
        <w:tblInd w:w="-5" w:type="dxa"/>
        <w:tblLayout w:type="fixed"/>
        <w:tblLook w:val="0000" w:firstRow="0" w:lastRow="0" w:firstColumn="0" w:lastColumn="0" w:noHBand="0" w:noVBand="0"/>
      </w:tblPr>
      <w:tblGrid>
        <w:gridCol w:w="3941"/>
        <w:gridCol w:w="1765"/>
        <w:gridCol w:w="2142"/>
        <w:gridCol w:w="2409"/>
      </w:tblGrid>
      <w:tr w:rsidR="00601251" w:rsidRPr="008B045D" w:rsidTr="00601251">
        <w:tc>
          <w:tcPr>
            <w:tcW w:w="5706" w:type="dxa"/>
            <w:gridSpan w:val="2"/>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Размеры земельных участков</w:t>
            </w:r>
          </w:p>
        </w:tc>
      </w:tr>
      <w:tr w:rsidR="00601251" w:rsidRPr="008B045D" w:rsidTr="00601251">
        <w:tc>
          <w:tcPr>
            <w:tcW w:w="3941" w:type="dxa"/>
            <w:vMerge w:val="restart"/>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 xml:space="preserve">кол. га </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0,05</w:t>
            </w:r>
          </w:p>
        </w:tc>
      </w:tr>
      <w:tr w:rsidR="00601251" w:rsidRPr="008B045D" w:rsidTr="00601251">
        <w:tc>
          <w:tcPr>
            <w:tcW w:w="3941" w:type="dxa"/>
            <w:vMerge/>
            <w:tcBorders>
              <w:top w:val="single" w:sz="4" w:space="0" w:color="000000"/>
              <w:left w:val="single" w:sz="4" w:space="0" w:color="000000"/>
              <w:bottom w:val="single" w:sz="4" w:space="0" w:color="000000"/>
            </w:tcBorders>
          </w:tcPr>
          <w:p w:rsidR="00601251" w:rsidRPr="008B045D" w:rsidRDefault="00601251" w:rsidP="00DA0647">
            <w:pPr>
              <w:jc w:val="both"/>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0,05</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Полигоны *</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0,02-0,05</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0,5-1,0</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2-4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0,2</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0,04</w:t>
            </w:r>
          </w:p>
        </w:tc>
      </w:tr>
      <w:tr w:rsidR="00601251" w:rsidRPr="008B045D" w:rsidTr="00601251">
        <w:tc>
          <w:tcPr>
            <w:tcW w:w="5706" w:type="dxa"/>
            <w:gridSpan w:val="2"/>
            <w:tcBorders>
              <w:top w:val="single" w:sz="4" w:space="0" w:color="000000"/>
              <w:left w:val="single" w:sz="4" w:space="0" w:color="000000"/>
              <w:bottom w:val="single" w:sz="4" w:space="0" w:color="000000"/>
            </w:tcBorders>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8B045D" w:rsidRDefault="00601251" w:rsidP="00DA0647">
            <w:pPr>
              <w:jc w:val="both"/>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8B045D" w:rsidRDefault="00601251" w:rsidP="00DA0647">
            <w:pPr>
              <w:snapToGrid w:val="0"/>
              <w:jc w:val="both"/>
              <w:rPr>
                <w:rFonts w:ascii="Times New Roman" w:hAnsi="Times New Roman" w:cs="Times New Roman"/>
              </w:rPr>
            </w:pPr>
            <w:r w:rsidRPr="008B045D">
              <w:rPr>
                <w:rFonts w:ascii="Times New Roman" w:hAnsi="Times New Roman" w:cs="Times New Roman"/>
              </w:rPr>
              <w:t>0,3</w:t>
            </w:r>
          </w:p>
        </w:tc>
      </w:tr>
    </w:tbl>
    <w:p w:rsidR="00601251" w:rsidRPr="00E0620A" w:rsidRDefault="00601251" w:rsidP="00DA0647">
      <w:pPr>
        <w:pStyle w:val="a4"/>
        <w:ind w:firstLine="708"/>
        <w:jc w:val="both"/>
        <w:rPr>
          <w:sz w:val="22"/>
        </w:rPr>
      </w:pPr>
      <w:r w:rsidRPr="00E0620A">
        <w:rPr>
          <w:sz w:val="22"/>
          <w:u w:val="single"/>
        </w:rPr>
        <w:t>Примечание:</w:t>
      </w:r>
      <w:r w:rsidRPr="00E0620A">
        <w:rPr>
          <w:sz w:val="22"/>
        </w:rPr>
        <w:t>* - кроме полигонов по обезвреживанию и захоронению токсичных промышленных отходов.</w:t>
      </w:r>
    </w:p>
    <w:p w:rsidR="00601251" w:rsidRPr="00601251" w:rsidRDefault="00601251" w:rsidP="00DA0647">
      <w:pPr>
        <w:pStyle w:val="22"/>
        <w:jc w:val="both"/>
        <w:rPr>
          <w:rFonts w:ascii="Times New Roman" w:hAnsi="Times New Roman" w:cs="Times New Roman"/>
        </w:rPr>
      </w:pPr>
      <w:r w:rsidRPr="00601251">
        <w:rPr>
          <w:rFonts w:ascii="Times New Roman" w:hAnsi="Times New Roman" w:cs="Times New Roman"/>
        </w:rPr>
        <w:t>11.9.2</w:t>
      </w:r>
      <w:r w:rsidR="00E0620A">
        <w:rPr>
          <w:rFonts w:ascii="Times New Roman" w:hAnsi="Times New Roman" w:cs="Times New Roman"/>
        </w:rPr>
        <w:t>4</w:t>
      </w:r>
      <w:r w:rsidRPr="00601251">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проживающие в жилом фонде с полным благоустройством – 0,9-1,2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601251" w:rsidRP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проживающие в жилом фонде с частичным благоустройством – 1,1-1,7 м</w:t>
      </w:r>
      <w:r w:rsidRPr="00601251">
        <w:rPr>
          <w:rFonts w:ascii="Times New Roman" w:hAnsi="Times New Roman"/>
          <w:sz w:val="24"/>
          <w:szCs w:val="24"/>
          <w:vertAlign w:val="superscript"/>
        </w:rPr>
        <w:t>3</w:t>
      </w:r>
      <w:r w:rsidRPr="00601251">
        <w:rPr>
          <w:rFonts w:ascii="Times New Roman" w:hAnsi="Times New Roman"/>
          <w:sz w:val="24"/>
          <w:szCs w:val="24"/>
        </w:rPr>
        <w:t>/чел;</w:t>
      </w:r>
    </w:p>
    <w:p w:rsidR="00601251" w:rsidRDefault="00601251" w:rsidP="00DA0647">
      <w:pPr>
        <w:pStyle w:val="3"/>
        <w:numPr>
          <w:ilvl w:val="0"/>
          <w:numId w:val="0"/>
        </w:numPr>
        <w:suppressAutoHyphens/>
        <w:spacing w:after="0" w:line="240" w:lineRule="auto"/>
        <w:ind w:left="720"/>
        <w:contextualSpacing w:val="0"/>
        <w:jc w:val="both"/>
        <w:rPr>
          <w:rFonts w:ascii="Times New Roman" w:hAnsi="Times New Roman"/>
          <w:sz w:val="24"/>
          <w:szCs w:val="24"/>
        </w:rPr>
      </w:pPr>
      <w:r w:rsidRPr="00601251">
        <w:rPr>
          <w:rFonts w:ascii="Times New Roman" w:hAnsi="Times New Roman"/>
          <w:sz w:val="24"/>
          <w:szCs w:val="24"/>
        </w:rPr>
        <w:t>- общее количество по поселению с учетом общественных зданий – 1,4-1,8 м</w:t>
      </w:r>
      <w:r w:rsidRPr="00601251">
        <w:rPr>
          <w:rFonts w:ascii="Times New Roman" w:hAnsi="Times New Roman"/>
          <w:sz w:val="24"/>
          <w:szCs w:val="24"/>
          <w:vertAlign w:val="superscript"/>
        </w:rPr>
        <w:t>3</w:t>
      </w:r>
      <w:r w:rsidR="00450C92">
        <w:rPr>
          <w:rFonts w:ascii="Times New Roman" w:hAnsi="Times New Roman"/>
          <w:sz w:val="24"/>
          <w:szCs w:val="24"/>
        </w:rPr>
        <w:t>/чел.</w:t>
      </w:r>
    </w:p>
    <w:p w:rsidR="00450C92" w:rsidRDefault="00450C92" w:rsidP="00DA0647">
      <w:pPr>
        <w:pStyle w:val="3"/>
        <w:numPr>
          <w:ilvl w:val="0"/>
          <w:numId w:val="0"/>
        </w:numPr>
        <w:suppressAutoHyphens/>
        <w:spacing w:after="0" w:line="240" w:lineRule="auto"/>
        <w:ind w:left="720"/>
        <w:contextualSpacing w:val="0"/>
        <w:jc w:val="both"/>
        <w:rPr>
          <w:rFonts w:ascii="Times New Roman" w:hAnsi="Times New Roman"/>
          <w:sz w:val="24"/>
          <w:szCs w:val="24"/>
        </w:rPr>
      </w:pPr>
    </w:p>
    <w:p w:rsidR="00E0620A" w:rsidRPr="00601251" w:rsidRDefault="00E0620A" w:rsidP="00DA0647">
      <w:pPr>
        <w:pStyle w:val="3"/>
        <w:numPr>
          <w:ilvl w:val="0"/>
          <w:numId w:val="0"/>
        </w:numPr>
        <w:suppressAutoHyphens/>
        <w:spacing w:after="0" w:line="240" w:lineRule="auto"/>
        <w:ind w:left="720"/>
        <w:contextualSpacing w:val="0"/>
        <w:jc w:val="both"/>
        <w:rPr>
          <w:rFonts w:ascii="Times New Roman" w:hAnsi="Times New Roman"/>
          <w:sz w:val="24"/>
          <w:szCs w:val="24"/>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 xml:space="preserve">11.10. Размещение инженерных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 Инженерные сети следует размещать преимущественно в пределах поперечных профилей улиц и дорог: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под тротуарами или разделительными полосами - инженерные сети в коллекторах, каналах или тоннелях;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разделительных полосах - тепловые сети, водопровод, газопровод, хозяйственную и дождевую канализации.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Примечания: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 На территории населенных пунктов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надземная и наземная прокладка канализационных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прокладка магистральных трубопроводов.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2. Для нефтепродуктопроводов, прокладываемых по территории населенных пунктов, следует руководствоваться СНиП 2.05.13-90.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Сети водопровода следует размещать по обеим сторонам улицы при ширине: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проезжей части более 22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улиц в пределах красных линий 60 м и более.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11.10.3. По насыпям автомобильных дорог общей сети I, II и III категорий прокладка тепловых сетей не допускается.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 опор контактной сети - 3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11.10.10.  По пешеходным и автомобильным мостам прокладка газопроводов: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не допускается, если мост построен из горючих материалов.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Прокладку подземных инженерных сетей следует предусматривать: </w:t>
      </w:r>
    </w:p>
    <w:p w:rsidR="00E0620A" w:rsidRDefault="00601251" w:rsidP="00DA0647">
      <w:pPr>
        <w:pStyle w:val="3"/>
        <w:numPr>
          <w:ilvl w:val="0"/>
          <w:numId w:val="0"/>
        </w:numPr>
        <w:suppressAutoHyphens/>
        <w:spacing w:after="0" w:line="240" w:lineRule="auto"/>
        <w:ind w:left="924" w:hanging="357"/>
        <w:contextualSpacing w:val="0"/>
        <w:jc w:val="both"/>
        <w:rPr>
          <w:rFonts w:ascii="Times New Roman" w:hAnsi="Times New Roman"/>
          <w:sz w:val="24"/>
          <w:szCs w:val="24"/>
        </w:rPr>
      </w:pPr>
      <w:r w:rsidRPr="00601251">
        <w:rPr>
          <w:rFonts w:ascii="Times New Roman" w:hAnsi="Times New Roman"/>
          <w:sz w:val="24"/>
          <w:szCs w:val="24"/>
        </w:rPr>
        <w:t>- совмещенную в общих траншеях;</w:t>
      </w:r>
    </w:p>
    <w:p w:rsidR="00601251" w:rsidRPr="00601251" w:rsidRDefault="00601251" w:rsidP="00DA0647">
      <w:pPr>
        <w:pStyle w:val="3"/>
        <w:numPr>
          <w:ilvl w:val="0"/>
          <w:numId w:val="0"/>
        </w:numPr>
        <w:suppressAutoHyphens/>
        <w:spacing w:after="0" w:line="240" w:lineRule="auto"/>
        <w:ind w:left="924" w:hanging="357"/>
        <w:contextualSpacing w:val="0"/>
        <w:jc w:val="both"/>
        <w:rPr>
          <w:rFonts w:ascii="Times New Roman" w:hAnsi="Times New Roman"/>
        </w:rPr>
      </w:pPr>
      <w:r w:rsidRPr="00601251">
        <w:rPr>
          <w:rFonts w:ascii="Times New Roman" w:hAnsi="Times New Roman"/>
        </w:rPr>
        <w:t xml:space="preserve">11.10.11. Подземную прокладку тепловых сетей допускается принимать совместно со следующими инженерными сетями: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 в каналах - с водопроводами, трубопроводами сжатого воздуха давлением до 1,6 МПа, </w:t>
      </w:r>
      <w:proofErr w:type="spellStart"/>
      <w:r w:rsidRPr="00601251">
        <w:rPr>
          <w:rFonts w:ascii="Times New Roman" w:hAnsi="Times New Roman" w:cs="Times New Roman"/>
        </w:rPr>
        <w:t>мазутопроводами</w:t>
      </w:r>
      <w:proofErr w:type="spellEnd"/>
      <w:r w:rsidRPr="00601251">
        <w:rPr>
          <w:rFonts w:ascii="Times New Roman" w:hAnsi="Times New Roman" w:cs="Times New Roman"/>
        </w:rPr>
        <w:t xml:space="preserve">, контрольными кабелями, предназначенными для обслуживания тепловых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тоннелях - с водопроводами диаметром до 500 мм, кабелями связи, силовыми кабелями напряжением до 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трубопроводами сжатого воздуха давлением до 1,6 МПа, трубопроводами напорной канализации. </w:t>
      </w:r>
    </w:p>
    <w:p w:rsidR="00601251" w:rsidRPr="00601251" w:rsidRDefault="00E0620A" w:rsidP="00DA0647">
      <w:pPr>
        <w:pStyle w:val="Default"/>
        <w:ind w:firstLine="567"/>
        <w:jc w:val="both"/>
        <w:rPr>
          <w:rFonts w:ascii="Times New Roman" w:hAnsi="Times New Roman" w:cs="Times New Roman"/>
        </w:rPr>
      </w:pPr>
      <w:r>
        <w:rPr>
          <w:rFonts w:ascii="Times New Roman" w:hAnsi="Times New Roman" w:cs="Times New Roman"/>
        </w:rPr>
        <w:t>11.10.12</w:t>
      </w:r>
      <w:r w:rsidR="00601251" w:rsidRPr="00601251">
        <w:rPr>
          <w:rFonts w:ascii="Times New Roman" w:hAnsi="Times New Roman" w:cs="Times New Roman"/>
        </w:rPr>
        <w:t>.Прокладка трубопроводов тепловых сетей в каналах и тоннелях с другими инженерными сетями</w:t>
      </w:r>
      <w:r w:rsidR="00450C92">
        <w:rPr>
          <w:rFonts w:ascii="Times New Roman" w:hAnsi="Times New Roman" w:cs="Times New Roman"/>
        </w:rPr>
        <w:t>,</w:t>
      </w:r>
      <w:r w:rsidR="00601251" w:rsidRPr="00601251">
        <w:rPr>
          <w:rFonts w:ascii="Times New Roman" w:hAnsi="Times New Roman" w:cs="Times New Roman"/>
        </w:rPr>
        <w:t xml:space="preserve"> кроме указанных - не допускается. </w:t>
      </w:r>
    </w:p>
    <w:p w:rsidR="00601251" w:rsidRPr="00E0620A"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Примечание: </w:t>
      </w:r>
    </w:p>
    <w:p w:rsidR="00601251" w:rsidRDefault="00601251" w:rsidP="00DA0647">
      <w:pPr>
        <w:pStyle w:val="Default"/>
        <w:ind w:firstLine="567"/>
        <w:jc w:val="both"/>
        <w:rPr>
          <w:rFonts w:ascii="Times New Roman" w:hAnsi="Times New Roman" w:cs="Times New Roman"/>
          <w:sz w:val="20"/>
        </w:rPr>
      </w:pPr>
      <w:r w:rsidRPr="00E0620A">
        <w:rPr>
          <w:rFonts w:ascii="Times New Roman" w:hAnsi="Times New Roman" w:cs="Times New Roman"/>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0620A" w:rsidRPr="00601251" w:rsidRDefault="00E0620A" w:rsidP="00DA0647">
      <w:pPr>
        <w:pStyle w:val="Default"/>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специально отведенных для этих целей технических полосах площадок предприятий;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на территории складов жидких продуктов и сжиженных газов. </w:t>
      </w:r>
    </w:p>
    <w:p w:rsidR="00601251" w:rsidRPr="00601251" w:rsidRDefault="00601251" w:rsidP="00DA0647">
      <w:pPr>
        <w:pStyle w:val="3"/>
        <w:numPr>
          <w:ilvl w:val="0"/>
          <w:numId w:val="0"/>
        </w:numPr>
        <w:suppressAutoHyphens/>
        <w:spacing w:after="0" w:line="240" w:lineRule="auto"/>
        <w:ind w:firstLine="567"/>
        <w:contextualSpacing w:val="0"/>
        <w:jc w:val="both"/>
        <w:rPr>
          <w:rFonts w:ascii="Times New Roman" w:hAnsi="Times New Roman"/>
          <w:sz w:val="24"/>
          <w:szCs w:val="24"/>
        </w:rPr>
      </w:pPr>
      <w:r w:rsidRPr="00601251">
        <w:rPr>
          <w:rFonts w:ascii="Times New Roman" w:hAnsi="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w:t>
      </w:r>
      <w:r w:rsidR="002779AC">
        <w:rPr>
          <w:rFonts w:ascii="Times New Roman" w:hAnsi="Times New Roman" w:cs="Times New Roman"/>
        </w:rPr>
        <w:t>сельского поселения</w:t>
      </w:r>
      <w:r w:rsidRPr="00601251">
        <w:rPr>
          <w:rFonts w:ascii="Times New Roman" w:hAnsi="Times New Roman" w:cs="Times New Roman"/>
        </w:rPr>
        <w:t xml:space="preserve">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Указанные в таблицах </w:t>
      </w:r>
      <w:r w:rsidR="00E0620A">
        <w:rPr>
          <w:rFonts w:ascii="Times New Roman" w:hAnsi="Times New Roman" w:cs="Times New Roman"/>
        </w:rPr>
        <w:t>10</w:t>
      </w:r>
      <w:r w:rsidRPr="00601251">
        <w:rPr>
          <w:rFonts w:ascii="Times New Roman" w:hAnsi="Times New Roman" w:cs="Times New Roman"/>
        </w:rPr>
        <w:t xml:space="preserve">2 и </w:t>
      </w:r>
      <w:r w:rsidR="00E0620A">
        <w:rPr>
          <w:rFonts w:ascii="Times New Roman" w:hAnsi="Times New Roman" w:cs="Times New Roman"/>
        </w:rPr>
        <w:t>10</w:t>
      </w:r>
      <w:r w:rsidRPr="00601251">
        <w:rPr>
          <w:rFonts w:ascii="Times New Roman" w:hAnsi="Times New Roman" w:cs="Times New Roman"/>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277B06" w:rsidRDefault="00601251" w:rsidP="00277B06">
      <w:pPr>
        <w:pStyle w:val="3"/>
        <w:numPr>
          <w:ilvl w:val="0"/>
          <w:numId w:val="0"/>
        </w:numPr>
        <w:suppressAutoHyphens/>
        <w:spacing w:after="0" w:line="240" w:lineRule="auto"/>
        <w:ind w:firstLine="567"/>
        <w:contextualSpacing w:val="0"/>
        <w:jc w:val="both"/>
        <w:rPr>
          <w:rFonts w:ascii="Times New Roman" w:hAnsi="Times New Roman"/>
          <w:sz w:val="24"/>
          <w:szCs w:val="24"/>
        </w:rPr>
        <w:sectPr w:rsidR="00601251" w:rsidRPr="00277B06" w:rsidSect="00394FDC">
          <w:footerReference w:type="default" r:id="rId10"/>
          <w:pgSz w:w="11906" w:h="16838" w:code="9"/>
          <w:pgMar w:top="426" w:right="566" w:bottom="851" w:left="1418" w:header="709" w:footer="709" w:gutter="0"/>
          <w:cols w:space="708"/>
          <w:docGrid w:linePitch="360"/>
        </w:sectPr>
      </w:pPr>
      <w:r w:rsidRPr="00601251">
        <w:rPr>
          <w:rFonts w:ascii="Times New Roman" w:hAnsi="Times New Roman"/>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w:t>
      </w:r>
      <w:r w:rsidR="00277B06">
        <w:rPr>
          <w:rFonts w:ascii="Times New Roman" w:hAnsi="Times New Roman"/>
          <w:sz w:val="24"/>
          <w:szCs w:val="24"/>
        </w:rPr>
        <w:t>, разрешается сокращать до 50%.</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lastRenderedPageBreak/>
        <w:t xml:space="preserve">Таблица </w:t>
      </w:r>
      <w:r w:rsidR="00E0620A">
        <w:rPr>
          <w:rFonts w:ascii="Times New Roman" w:hAnsi="Times New Roman" w:cs="Times New Roman"/>
        </w:rPr>
        <w:t>10</w:t>
      </w:r>
      <w:r w:rsidRPr="00601251">
        <w:rPr>
          <w:rFonts w:ascii="Times New Roman" w:hAnsi="Times New Roman" w:cs="Times New Roman"/>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601251" w:rsidRPr="008B045D" w:rsidTr="008B045D">
        <w:tc>
          <w:tcPr>
            <w:tcW w:w="271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Инженерные сети</w:t>
            </w:r>
          </w:p>
        </w:tc>
        <w:tc>
          <w:tcPr>
            <w:tcW w:w="12072" w:type="dxa"/>
            <w:gridSpan w:val="9"/>
          </w:tcPr>
          <w:p w:rsidR="00601251" w:rsidRPr="008B045D" w:rsidRDefault="00601251" w:rsidP="00DA0647">
            <w:pPr>
              <w:jc w:val="both"/>
              <w:rPr>
                <w:rFonts w:ascii="Times New Roman" w:hAnsi="Times New Roman" w:cs="Times New Roman"/>
              </w:rPr>
            </w:pPr>
            <w:proofErr w:type="spellStart"/>
            <w:r w:rsidRPr="008B045D">
              <w:rPr>
                <w:rFonts w:ascii="Times New Roman" w:hAnsi="Times New Roman" w:cs="Times New Roman"/>
              </w:rPr>
              <w:t>Расстояние,м</w:t>
            </w:r>
            <w:proofErr w:type="spellEnd"/>
            <w:r w:rsidRPr="008B045D">
              <w:rPr>
                <w:rFonts w:ascii="Times New Roman" w:hAnsi="Times New Roman" w:cs="Times New Roman"/>
              </w:rPr>
              <w:t>, по горизонтали (в свету) от подземных осей до</w:t>
            </w:r>
          </w:p>
        </w:tc>
      </w:tr>
      <w:tr w:rsidR="00601251" w:rsidRPr="008B045D" w:rsidTr="008B045D">
        <w:tc>
          <w:tcPr>
            <w:tcW w:w="2714" w:type="dxa"/>
            <w:vMerge/>
          </w:tcPr>
          <w:p w:rsidR="00601251" w:rsidRPr="008B045D" w:rsidRDefault="00601251" w:rsidP="00DA0647">
            <w:pPr>
              <w:jc w:val="both"/>
              <w:rPr>
                <w:rFonts w:ascii="Times New Roman" w:hAnsi="Times New Roman" w:cs="Times New Roman"/>
              </w:rPr>
            </w:pPr>
          </w:p>
        </w:tc>
        <w:tc>
          <w:tcPr>
            <w:tcW w:w="168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зданий и сооружений</w:t>
            </w:r>
          </w:p>
        </w:tc>
        <w:tc>
          <w:tcPr>
            <w:tcW w:w="168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ограждений предприятий, эстакад, опор контактной сети и связи, железных дорог</w:t>
            </w:r>
          </w:p>
        </w:tc>
        <w:tc>
          <w:tcPr>
            <w:tcW w:w="2554"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оси крайнего пути</w:t>
            </w:r>
          </w:p>
        </w:tc>
        <w:tc>
          <w:tcPr>
            <w:tcW w:w="1590"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бортового камня улицы, дороги (кромки проезжей части, укрепленной полосы обочины)</w:t>
            </w:r>
          </w:p>
        </w:tc>
        <w:tc>
          <w:tcPr>
            <w:tcW w:w="125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наружной бровки кювета или подошвы насыпи дороги</w:t>
            </w:r>
          </w:p>
        </w:tc>
        <w:tc>
          <w:tcPr>
            <w:tcW w:w="3305"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фундаментов опор воздушных линий электропередачи напряжением</w:t>
            </w:r>
          </w:p>
        </w:tc>
      </w:tr>
      <w:tr w:rsidR="00601251" w:rsidRPr="008B045D" w:rsidTr="008B045D">
        <w:tc>
          <w:tcPr>
            <w:tcW w:w="2714" w:type="dxa"/>
            <w:vMerge/>
          </w:tcPr>
          <w:p w:rsidR="00601251" w:rsidRPr="008B045D" w:rsidRDefault="00601251" w:rsidP="00DA0647">
            <w:pPr>
              <w:jc w:val="both"/>
              <w:rPr>
                <w:rFonts w:ascii="Times New Roman" w:hAnsi="Times New Roman" w:cs="Times New Roman"/>
              </w:rPr>
            </w:pPr>
          </w:p>
        </w:tc>
        <w:tc>
          <w:tcPr>
            <w:tcW w:w="1683" w:type="dxa"/>
            <w:vMerge/>
          </w:tcPr>
          <w:p w:rsidR="00601251" w:rsidRPr="008B045D" w:rsidRDefault="00601251" w:rsidP="00DA0647">
            <w:pPr>
              <w:jc w:val="both"/>
              <w:rPr>
                <w:rFonts w:ascii="Times New Roman" w:hAnsi="Times New Roman" w:cs="Times New Roman"/>
              </w:rPr>
            </w:pPr>
          </w:p>
        </w:tc>
        <w:tc>
          <w:tcPr>
            <w:tcW w:w="1684" w:type="dxa"/>
            <w:vMerge/>
          </w:tcPr>
          <w:p w:rsidR="00601251" w:rsidRPr="008B045D" w:rsidRDefault="00601251" w:rsidP="00DA0647">
            <w:pPr>
              <w:jc w:val="both"/>
              <w:rPr>
                <w:rFonts w:ascii="Times New Roman" w:hAnsi="Times New Roman" w:cs="Times New Roman"/>
              </w:rPr>
            </w:pP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железных дорог колеи 1520 мм, но не менее глубины траншей до подошвы насыпи и бровки выемки</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железных дорог колеи 750 мм</w:t>
            </w:r>
          </w:p>
        </w:tc>
        <w:tc>
          <w:tcPr>
            <w:tcW w:w="1590" w:type="dxa"/>
            <w:vMerge/>
          </w:tcPr>
          <w:p w:rsidR="00601251" w:rsidRPr="008B045D" w:rsidRDefault="00601251" w:rsidP="00DA0647">
            <w:pPr>
              <w:jc w:val="both"/>
              <w:rPr>
                <w:rFonts w:ascii="Times New Roman" w:hAnsi="Times New Roman" w:cs="Times New Roman"/>
              </w:rPr>
            </w:pPr>
          </w:p>
        </w:tc>
        <w:tc>
          <w:tcPr>
            <w:tcW w:w="1256" w:type="dxa"/>
            <w:vMerge/>
          </w:tcPr>
          <w:p w:rsidR="00601251" w:rsidRPr="008B045D" w:rsidRDefault="00601251" w:rsidP="00DA0647">
            <w:pPr>
              <w:jc w:val="both"/>
              <w:rPr>
                <w:rFonts w:ascii="Times New Roman" w:hAnsi="Times New Roman" w:cs="Times New Roman"/>
              </w:rPr>
            </w:pP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до 1 </w:t>
            </w:r>
            <w:proofErr w:type="spellStart"/>
            <w:r w:rsidRPr="008B045D">
              <w:rPr>
                <w:rFonts w:ascii="Times New Roman" w:hAnsi="Times New Roman" w:cs="Times New Roman"/>
              </w:rPr>
              <w:t>кВ</w:t>
            </w:r>
            <w:proofErr w:type="spellEnd"/>
            <w:r w:rsidRPr="008B045D">
              <w:rPr>
                <w:rFonts w:ascii="Times New Roman" w:hAnsi="Times New Roman" w:cs="Times New Roman"/>
              </w:rPr>
              <w:t xml:space="preserve"> наружного освещения, контактной сети троллейбусов</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1 до 35кВ</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35 до 110кВ и выше</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 и напорная канализация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Самотечная канализация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Дренаж</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Сопутствующий дренаж</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Газопроводы горючих газов давления, МПа;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 до 0,005</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0,005 до 0,3</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0,3 до 0,6</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0,6 до 1,2</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Тепловые сети:</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от наружной стенки канала, тоннеля</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 xml:space="preserve">от оболочки </w:t>
            </w:r>
            <w:proofErr w:type="spellStart"/>
            <w:r w:rsidRPr="008B045D">
              <w:rPr>
                <w:rFonts w:ascii="Times New Roman" w:hAnsi="Times New Roman" w:cs="Times New Roman"/>
              </w:rPr>
              <w:t>бесканальной</w:t>
            </w:r>
            <w:proofErr w:type="spellEnd"/>
            <w:r w:rsidRPr="008B045D">
              <w:rPr>
                <w:rFonts w:ascii="Times New Roman" w:hAnsi="Times New Roman" w:cs="Times New Roman"/>
              </w:rPr>
              <w:t xml:space="preserve"> прокладки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 (см прим 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силовые всех напряжений и кабели связи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0,6</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3,2</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Каналы, коммуникационные тоннели</w:t>
            </w:r>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r>
      <w:tr w:rsidR="00601251" w:rsidRPr="008B045D" w:rsidTr="008B045D">
        <w:tc>
          <w:tcPr>
            <w:tcW w:w="2714" w:type="dxa"/>
          </w:tcPr>
          <w:p w:rsidR="00601251" w:rsidRPr="008B045D" w:rsidRDefault="00601251" w:rsidP="00DA0647">
            <w:pPr>
              <w:jc w:val="both"/>
              <w:rPr>
                <w:rFonts w:ascii="Times New Roman" w:hAnsi="Times New Roman" w:cs="Times New Roman"/>
              </w:rPr>
            </w:pPr>
            <w:proofErr w:type="spellStart"/>
            <w:r w:rsidRPr="008B045D">
              <w:rPr>
                <w:rFonts w:ascii="Times New Roman" w:hAnsi="Times New Roman" w:cs="Times New Roman"/>
              </w:rPr>
              <w:t>Наружние</w:t>
            </w:r>
            <w:proofErr w:type="spellEnd"/>
            <w:r w:rsidRPr="008B045D">
              <w:rPr>
                <w:rFonts w:ascii="Times New Roman" w:hAnsi="Times New Roman" w:cs="Times New Roman"/>
              </w:rPr>
              <w:t xml:space="preserve"> </w:t>
            </w:r>
            <w:proofErr w:type="spellStart"/>
            <w:r w:rsidRPr="008B045D">
              <w:rPr>
                <w:rFonts w:ascii="Times New Roman" w:hAnsi="Times New Roman" w:cs="Times New Roman"/>
              </w:rPr>
              <w:t>пневмомусоропроводы</w:t>
            </w:r>
            <w:proofErr w:type="spellEnd"/>
          </w:p>
        </w:tc>
        <w:tc>
          <w:tcPr>
            <w:tcW w:w="168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68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3,8</w:t>
            </w:r>
          </w:p>
        </w:tc>
        <w:tc>
          <w:tcPr>
            <w:tcW w:w="127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2,8</w:t>
            </w:r>
          </w:p>
        </w:tc>
        <w:tc>
          <w:tcPr>
            <w:tcW w:w="159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2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71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729"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857"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bl>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&lt;*&gt; Относится только к расстояниям от силовых кабелей.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2. Расстояния от тепловых сетей при </w:t>
      </w:r>
      <w:proofErr w:type="spellStart"/>
      <w:r w:rsidRPr="00E0620A">
        <w:rPr>
          <w:rFonts w:ascii="Times New Roman" w:hAnsi="Times New Roman" w:cs="Times New Roman"/>
          <w:sz w:val="20"/>
        </w:rPr>
        <w:t>бесканальной</w:t>
      </w:r>
      <w:proofErr w:type="spellEnd"/>
      <w:r w:rsidRPr="00E0620A">
        <w:rPr>
          <w:rFonts w:ascii="Times New Roman" w:hAnsi="Times New Roman" w:cs="Times New Roman"/>
          <w:sz w:val="20"/>
        </w:rPr>
        <w:t xml:space="preserve"> прокладке до зданий и сооружений следует принимать по таблице Б.3 СНиП41-02-2003.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4. В орошаемых районах при </w:t>
      </w:r>
      <w:proofErr w:type="spellStart"/>
      <w:r w:rsidRPr="00E0620A">
        <w:rPr>
          <w:rFonts w:ascii="Times New Roman" w:hAnsi="Times New Roman" w:cs="Times New Roman"/>
          <w:sz w:val="20"/>
        </w:rPr>
        <w:t>непросадочных</w:t>
      </w:r>
      <w:proofErr w:type="spellEnd"/>
      <w:r w:rsidRPr="00E0620A">
        <w:rPr>
          <w:rFonts w:ascii="Times New Roman" w:hAnsi="Times New Roman" w:cs="Times New Roman"/>
          <w:sz w:val="20"/>
        </w:rPr>
        <w:t xml:space="preserve"> грунтах расстояние от подземных инженерных сетей до оросительных каналов следует принимать (до бровки каналов) в размере: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- 2 м - от газопроводов высокого давления до 0,6 МПа, теплопроводов, хозяйственно-бытовой и дождевой канализации; </w:t>
      </w:r>
    </w:p>
    <w:p w:rsidR="00601251" w:rsidRPr="00E0620A" w:rsidRDefault="00601251" w:rsidP="00DA0647">
      <w:pPr>
        <w:jc w:val="both"/>
        <w:rPr>
          <w:rFonts w:ascii="Times New Roman" w:hAnsi="Times New Roman" w:cs="Times New Roman"/>
          <w:sz w:val="20"/>
        </w:rPr>
      </w:pPr>
      <w:r w:rsidRPr="00E0620A">
        <w:rPr>
          <w:rFonts w:ascii="Times New Roman" w:hAnsi="Times New Roman" w:cs="Times New Roman"/>
          <w:sz w:val="20"/>
        </w:rPr>
        <w:t>- 1,5 м - от силовых кабелей и кабелей связи.</w:t>
      </w:r>
    </w:p>
    <w:p w:rsidR="00601251" w:rsidRPr="00601251" w:rsidRDefault="00601251" w:rsidP="00DA0647">
      <w:pPr>
        <w:jc w:val="both"/>
        <w:rPr>
          <w:rFonts w:ascii="Times New Roman" w:hAnsi="Times New Roman" w:cs="Times New Roman"/>
        </w:rPr>
      </w:pPr>
      <w:r w:rsidRPr="00601251">
        <w:rPr>
          <w:rFonts w:ascii="Times New Roman" w:hAnsi="Times New Roman" w:cs="Times New Roman"/>
        </w:rPr>
        <w:br w:type="page"/>
      </w:r>
    </w:p>
    <w:p w:rsidR="00601251" w:rsidRPr="00601251" w:rsidRDefault="00601251" w:rsidP="00DA0647">
      <w:pPr>
        <w:ind w:firstLine="708"/>
        <w:jc w:val="both"/>
        <w:rPr>
          <w:rFonts w:ascii="Times New Roman" w:hAnsi="Times New Roman" w:cs="Times New Roman"/>
        </w:rPr>
      </w:pPr>
      <w:r w:rsidRPr="00601251">
        <w:rPr>
          <w:rFonts w:ascii="Times New Roman" w:hAnsi="Times New Roman" w:cs="Times New Roman"/>
        </w:rPr>
        <w:lastRenderedPageBreak/>
        <w:t xml:space="preserve">Таблица </w:t>
      </w:r>
      <w:r w:rsidR="00E0620A">
        <w:rPr>
          <w:rFonts w:ascii="Times New Roman" w:hAnsi="Times New Roman" w:cs="Times New Roman"/>
        </w:rPr>
        <w:t>10</w:t>
      </w:r>
      <w:r w:rsidRPr="00601251">
        <w:rPr>
          <w:rFonts w:ascii="Times New Roman" w:hAnsi="Times New Roman" w:cs="Times New Roman"/>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601251" w:rsidRPr="008B045D" w:rsidTr="008B045D">
        <w:tc>
          <w:tcPr>
            <w:tcW w:w="1668"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Инженерные сети</w:t>
            </w:r>
          </w:p>
        </w:tc>
        <w:tc>
          <w:tcPr>
            <w:tcW w:w="13118" w:type="dxa"/>
            <w:gridSpan w:val="1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 м, по горизонтали (в свету) до</w:t>
            </w:r>
          </w:p>
        </w:tc>
      </w:tr>
      <w:tr w:rsidR="00601251" w:rsidRPr="008B045D" w:rsidTr="008B045D">
        <w:tc>
          <w:tcPr>
            <w:tcW w:w="1668" w:type="dxa"/>
            <w:vMerge/>
          </w:tcPr>
          <w:p w:rsidR="00601251" w:rsidRPr="008B045D" w:rsidRDefault="00601251" w:rsidP="00DA0647">
            <w:pPr>
              <w:jc w:val="both"/>
              <w:rPr>
                <w:rFonts w:ascii="Times New Roman" w:hAnsi="Times New Roman" w:cs="Times New Roman"/>
              </w:rPr>
            </w:pP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водопровода</w:t>
            </w: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канализации бытовой</w:t>
            </w:r>
          </w:p>
        </w:tc>
        <w:tc>
          <w:tcPr>
            <w:tcW w:w="1134"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дренажа и дождевой канализации</w:t>
            </w:r>
          </w:p>
        </w:tc>
        <w:tc>
          <w:tcPr>
            <w:tcW w:w="3685" w:type="dxa"/>
            <w:gridSpan w:val="4"/>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газопроводов давления МПа (кгс/см2)</w:t>
            </w:r>
          </w:p>
        </w:tc>
        <w:tc>
          <w:tcPr>
            <w:tcW w:w="851"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кабелей </w:t>
            </w:r>
            <w:proofErr w:type="spellStart"/>
            <w:r w:rsidRPr="008B045D">
              <w:rPr>
                <w:rFonts w:ascii="Times New Roman" w:hAnsi="Times New Roman" w:cs="Times New Roman"/>
              </w:rPr>
              <w:t>сило-вых</w:t>
            </w:r>
            <w:proofErr w:type="spellEnd"/>
            <w:r w:rsidRPr="008B045D">
              <w:rPr>
                <w:rFonts w:ascii="Times New Roman" w:hAnsi="Times New Roman" w:cs="Times New Roman"/>
              </w:rPr>
              <w:t xml:space="preserve"> всех </w:t>
            </w:r>
            <w:proofErr w:type="spellStart"/>
            <w:r w:rsidRPr="008B045D">
              <w:rPr>
                <w:rFonts w:ascii="Times New Roman" w:hAnsi="Times New Roman" w:cs="Times New Roman"/>
              </w:rPr>
              <w:t>напря-жений</w:t>
            </w:r>
            <w:proofErr w:type="spellEnd"/>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кабелей связи</w:t>
            </w:r>
          </w:p>
        </w:tc>
        <w:tc>
          <w:tcPr>
            <w:tcW w:w="2389"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тепловых сетей</w:t>
            </w:r>
          </w:p>
        </w:tc>
        <w:tc>
          <w:tcPr>
            <w:tcW w:w="85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каналов, тон-</w:t>
            </w:r>
            <w:proofErr w:type="spellStart"/>
            <w:r w:rsidRPr="008B045D">
              <w:rPr>
                <w:rFonts w:ascii="Times New Roman" w:hAnsi="Times New Roman" w:cs="Times New Roman"/>
              </w:rPr>
              <w:t>нелей</w:t>
            </w:r>
            <w:proofErr w:type="spellEnd"/>
          </w:p>
        </w:tc>
        <w:tc>
          <w:tcPr>
            <w:tcW w:w="94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наружных </w:t>
            </w:r>
            <w:proofErr w:type="spellStart"/>
            <w:r w:rsidRPr="008B045D">
              <w:rPr>
                <w:rFonts w:ascii="Times New Roman" w:hAnsi="Times New Roman" w:cs="Times New Roman"/>
              </w:rPr>
              <w:t>пневмо</w:t>
            </w:r>
            <w:proofErr w:type="spellEnd"/>
            <w:r w:rsidRPr="008B045D">
              <w:rPr>
                <w:rFonts w:ascii="Times New Roman" w:hAnsi="Times New Roman" w:cs="Times New Roman"/>
              </w:rPr>
              <w:t>-</w:t>
            </w:r>
            <w:proofErr w:type="spellStart"/>
            <w:r w:rsidRPr="008B045D">
              <w:rPr>
                <w:rFonts w:ascii="Times New Roman" w:hAnsi="Times New Roman" w:cs="Times New Roman"/>
              </w:rPr>
              <w:t>мусоро</w:t>
            </w:r>
            <w:proofErr w:type="spellEnd"/>
            <w:r w:rsidRPr="008B045D">
              <w:rPr>
                <w:rFonts w:ascii="Times New Roman" w:hAnsi="Times New Roman" w:cs="Times New Roman"/>
              </w:rPr>
              <w:t>-проводов</w:t>
            </w:r>
          </w:p>
        </w:tc>
      </w:tr>
      <w:tr w:rsidR="00601251" w:rsidRPr="008B045D" w:rsidTr="008B045D">
        <w:trPr>
          <w:trHeight w:val="413"/>
        </w:trPr>
        <w:tc>
          <w:tcPr>
            <w:tcW w:w="1668"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0,005</w:t>
            </w:r>
          </w:p>
        </w:tc>
        <w:tc>
          <w:tcPr>
            <w:tcW w:w="992"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0,005 до 0,3</w:t>
            </w:r>
          </w:p>
        </w:tc>
        <w:tc>
          <w:tcPr>
            <w:tcW w:w="1701" w:type="dxa"/>
            <w:gridSpan w:val="2"/>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tc>
        <w:tc>
          <w:tcPr>
            <w:tcW w:w="851"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1276"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наружная стенка канала, тоннеля</w:t>
            </w:r>
          </w:p>
        </w:tc>
        <w:tc>
          <w:tcPr>
            <w:tcW w:w="1113"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оболочка </w:t>
            </w:r>
            <w:proofErr w:type="spellStart"/>
            <w:r w:rsidRPr="008B045D">
              <w:rPr>
                <w:rFonts w:ascii="Times New Roman" w:hAnsi="Times New Roman" w:cs="Times New Roman"/>
              </w:rPr>
              <w:t>бесканальной</w:t>
            </w:r>
            <w:proofErr w:type="spellEnd"/>
            <w:r w:rsidRPr="008B045D">
              <w:rPr>
                <w:rFonts w:ascii="Times New Roman" w:hAnsi="Times New Roman" w:cs="Times New Roman"/>
              </w:rPr>
              <w:t xml:space="preserve"> прокладки</w:t>
            </w:r>
          </w:p>
        </w:tc>
        <w:tc>
          <w:tcPr>
            <w:tcW w:w="856" w:type="dxa"/>
            <w:vMerge/>
          </w:tcPr>
          <w:p w:rsidR="00601251" w:rsidRPr="008B045D" w:rsidRDefault="00601251" w:rsidP="00DA0647">
            <w:pPr>
              <w:jc w:val="both"/>
              <w:rPr>
                <w:rFonts w:ascii="Times New Roman" w:hAnsi="Times New Roman" w:cs="Times New Roman"/>
              </w:rPr>
            </w:pPr>
          </w:p>
        </w:tc>
        <w:tc>
          <w:tcPr>
            <w:tcW w:w="943"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412"/>
        </w:trPr>
        <w:tc>
          <w:tcPr>
            <w:tcW w:w="1668"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1134"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св.0,3 до 0,6</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 0,6 до 1,2</w:t>
            </w:r>
          </w:p>
        </w:tc>
        <w:tc>
          <w:tcPr>
            <w:tcW w:w="851" w:type="dxa"/>
            <w:vMerge/>
          </w:tcPr>
          <w:p w:rsidR="00601251" w:rsidRPr="008B045D" w:rsidRDefault="00601251" w:rsidP="00DA0647">
            <w:pPr>
              <w:jc w:val="both"/>
              <w:rPr>
                <w:rFonts w:ascii="Times New Roman" w:hAnsi="Times New Roman" w:cs="Times New Roman"/>
              </w:rPr>
            </w:pPr>
          </w:p>
        </w:tc>
        <w:tc>
          <w:tcPr>
            <w:tcW w:w="992" w:type="dxa"/>
            <w:vMerge/>
          </w:tcPr>
          <w:p w:rsidR="00601251" w:rsidRPr="008B045D" w:rsidRDefault="00601251" w:rsidP="00DA0647">
            <w:pPr>
              <w:jc w:val="both"/>
              <w:rPr>
                <w:rFonts w:ascii="Times New Roman" w:hAnsi="Times New Roman" w:cs="Times New Roman"/>
              </w:rPr>
            </w:pPr>
          </w:p>
        </w:tc>
        <w:tc>
          <w:tcPr>
            <w:tcW w:w="1276" w:type="dxa"/>
            <w:vMerge/>
          </w:tcPr>
          <w:p w:rsidR="00601251" w:rsidRPr="008B045D" w:rsidRDefault="00601251" w:rsidP="00DA0647">
            <w:pPr>
              <w:jc w:val="both"/>
              <w:rPr>
                <w:rFonts w:ascii="Times New Roman" w:hAnsi="Times New Roman" w:cs="Times New Roman"/>
              </w:rPr>
            </w:pPr>
          </w:p>
        </w:tc>
        <w:tc>
          <w:tcPr>
            <w:tcW w:w="1113" w:type="dxa"/>
            <w:vMerge/>
          </w:tcPr>
          <w:p w:rsidR="00601251" w:rsidRPr="008B045D" w:rsidRDefault="00601251" w:rsidP="00DA0647">
            <w:pPr>
              <w:jc w:val="both"/>
              <w:rPr>
                <w:rFonts w:ascii="Times New Roman" w:hAnsi="Times New Roman" w:cs="Times New Roman"/>
              </w:rPr>
            </w:pPr>
          </w:p>
        </w:tc>
        <w:tc>
          <w:tcPr>
            <w:tcW w:w="856" w:type="dxa"/>
            <w:vMerge/>
          </w:tcPr>
          <w:p w:rsidR="00601251" w:rsidRPr="008B045D" w:rsidRDefault="00601251" w:rsidP="00DA0647">
            <w:pPr>
              <w:jc w:val="both"/>
              <w:rPr>
                <w:rFonts w:ascii="Times New Roman" w:hAnsi="Times New Roman" w:cs="Times New Roman"/>
              </w:rPr>
            </w:pPr>
          </w:p>
        </w:tc>
        <w:tc>
          <w:tcPr>
            <w:tcW w:w="943" w:type="dxa"/>
            <w:vMerge/>
          </w:tcPr>
          <w:p w:rsidR="00601251" w:rsidRPr="008B045D" w:rsidRDefault="00601251" w:rsidP="00DA0647">
            <w:pPr>
              <w:jc w:val="both"/>
              <w:rPr>
                <w:rFonts w:ascii="Times New Roman" w:hAnsi="Times New Roman" w:cs="Times New Roman"/>
              </w:rPr>
            </w:pP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6</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7</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8</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9</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13</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14</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Водопровод</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см. прим1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Канализация бытовая</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см. прим1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Дождевая канализация </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0,4</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Газопроводы давления, МПа:</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низкого до 0,005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среднего свыше 0,005 до 0,3</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высокого:</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0,3 до 0,6</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свыше 0,6 до 1,2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Кабели силовые всех напряжений</w:t>
            </w:r>
          </w:p>
          <w:p w:rsidR="00601251" w:rsidRPr="008B045D" w:rsidRDefault="00601251" w:rsidP="00DA0647">
            <w:pPr>
              <w:jc w:val="both"/>
              <w:rPr>
                <w:rFonts w:ascii="Times New Roman" w:hAnsi="Times New Roman" w:cs="Times New Roman"/>
              </w:rPr>
            </w:pP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0,1-0,5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lastRenderedPageBreak/>
              <w:t>Кабели связи</w:t>
            </w:r>
          </w:p>
          <w:p w:rsidR="00601251" w:rsidRPr="008B045D" w:rsidRDefault="00601251" w:rsidP="00DA0647">
            <w:pPr>
              <w:jc w:val="both"/>
              <w:rPr>
                <w:rFonts w:ascii="Times New Roman" w:hAnsi="Times New Roman" w:cs="Times New Roman"/>
              </w:rPr>
            </w:pP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0,5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Тепловые сети:</w:t>
            </w:r>
          </w:p>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от наружной стенки канала, тоннеля</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от оболочки </w:t>
            </w:r>
            <w:proofErr w:type="spellStart"/>
            <w:r w:rsidRPr="008B045D">
              <w:rPr>
                <w:rFonts w:ascii="Times New Roman" w:hAnsi="Times New Roman" w:cs="Times New Roman"/>
              </w:rPr>
              <w:t>бесканальной</w:t>
            </w:r>
            <w:proofErr w:type="spellEnd"/>
            <w:r w:rsidRPr="008B045D">
              <w:rPr>
                <w:rFonts w:ascii="Times New Roman" w:hAnsi="Times New Roman" w:cs="Times New Roman"/>
              </w:rPr>
              <w:t xml:space="preserve"> прокладки</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Каналы, тоннели</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r>
      <w:tr w:rsidR="00601251" w:rsidRPr="008B045D" w:rsidTr="008B045D">
        <w:tc>
          <w:tcPr>
            <w:tcW w:w="1668"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Наружные </w:t>
            </w:r>
            <w:proofErr w:type="spellStart"/>
            <w:r w:rsidRPr="008B045D">
              <w:rPr>
                <w:rFonts w:ascii="Times New Roman" w:hAnsi="Times New Roman" w:cs="Times New Roman"/>
              </w:rPr>
              <w:t>пневмомуморопроводы</w:t>
            </w:r>
            <w:proofErr w:type="spellEnd"/>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34"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0"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5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99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27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111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856"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w:t>
            </w:r>
          </w:p>
        </w:tc>
        <w:tc>
          <w:tcPr>
            <w:tcW w:w="943"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w:t>
            </w:r>
          </w:p>
        </w:tc>
      </w:tr>
    </w:tbl>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&lt;*&gt; Допускается уменьшать указанные расстояния до 0,5 м при соблюдении требований раздела 2.3 ПУЭ.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Примечания: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1. Расстояние от бытовой канализации до хозяйственно-питьевого водопровода следует принимать,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железобетонных и асбестоцементных труб - 5;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чугунных труб диаметром: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200 мм - 1,5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свыше 200 мм - 3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до водопровода из пластмассовых труб - 1,5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E0620A" w:rsidRDefault="00601251" w:rsidP="00DA0647">
      <w:pPr>
        <w:pStyle w:val="Default"/>
        <w:jc w:val="both"/>
        <w:rPr>
          <w:rFonts w:ascii="Times New Roman" w:hAnsi="Times New Roman" w:cs="Times New Roman"/>
          <w:sz w:val="20"/>
        </w:rPr>
      </w:pPr>
      <w:r w:rsidRPr="00E0620A">
        <w:rPr>
          <w:rFonts w:ascii="Times New Roman" w:hAnsi="Times New Roman" w:cs="Times New Roman"/>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277B06" w:rsidRDefault="00601251" w:rsidP="00DA0647">
      <w:pPr>
        <w:jc w:val="both"/>
        <w:rPr>
          <w:rFonts w:ascii="Times New Roman" w:hAnsi="Times New Roman" w:cs="Times New Roman"/>
          <w:sz w:val="20"/>
        </w:rPr>
        <w:sectPr w:rsidR="00601251" w:rsidRPr="00277B06" w:rsidSect="00601251">
          <w:pgSz w:w="16838" w:h="11906" w:orient="landscape" w:code="9"/>
          <w:pgMar w:top="709" w:right="1134" w:bottom="851" w:left="1134" w:header="709" w:footer="709" w:gutter="0"/>
          <w:cols w:space="708"/>
          <w:docGrid w:linePitch="360"/>
        </w:sectPr>
      </w:pPr>
      <w:r w:rsidRPr="00E0620A">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w:t>
      </w:r>
      <w:r w:rsidR="00277B06">
        <w:rPr>
          <w:rFonts w:ascii="Times New Roman" w:hAnsi="Times New Roman" w:cs="Times New Roman"/>
          <w:sz w:val="20"/>
        </w:rPr>
        <w:t>03.</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11.10.19. При пересечении инженерных сетей между собой расстояния по вертикали (в свету) следует принимать: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прокладке кабельной линии параллельно высоковольтной линии (далее - ВЛ) напряжением 110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выше от кабеля до крайнего провода - не менее 10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или </w:t>
      </w:r>
      <w:proofErr w:type="spellStart"/>
      <w:r w:rsidRPr="00601251">
        <w:rPr>
          <w:rFonts w:ascii="Times New Roman" w:hAnsi="Times New Roman" w:cs="Times New Roman"/>
        </w:rPr>
        <w:t>электрокабелями</w:t>
      </w:r>
      <w:proofErr w:type="spellEnd"/>
      <w:r w:rsidRPr="00601251">
        <w:rPr>
          <w:rFonts w:ascii="Times New Roman" w:hAnsi="Times New Roman" w:cs="Times New Roman"/>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601251">
        <w:rPr>
          <w:rFonts w:ascii="Times New Roman" w:hAnsi="Times New Roman" w:cs="Times New Roman"/>
        </w:rPr>
        <w:t>электрокабеля</w:t>
      </w:r>
      <w:proofErr w:type="spellEnd"/>
      <w:r w:rsidRPr="00601251">
        <w:rPr>
          <w:rFonts w:ascii="Times New Roman" w:hAnsi="Times New Roman" w:cs="Times New Roman"/>
        </w:rPr>
        <w:t xml:space="preserve">, по расчету на прочность сети, но не менее 0,6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до 35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и кабелями связи - не менее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силовыми кабелями напряжением 110 - 220 </w:t>
      </w:r>
      <w:proofErr w:type="spellStart"/>
      <w:r w:rsidRPr="00601251">
        <w:rPr>
          <w:rFonts w:ascii="Times New Roman" w:hAnsi="Times New Roman" w:cs="Times New Roman"/>
        </w:rPr>
        <w:t>кВ</w:t>
      </w:r>
      <w:proofErr w:type="spellEnd"/>
      <w:r w:rsidRPr="00601251">
        <w:rPr>
          <w:rFonts w:ascii="Times New Roman" w:hAnsi="Times New Roman" w:cs="Times New Roman"/>
        </w:rPr>
        <w:t xml:space="preserve"> - не менее 1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при </w:t>
      </w:r>
      <w:proofErr w:type="spellStart"/>
      <w:r w:rsidRPr="00601251">
        <w:rPr>
          <w:rFonts w:ascii="Times New Roman" w:hAnsi="Times New Roman" w:cs="Times New Roman"/>
        </w:rPr>
        <w:t>бесканальной</w:t>
      </w:r>
      <w:proofErr w:type="spellEnd"/>
      <w:r w:rsidRPr="00601251">
        <w:rPr>
          <w:rFonts w:ascii="Times New Roman" w:hAnsi="Times New Roman" w:cs="Times New Roman"/>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w:t>
      </w:r>
      <w:r w:rsidRPr="00601251">
        <w:rPr>
          <w:rFonts w:ascii="Times New Roman" w:hAnsi="Times New Roman" w:cs="Times New Roman"/>
        </w:rPr>
        <w:t>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665"/>
        <w:gridCol w:w="665"/>
        <w:gridCol w:w="832"/>
        <w:gridCol w:w="665"/>
        <w:gridCol w:w="832"/>
        <w:gridCol w:w="831"/>
        <w:gridCol w:w="2495"/>
      </w:tblGrid>
      <w:tr w:rsidR="00601251" w:rsidRPr="008B045D" w:rsidTr="008B045D">
        <w:trPr>
          <w:trHeight w:val="328"/>
        </w:trPr>
        <w:tc>
          <w:tcPr>
            <w:tcW w:w="3619"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Здания, сооружения и коммуникации</w:t>
            </w:r>
          </w:p>
        </w:tc>
        <w:tc>
          <w:tcPr>
            <w:tcW w:w="4490" w:type="dxa"/>
            <w:gridSpan w:val="6"/>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Расстояние от резервуаров в </w:t>
            </w:r>
            <w:proofErr w:type="spellStart"/>
            <w:r w:rsidRPr="008B045D">
              <w:rPr>
                <w:rFonts w:ascii="Times New Roman" w:hAnsi="Times New Roman" w:cs="Times New Roman"/>
              </w:rPr>
              <w:t>свету,м</w:t>
            </w:r>
            <w:proofErr w:type="spellEnd"/>
            <w:r w:rsidRPr="008B045D">
              <w:rPr>
                <w:rFonts w:ascii="Times New Roman" w:hAnsi="Times New Roman" w:cs="Times New Roman"/>
              </w:rPr>
              <w:t xml:space="preserve"> </w:t>
            </w:r>
          </w:p>
        </w:tc>
        <w:tc>
          <w:tcPr>
            <w:tcW w:w="2495" w:type="dxa"/>
            <w:vMerge w:val="restart"/>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расстояние от испарительной или групповой баллонной установки в свету, м</w:t>
            </w: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2162"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надземных</w:t>
            </w:r>
          </w:p>
        </w:tc>
        <w:tc>
          <w:tcPr>
            <w:tcW w:w="2328" w:type="dxa"/>
            <w:gridSpan w:val="3"/>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подземных</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4490" w:type="dxa"/>
            <w:gridSpan w:val="6"/>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 xml:space="preserve">при общей вместимости резервуаров в </w:t>
            </w:r>
            <w:proofErr w:type="spellStart"/>
            <w:r w:rsidRPr="008B045D">
              <w:rPr>
                <w:rFonts w:ascii="Times New Roman" w:hAnsi="Times New Roman" w:cs="Times New Roman"/>
              </w:rPr>
              <w:t>установке,м</w:t>
            </w:r>
            <w:proofErr w:type="spellEnd"/>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175"/>
        </w:trPr>
        <w:tc>
          <w:tcPr>
            <w:tcW w:w="3619" w:type="dxa"/>
            <w:vMerge/>
          </w:tcPr>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св.5 до 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св.10 до 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до 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св.10 до 20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св.20 до 50</w:t>
            </w:r>
          </w:p>
        </w:tc>
        <w:tc>
          <w:tcPr>
            <w:tcW w:w="2495" w:type="dxa"/>
            <w:vMerge/>
          </w:tcPr>
          <w:p w:rsidR="00601251" w:rsidRPr="008B045D" w:rsidRDefault="00601251" w:rsidP="00DA0647">
            <w:pPr>
              <w:jc w:val="both"/>
              <w:rPr>
                <w:rFonts w:ascii="Times New Roman" w:hAnsi="Times New Roman" w:cs="Times New Roman"/>
              </w:rPr>
            </w:pP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Общественные здания и сооружения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60*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601251" w:rsidRPr="008B045D" w:rsidTr="00601251">
              <w:trPr>
                <w:trHeight w:val="220"/>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Жилые здания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025"/>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Детские и спортивные площадки, автостоянки (от ограды резервуарной установки)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564"/>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8</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Канализация, теплотрасса (подземные)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295"/>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Надземные сооружения и коммуникации (эстакады, теплотрасса и т.п.), не относящиеся к резервуарной установке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7"/>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Водопровод и другие </w:t>
                  </w:r>
                  <w:proofErr w:type="spellStart"/>
                  <w:r w:rsidRPr="008B045D">
                    <w:rPr>
                      <w:rFonts w:ascii="Times New Roman" w:hAnsi="Times New Roman" w:cs="Times New Roman"/>
                    </w:rPr>
                    <w:t>бесканальные</w:t>
                  </w:r>
                  <w:proofErr w:type="spellEnd"/>
                  <w:r w:rsidRPr="008B045D">
                    <w:rPr>
                      <w:rFonts w:ascii="Times New Roman" w:hAnsi="Times New Roman" w:cs="Times New Roman"/>
                    </w:rPr>
                    <w:t xml:space="preserve"> коммуникации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489"/>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Колодцы подземных коммуникаций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1027"/>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Железные дороги общей сети (до подошвы насыпи или бровки выемки со стороны резервуаров)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40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30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r>
      <w:tr w:rsidR="00601251" w:rsidRPr="008B045D" w:rsidTr="008B045D">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851"/>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Подъездные пути железных дорог промышленных предприятий, трамвайные пути (до оси пути), </w:t>
                  </w:r>
                </w:p>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автомобильные дороги I - III ка</w:t>
                  </w:r>
                  <w:r w:rsidR="00450C92" w:rsidRPr="008B045D">
                    <w:rPr>
                      <w:rFonts w:ascii="Times New Roman" w:hAnsi="Times New Roman" w:cs="Times New Roman"/>
                    </w:rPr>
                    <w:t>тегорий (до края проезжей части</w:t>
                  </w:r>
                  <w:r w:rsidRPr="008B045D">
                    <w:rPr>
                      <w:rFonts w:ascii="Times New Roman" w:hAnsi="Times New Roman" w:cs="Times New Roman"/>
                    </w:rPr>
                    <w:t>)</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25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601251" w:rsidRPr="008B045D" w:rsidTr="00601251">
              <w:trPr>
                <w:trHeight w:val="756"/>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Автомобильные дороги IV и V категорий (до края проезжей части) и предприятий </w:t>
                  </w:r>
                </w:p>
              </w:tc>
            </w:tr>
          </w:tbl>
          <w:p w:rsidR="00601251" w:rsidRPr="008B045D" w:rsidRDefault="00601251" w:rsidP="00DA0647">
            <w:pPr>
              <w:jc w:val="both"/>
              <w:rPr>
                <w:rFonts w:ascii="Times New Roman" w:hAnsi="Times New Roman" w:cs="Times New Roman"/>
              </w:rPr>
            </w:pP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10</w:t>
            </w:r>
          </w:p>
        </w:tc>
        <w:tc>
          <w:tcPr>
            <w:tcW w:w="66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2"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831"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c>
          <w:tcPr>
            <w:tcW w:w="2495" w:type="dxa"/>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5</w:t>
            </w:r>
          </w:p>
        </w:tc>
      </w:tr>
      <w:tr w:rsidR="00601251" w:rsidRPr="008B045D" w:rsidTr="008B045D">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601251" w:rsidRPr="008B045D" w:rsidTr="00601251">
              <w:trPr>
                <w:trHeight w:val="220"/>
              </w:trPr>
              <w:tc>
                <w:tcPr>
                  <w:tcW w:w="0" w:type="auto"/>
                </w:tcPr>
                <w:p w:rsidR="00601251" w:rsidRPr="008B045D" w:rsidRDefault="00601251" w:rsidP="00DA0647">
                  <w:pPr>
                    <w:pStyle w:val="Default"/>
                    <w:jc w:val="both"/>
                    <w:rPr>
                      <w:rFonts w:ascii="Times New Roman" w:hAnsi="Times New Roman" w:cs="Times New Roman"/>
                    </w:rPr>
                  </w:pPr>
                  <w:r w:rsidRPr="008B045D">
                    <w:rPr>
                      <w:rFonts w:ascii="Times New Roman" w:hAnsi="Times New Roman" w:cs="Times New Roman"/>
                    </w:rPr>
                    <w:t xml:space="preserve">ЛЭП, ТП, РП </w:t>
                  </w:r>
                </w:p>
              </w:tc>
            </w:tr>
          </w:tbl>
          <w:p w:rsidR="00601251" w:rsidRPr="008B045D" w:rsidRDefault="00601251" w:rsidP="00DA0647">
            <w:pPr>
              <w:jc w:val="both"/>
              <w:rPr>
                <w:rFonts w:ascii="Times New Roman" w:hAnsi="Times New Roman" w:cs="Times New Roman"/>
              </w:rPr>
            </w:pPr>
          </w:p>
        </w:tc>
        <w:tc>
          <w:tcPr>
            <w:tcW w:w="6985" w:type="dxa"/>
            <w:gridSpan w:val="7"/>
          </w:tcPr>
          <w:p w:rsidR="00601251" w:rsidRPr="008B045D" w:rsidRDefault="00601251" w:rsidP="00DA0647">
            <w:pPr>
              <w:jc w:val="both"/>
              <w:rPr>
                <w:rFonts w:ascii="Times New Roman" w:hAnsi="Times New Roman" w:cs="Times New Roman"/>
              </w:rPr>
            </w:pPr>
            <w:r w:rsidRPr="008B045D">
              <w:rPr>
                <w:rFonts w:ascii="Times New Roman" w:hAnsi="Times New Roman" w:cs="Times New Roman"/>
              </w:rPr>
              <w:t>В соответствии с ПУЭ</w:t>
            </w:r>
          </w:p>
        </w:tc>
      </w:tr>
    </w:tbl>
    <w:p w:rsidR="00601251" w:rsidRDefault="00601251" w:rsidP="00DA0647">
      <w:pPr>
        <w:ind w:firstLine="567"/>
        <w:jc w:val="both"/>
        <w:rPr>
          <w:rFonts w:ascii="Times New Roman" w:hAnsi="Times New Roman" w:cs="Times New Roman"/>
          <w:sz w:val="20"/>
        </w:rPr>
      </w:pPr>
      <w:r w:rsidRPr="00E0620A">
        <w:rPr>
          <w:rFonts w:ascii="Times New Roman" w:hAnsi="Times New Roman" w:cs="Times New Roman"/>
          <w:sz w:val="20"/>
        </w:rPr>
        <w:lastRenderedPageBreak/>
        <w:t>&lt;*&gt; Расстояния от резервуарной установки предприятий до зданий и сооружений, которые ею не обслуживаются.</w:t>
      </w:r>
    </w:p>
    <w:p w:rsidR="00E0620A" w:rsidRPr="00E0620A" w:rsidRDefault="00E0620A" w:rsidP="00DA0647">
      <w:pPr>
        <w:ind w:firstLine="567"/>
        <w:jc w:val="both"/>
        <w:rPr>
          <w:rFonts w:ascii="Times New Roman" w:hAnsi="Times New Roman" w:cs="Times New Roman"/>
          <w:sz w:val="20"/>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601251">
        <w:rPr>
          <w:rFonts w:ascii="Times New Roman" w:hAnsi="Times New Roman" w:cs="Times New Roman"/>
        </w:rPr>
        <w:t>бесканальных</w:t>
      </w:r>
      <w:proofErr w:type="spellEnd"/>
      <w:r w:rsidRPr="00601251">
        <w:rPr>
          <w:rFonts w:ascii="Times New Roman" w:hAnsi="Times New Roman" w:cs="Times New Roman"/>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601251" w:rsidRDefault="00601251" w:rsidP="00DA0647">
      <w:pPr>
        <w:ind w:firstLine="567"/>
        <w:jc w:val="both"/>
        <w:rPr>
          <w:rFonts w:ascii="Times New Roman" w:hAnsi="Times New Roman" w:cs="Times New Roman"/>
        </w:rPr>
      </w:pPr>
      <w:r w:rsidRPr="00601251">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Pr>
          <w:rFonts w:ascii="Times New Roman" w:hAnsi="Times New Roman" w:cs="Times New Roman"/>
        </w:rPr>
        <w:t xml:space="preserve"> 105</w:t>
      </w:r>
      <w:r w:rsidRPr="00601251">
        <w:rPr>
          <w:rFonts w:ascii="Times New Roman" w:hAnsi="Times New Roman" w:cs="Times New Roman"/>
        </w:rPr>
        <w:t>.</w:t>
      </w:r>
    </w:p>
    <w:p w:rsidR="00450C92" w:rsidRPr="00601251" w:rsidRDefault="00450C92" w:rsidP="00DA0647">
      <w:pPr>
        <w:ind w:firstLine="567"/>
        <w:jc w:val="both"/>
        <w:rPr>
          <w:rFonts w:ascii="Times New Roman" w:hAnsi="Times New Roman" w:cs="Times New Roman"/>
        </w:rPr>
      </w:pPr>
    </w:p>
    <w:p w:rsidR="00601251" w:rsidRPr="00601251" w:rsidRDefault="00601251" w:rsidP="00DA0647">
      <w:pPr>
        <w:ind w:firstLine="567"/>
        <w:jc w:val="both"/>
        <w:rPr>
          <w:rFonts w:ascii="Times New Roman" w:hAnsi="Times New Roman" w:cs="Times New Roman"/>
        </w:rPr>
      </w:pPr>
      <w:r w:rsidRPr="00601251">
        <w:rPr>
          <w:rFonts w:ascii="Times New Roman" w:hAnsi="Times New Roman" w:cs="Times New Roman"/>
        </w:rPr>
        <w:t xml:space="preserve">Таблица </w:t>
      </w:r>
      <w:r w:rsidR="00E0620A">
        <w:rPr>
          <w:rFonts w:ascii="Times New Roman" w:hAnsi="Times New Roman" w:cs="Times New Roman"/>
        </w:rPr>
        <w:t>105</w:t>
      </w:r>
      <w:r w:rsidRPr="00601251">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601251" w:rsidRPr="008B045D" w:rsidTr="00E0620A">
        <w:trPr>
          <w:trHeight w:val="360"/>
        </w:trPr>
        <w:tc>
          <w:tcPr>
            <w:tcW w:w="894" w:type="pct"/>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Здания, сооружения и коммуникации</w:t>
            </w: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Расстояния от резервуаров в свету, м</w:t>
            </w:r>
          </w:p>
        </w:tc>
        <w:tc>
          <w:tcPr>
            <w:tcW w:w="583" w:type="pct"/>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Расстояние от помещений, установок, где </w:t>
            </w:r>
            <w:proofErr w:type="spellStart"/>
            <w:r w:rsidRPr="008B045D">
              <w:rPr>
                <w:rFonts w:ascii="Times New Roman" w:hAnsi="Times New Roman" w:cs="Times New Roman"/>
                <w:sz w:val="20"/>
                <w:szCs w:val="20"/>
              </w:rPr>
              <w:t>исполь-зуется</w:t>
            </w:r>
            <w:proofErr w:type="spellEnd"/>
            <w:r w:rsidRPr="008B045D">
              <w:rPr>
                <w:rFonts w:ascii="Times New Roman" w:hAnsi="Times New Roman" w:cs="Times New Roman"/>
                <w:sz w:val="20"/>
                <w:szCs w:val="20"/>
              </w:rPr>
              <w:t xml:space="preserve"> СУГ, м</w:t>
            </w:r>
          </w:p>
        </w:tc>
        <w:tc>
          <w:tcPr>
            <w:tcW w:w="703" w:type="pct"/>
            <w:gridSpan w:val="2"/>
            <w:vMerge w:val="restar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Расстояние, м, от склада наполненных баллонов с общей вместимостью, м3</w:t>
            </w:r>
          </w:p>
        </w:tc>
      </w:tr>
      <w:tr w:rsidR="00601251" w:rsidRPr="008B045D" w:rsidTr="00E0620A">
        <w:trPr>
          <w:trHeight w:val="360"/>
        </w:trPr>
        <w:tc>
          <w:tcPr>
            <w:tcW w:w="894" w:type="pct"/>
            <w:vMerge/>
          </w:tcPr>
          <w:p w:rsidR="00601251" w:rsidRPr="008B045D" w:rsidRDefault="00601251" w:rsidP="00DA0647">
            <w:pPr>
              <w:jc w:val="both"/>
              <w:rPr>
                <w:rFonts w:ascii="Times New Roman" w:hAnsi="Times New Roman" w:cs="Times New Roman"/>
                <w:sz w:val="20"/>
                <w:szCs w:val="20"/>
              </w:rPr>
            </w:pPr>
          </w:p>
        </w:tc>
        <w:tc>
          <w:tcPr>
            <w:tcW w:w="1500" w:type="pct"/>
            <w:gridSpan w:val="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Надземные резервуары</w:t>
            </w:r>
          </w:p>
        </w:tc>
        <w:tc>
          <w:tcPr>
            <w:tcW w:w="1320" w:type="pct"/>
            <w:gridSpan w:val="7"/>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Подземные резервуары</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50"/>
        </w:trPr>
        <w:tc>
          <w:tcPr>
            <w:tcW w:w="894" w:type="pct"/>
            <w:vMerge/>
          </w:tcPr>
          <w:p w:rsidR="00601251" w:rsidRPr="008B045D" w:rsidRDefault="00601251" w:rsidP="00DA0647">
            <w:pPr>
              <w:jc w:val="both"/>
              <w:rPr>
                <w:rFonts w:ascii="Times New Roman" w:hAnsi="Times New Roman" w:cs="Times New Roman"/>
                <w:sz w:val="20"/>
                <w:szCs w:val="20"/>
              </w:rPr>
            </w:pP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При общей вместимости</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570"/>
        </w:trPr>
        <w:tc>
          <w:tcPr>
            <w:tcW w:w="894" w:type="pct"/>
            <w:vMerge/>
          </w:tcPr>
          <w:p w:rsidR="00601251" w:rsidRPr="008B045D" w:rsidRDefault="00601251" w:rsidP="00DA0647">
            <w:pPr>
              <w:jc w:val="both"/>
              <w:rPr>
                <w:rFonts w:ascii="Times New Roman" w:hAnsi="Times New Roman" w:cs="Times New Roman"/>
                <w:sz w:val="20"/>
                <w:szCs w:val="20"/>
              </w:rPr>
            </w:pPr>
          </w:p>
        </w:tc>
        <w:tc>
          <w:tcPr>
            <w:tcW w:w="359"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св.20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w:t>
            </w:r>
          </w:p>
        </w:tc>
        <w:tc>
          <w:tcPr>
            <w:tcW w:w="358"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200</w:t>
            </w:r>
          </w:p>
        </w:tc>
        <w:tc>
          <w:tcPr>
            <w:tcW w:w="358"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500</w:t>
            </w:r>
          </w:p>
        </w:tc>
        <w:tc>
          <w:tcPr>
            <w:tcW w:w="453"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200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8000</w:t>
            </w:r>
          </w:p>
        </w:tc>
        <w:tc>
          <w:tcPr>
            <w:tcW w:w="411"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200</w:t>
            </w:r>
          </w:p>
        </w:tc>
        <w:tc>
          <w:tcPr>
            <w:tcW w:w="427"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св.50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500</w:t>
            </w:r>
          </w:p>
        </w:tc>
        <w:tc>
          <w:tcPr>
            <w:tcW w:w="455"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200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8000</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80"/>
        </w:trPr>
        <w:tc>
          <w:tcPr>
            <w:tcW w:w="894" w:type="pct"/>
            <w:vMerge/>
          </w:tcPr>
          <w:p w:rsidR="00601251" w:rsidRPr="008B045D" w:rsidRDefault="00601251" w:rsidP="00DA0647">
            <w:pPr>
              <w:jc w:val="both"/>
              <w:rPr>
                <w:rFonts w:ascii="Times New Roman" w:hAnsi="Times New Roman" w:cs="Times New Roman"/>
                <w:sz w:val="20"/>
                <w:szCs w:val="20"/>
              </w:rPr>
            </w:pPr>
          </w:p>
        </w:tc>
        <w:tc>
          <w:tcPr>
            <w:tcW w:w="2821" w:type="pct"/>
            <w:gridSpan w:val="15"/>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Максимальная вместимость одного резервуара,</w:t>
            </w:r>
            <w:r w:rsidR="00E07D11" w:rsidRPr="008B045D">
              <w:rPr>
                <w:rFonts w:ascii="Times New Roman" w:hAnsi="Times New Roman" w:cs="Times New Roman"/>
                <w:sz w:val="20"/>
                <w:szCs w:val="20"/>
              </w:rPr>
              <w:t xml:space="preserve"> </w:t>
            </w:r>
            <w:r w:rsidRPr="008B045D">
              <w:rPr>
                <w:rFonts w:ascii="Times New Roman" w:hAnsi="Times New Roman" w:cs="Times New Roman"/>
                <w:sz w:val="20"/>
                <w:szCs w:val="20"/>
              </w:rPr>
              <w:t>м</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703" w:type="pct"/>
            <w:gridSpan w:val="2"/>
            <w:vMerge/>
          </w:tcPr>
          <w:p w:rsidR="00601251" w:rsidRPr="008B045D" w:rsidRDefault="00601251" w:rsidP="00DA0647">
            <w:pPr>
              <w:jc w:val="both"/>
              <w:rPr>
                <w:rFonts w:ascii="Times New Roman" w:hAnsi="Times New Roman" w:cs="Times New Roman"/>
                <w:sz w:val="20"/>
                <w:szCs w:val="20"/>
              </w:rPr>
            </w:pPr>
          </w:p>
        </w:tc>
      </w:tr>
      <w:tr w:rsidR="00601251" w:rsidRPr="008B045D" w:rsidTr="00E0620A">
        <w:trPr>
          <w:trHeight w:val="465"/>
        </w:trPr>
        <w:tc>
          <w:tcPr>
            <w:tcW w:w="894" w:type="pct"/>
            <w:vMerge/>
          </w:tcPr>
          <w:p w:rsidR="00601251" w:rsidRPr="008B045D" w:rsidRDefault="00601251" w:rsidP="00DA0647">
            <w:pPr>
              <w:jc w:val="both"/>
              <w:rPr>
                <w:rFonts w:ascii="Times New Roman" w:hAnsi="Times New Roman" w:cs="Times New Roman"/>
                <w:sz w:val="20"/>
                <w:szCs w:val="20"/>
              </w:rPr>
            </w:pP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25</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w:t>
            </w:r>
          </w:p>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600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 100 до 600</w:t>
            </w:r>
          </w:p>
        </w:tc>
        <w:tc>
          <w:tcPr>
            <w:tcW w:w="583" w:type="pct"/>
            <w:vMerge/>
          </w:tcPr>
          <w:p w:rsidR="00601251" w:rsidRPr="008B045D" w:rsidRDefault="00601251" w:rsidP="00DA0647">
            <w:pPr>
              <w:jc w:val="both"/>
              <w:rPr>
                <w:rFonts w:ascii="Times New Roman" w:hAnsi="Times New Roman" w:cs="Times New Roman"/>
                <w:sz w:val="20"/>
                <w:szCs w:val="20"/>
              </w:rPr>
            </w:pP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до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св.20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9</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11</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13</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70 (30)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80 (50)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150 (110)**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(25)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 (55)**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150</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 (30)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30(15)</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За пределами ограды в соответствии со СНиП 2.07.01-89* и СНиП </w:t>
            </w:r>
            <w:r w:rsidRPr="008B045D">
              <w:rPr>
                <w:rFonts w:ascii="Times New Roman" w:hAnsi="Times New Roman" w:cs="Times New Roman"/>
                <w:sz w:val="20"/>
                <w:szCs w:val="20"/>
                <w:lang w:val="en-US"/>
              </w:rPr>
              <w:t>II</w:t>
            </w:r>
            <w:r w:rsidRPr="008B045D">
              <w:rPr>
                <w:rFonts w:ascii="Times New Roman" w:hAnsi="Times New Roman" w:cs="Times New Roman"/>
                <w:sz w:val="20"/>
                <w:szCs w:val="20"/>
              </w:rPr>
              <w:t>-89-80*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lastRenderedPageBreak/>
              <w:t>Линии электропередачи, трансформаторные, распределительные устройства</w:t>
            </w:r>
          </w:p>
        </w:tc>
        <w:tc>
          <w:tcPr>
            <w:tcW w:w="4106" w:type="pct"/>
            <w:gridSpan w:val="18"/>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По ПУЭ</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Железные дороги общей сети (от подошвы насыпи), автомобильные дороги </w:t>
            </w:r>
            <w:r w:rsidRPr="008B045D">
              <w:rPr>
                <w:rFonts w:ascii="Times New Roman" w:hAnsi="Times New Roman" w:cs="Times New Roman"/>
                <w:sz w:val="20"/>
                <w:szCs w:val="20"/>
                <w:lang w:val="en-US"/>
              </w:rPr>
              <w:t>I</w:t>
            </w:r>
            <w:r w:rsidRPr="008B045D">
              <w:rPr>
                <w:rFonts w:ascii="Times New Roman" w:hAnsi="Times New Roman" w:cs="Times New Roman"/>
                <w:sz w:val="20"/>
                <w:szCs w:val="20"/>
              </w:rPr>
              <w:t>-</w:t>
            </w:r>
            <w:r w:rsidRPr="008B045D">
              <w:rPr>
                <w:rFonts w:ascii="Times New Roman" w:hAnsi="Times New Roman" w:cs="Times New Roman"/>
                <w:sz w:val="20"/>
                <w:szCs w:val="20"/>
                <w:lang w:val="en-US"/>
              </w:rPr>
              <w:t>III</w:t>
            </w:r>
            <w:r w:rsidRPr="008B045D">
              <w:rPr>
                <w:rFonts w:ascii="Times New Roman" w:hAnsi="Times New Roman" w:cs="Times New Roman"/>
                <w:sz w:val="20"/>
                <w:szCs w:val="20"/>
              </w:rPr>
              <w:t xml:space="preserve"> категорий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100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75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50</w:t>
            </w:r>
          </w:p>
        </w:tc>
      </w:tr>
      <w:tr w:rsidR="00601251" w:rsidRPr="008B045D" w:rsidTr="00E0620A">
        <w:trPr>
          <w:trHeight w:val="390"/>
        </w:trPr>
        <w:tc>
          <w:tcPr>
            <w:tcW w:w="894"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8B045D">
              <w:rPr>
                <w:rFonts w:ascii="Times New Roman" w:hAnsi="Times New Roman" w:cs="Times New Roman"/>
                <w:sz w:val="20"/>
                <w:szCs w:val="20"/>
                <w:lang w:val="en-US"/>
              </w:rPr>
              <w:t>IV</w:t>
            </w:r>
            <w:r w:rsidRPr="008B045D">
              <w:rPr>
                <w:rFonts w:ascii="Times New Roman" w:hAnsi="Times New Roman" w:cs="Times New Roman"/>
                <w:sz w:val="20"/>
                <w:szCs w:val="20"/>
              </w:rPr>
              <w:t>-</w:t>
            </w:r>
            <w:r w:rsidRPr="008B045D">
              <w:rPr>
                <w:rFonts w:ascii="Times New Roman" w:hAnsi="Times New Roman" w:cs="Times New Roman"/>
                <w:sz w:val="20"/>
                <w:szCs w:val="20"/>
                <w:lang w:val="en-US"/>
              </w:rPr>
              <w:t>V</w:t>
            </w:r>
            <w:r w:rsidRPr="008B045D">
              <w:rPr>
                <w:rFonts w:ascii="Times New Roman" w:hAnsi="Times New Roman" w:cs="Times New Roman"/>
                <w:sz w:val="20"/>
                <w:szCs w:val="20"/>
              </w:rPr>
              <w:t xml:space="preserve"> категорий</w:t>
            </w:r>
          </w:p>
        </w:tc>
        <w:tc>
          <w:tcPr>
            <w:tcW w:w="342"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2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 (20)</w:t>
            </w:r>
          </w:p>
        </w:tc>
        <w:tc>
          <w:tcPr>
            <w:tcW w:w="390"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246" w:type="pct"/>
            <w:gridSpan w:val="3"/>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40 (30)</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(15)***</w:t>
            </w:r>
          </w:p>
        </w:tc>
        <w:tc>
          <w:tcPr>
            <w:tcW w:w="39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gridSpan w:val="2"/>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246"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25 (15)</w:t>
            </w:r>
          </w:p>
        </w:tc>
        <w:tc>
          <w:tcPr>
            <w:tcW w:w="58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30</w:t>
            </w:r>
          </w:p>
        </w:tc>
        <w:tc>
          <w:tcPr>
            <w:tcW w:w="330"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c>
          <w:tcPr>
            <w:tcW w:w="373" w:type="pct"/>
          </w:tcPr>
          <w:p w:rsidR="00601251" w:rsidRPr="008B045D" w:rsidRDefault="00601251" w:rsidP="00DA0647">
            <w:pPr>
              <w:jc w:val="both"/>
              <w:rPr>
                <w:rFonts w:ascii="Times New Roman" w:hAnsi="Times New Roman" w:cs="Times New Roman"/>
                <w:sz w:val="20"/>
                <w:szCs w:val="20"/>
              </w:rPr>
            </w:pPr>
            <w:r w:rsidRPr="008B045D">
              <w:rPr>
                <w:rFonts w:ascii="Times New Roman" w:hAnsi="Times New Roman" w:cs="Times New Roman"/>
                <w:sz w:val="20"/>
                <w:szCs w:val="20"/>
              </w:rPr>
              <w:t>20 (20)</w:t>
            </w:r>
          </w:p>
        </w:tc>
      </w:tr>
    </w:tbl>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Примечания: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E0620A" w:rsidRDefault="00601251" w:rsidP="00DA0647">
      <w:pPr>
        <w:pStyle w:val="Default"/>
        <w:ind w:firstLine="567"/>
        <w:jc w:val="both"/>
        <w:rPr>
          <w:rFonts w:ascii="Times New Roman" w:hAnsi="Times New Roman" w:cs="Times New Roman"/>
          <w:sz w:val="20"/>
          <w:szCs w:val="20"/>
        </w:rPr>
      </w:pPr>
      <w:r w:rsidRPr="00E0620A">
        <w:rPr>
          <w:rFonts w:ascii="Times New Roman" w:hAnsi="Times New Roman" w:cs="Times New Roman"/>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601251" w:rsidRPr="00E0620A" w:rsidRDefault="00601251" w:rsidP="00DA0647">
      <w:pPr>
        <w:ind w:firstLine="567"/>
        <w:jc w:val="both"/>
        <w:rPr>
          <w:rFonts w:ascii="Times New Roman" w:hAnsi="Times New Roman" w:cs="Times New Roman"/>
          <w:sz w:val="20"/>
          <w:szCs w:val="20"/>
        </w:rPr>
      </w:pPr>
      <w:r w:rsidRPr="00E0620A">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601251" w:rsidRDefault="00601251"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lastRenderedPageBreak/>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601251" w:rsidRPr="00601251" w:rsidRDefault="00E07D11" w:rsidP="00DA0647">
      <w:pPr>
        <w:pStyle w:val="Default"/>
        <w:ind w:firstLine="567"/>
        <w:jc w:val="both"/>
        <w:rPr>
          <w:rFonts w:ascii="Times New Roman" w:hAnsi="Times New Roman" w:cs="Times New Roman"/>
        </w:rPr>
      </w:pPr>
      <w:r>
        <w:rPr>
          <w:rFonts w:ascii="Times New Roman" w:hAnsi="Times New Roman" w:cs="Times New Roman"/>
        </w:rPr>
        <w:t>11.10.</w:t>
      </w:r>
      <w:r w:rsidR="00601251" w:rsidRPr="00601251">
        <w:rPr>
          <w:rFonts w:ascii="Times New Roman" w:hAnsi="Times New Roman" w:cs="Times New Roman"/>
        </w:rPr>
        <w:t xml:space="preserve">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601251" w:rsidRDefault="00E07D11" w:rsidP="00DA0647">
      <w:pPr>
        <w:ind w:firstLine="567"/>
        <w:jc w:val="both"/>
        <w:rPr>
          <w:rFonts w:ascii="Times New Roman" w:hAnsi="Times New Roman" w:cs="Times New Roman"/>
        </w:rPr>
      </w:pPr>
      <w:r>
        <w:rPr>
          <w:rFonts w:ascii="Times New Roman" w:hAnsi="Times New Roman" w:cs="Times New Roman"/>
        </w:rPr>
        <w:t>11.10.27.</w:t>
      </w:r>
      <w:r w:rsidR="00601251" w:rsidRPr="00601251">
        <w:rPr>
          <w:rFonts w:ascii="Times New Roman" w:hAnsi="Times New Roman" w:cs="Times New Roman"/>
        </w:rPr>
        <w:t xml:space="preserve"> Расстояние от инженерных сетей до деревьев и кустарников следует принимать по таблице настоящих нормативов.</w:t>
      </w:r>
    </w:p>
    <w:p w:rsidR="00E0620A" w:rsidRPr="00601251" w:rsidRDefault="00E0620A" w:rsidP="00DA0647">
      <w:pPr>
        <w:ind w:firstLine="567"/>
        <w:jc w:val="both"/>
        <w:rPr>
          <w:rFonts w:ascii="Times New Roman" w:hAnsi="Times New Roman" w:cs="Times New Roman"/>
        </w:rPr>
      </w:pP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b/>
        </w:rPr>
        <w:t>11.11. Мелиоративные системы и сооружения.  Оросительные и осушительные системы</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601251" w:rsidRDefault="00601251" w:rsidP="00DA0647">
      <w:pPr>
        <w:pStyle w:val="Default"/>
        <w:ind w:firstLine="567"/>
        <w:jc w:val="both"/>
        <w:rPr>
          <w:rFonts w:ascii="Times New Roman" w:hAnsi="Times New Roman" w:cs="Times New Roman"/>
        </w:rPr>
      </w:pPr>
      <w:r w:rsidRPr="00601251">
        <w:rPr>
          <w:rFonts w:ascii="Times New Roman" w:hAnsi="Times New Roman" w:cs="Times New Roman"/>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601251" w:rsidRDefault="00601251" w:rsidP="00DA0647">
      <w:pPr>
        <w:pStyle w:val="Default"/>
        <w:ind w:firstLine="567"/>
        <w:jc w:val="both"/>
        <w:rPr>
          <w:rFonts w:ascii="Times New Roman" w:hAnsi="Times New Roman" w:cs="Times New Roman"/>
          <w:b/>
        </w:rPr>
      </w:pPr>
      <w:r w:rsidRPr="00601251">
        <w:rPr>
          <w:rFonts w:ascii="Times New Roman" w:hAnsi="Times New Roman" w:cs="Times New Roman"/>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A07CD1" w:rsidRDefault="00A07CD1" w:rsidP="00A07CD1">
      <w:pPr>
        <w:jc w:val="both"/>
        <w:rPr>
          <w:rFonts w:ascii="Times New Roman" w:hAnsi="Times New Roman" w:cs="Times New Roman"/>
        </w:rPr>
      </w:pPr>
    </w:p>
    <w:p w:rsidR="00D4057F" w:rsidRPr="00A07CD1" w:rsidRDefault="00D4057F" w:rsidP="00A07CD1">
      <w:pPr>
        <w:ind w:firstLine="567"/>
        <w:jc w:val="both"/>
        <w:rPr>
          <w:rFonts w:ascii="Times New Roman" w:hAnsi="Times New Roman" w:cs="Times New Roman"/>
        </w:rPr>
      </w:pPr>
      <w:r w:rsidRPr="00D4057F">
        <w:rPr>
          <w:rFonts w:ascii="Times New Roman" w:hAnsi="Times New Roman" w:cs="Times New Roman"/>
          <w:b/>
        </w:rPr>
        <w:t>12. ЗОНЫ СПЕЦИАЛЬНОГО НАЗНАЧЕНИЯ</w:t>
      </w:r>
    </w:p>
    <w:p w:rsidR="00D4057F" w:rsidRPr="00D4057F" w:rsidRDefault="00D4057F" w:rsidP="00DA0647">
      <w:pPr>
        <w:ind w:firstLine="567"/>
        <w:jc w:val="both"/>
        <w:rPr>
          <w:rFonts w:ascii="Times New Roman" w:hAnsi="Times New Roman" w:cs="Times New Roman"/>
          <w:b/>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12.1. Общие требования</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w:t>
      </w:r>
      <w:r>
        <w:rPr>
          <w:rFonts w:ascii="Times New Roman" w:hAnsi="Times New Roman" w:cs="Times New Roman"/>
        </w:rPr>
        <w:t>Республиканских н</w:t>
      </w:r>
      <w:r w:rsidRPr="00D4057F">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D4057F">
        <w:rPr>
          <w:rFonts w:ascii="Times New Roman" w:hAnsi="Times New Roman" w:cs="Times New Roman"/>
        </w:rPr>
        <w:t xml:space="preserve">.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12.1.3.  Организация санитарно-защитных зон осуществляется в соответствии с требованиями раздела 15 настоящих нормативов.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12.2. Зоны размещения кладбищ</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12.2.2. Не разрешается размещать кладбища на территориях: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первой зоны санитарной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 выходом на поверхность </w:t>
      </w:r>
      <w:proofErr w:type="spellStart"/>
      <w:r w:rsidRPr="00D4057F">
        <w:rPr>
          <w:rFonts w:ascii="Times New Roman" w:hAnsi="Times New Roman" w:cs="Times New Roman"/>
        </w:rPr>
        <w:t>закарстованных</w:t>
      </w:r>
      <w:proofErr w:type="spellEnd"/>
      <w:r w:rsidRPr="00D4057F">
        <w:rPr>
          <w:rFonts w:ascii="Times New Roman" w:hAnsi="Times New Roman" w:cs="Times New Roman"/>
        </w:rPr>
        <w:t xml:space="preserve">, сильнотрещиноватых пород и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санитарно-эпидемиологической обстановки;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градостроительного назначения и ландшафтного зонирования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геологических, гидрогеологических и гидрогеохимических данных;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почвенно-географических и способности почв и </w:t>
      </w:r>
      <w:proofErr w:type="spellStart"/>
      <w:r w:rsidRPr="00D4057F">
        <w:rPr>
          <w:rFonts w:ascii="Times New Roman" w:hAnsi="Times New Roman" w:cs="Times New Roman"/>
        </w:rPr>
        <w:t>почвогрунтов</w:t>
      </w:r>
      <w:proofErr w:type="spellEnd"/>
      <w:r w:rsidRPr="00D4057F">
        <w:rPr>
          <w:rFonts w:ascii="Times New Roman" w:hAnsi="Times New Roman" w:cs="Times New Roman"/>
        </w:rPr>
        <w:t xml:space="preserve"> к самоочищению;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эрозионного потенциала и миграции загрязнений;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транспортной доступности.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12.2.4. Участок, отводимый под кладбище, должен удовлетворять следующим требованиям: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не затопляться при паводках;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иметь сухую, пористую почву (супесчаную, песчаную) на глубине 1,5 м и ниже с влажностью почвы в пределах 6 - 18%;</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располагаться с подветренной стороны по отношению к жилой территории.</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12.2.5. Устройство кладбища осуществляется в соответствии с утвержденным проектом, в котором предусматривается: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наличие водоупорного слоя для кладбищ традиционного типа;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система дренажа;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обваловка</w:t>
      </w:r>
      <w:proofErr w:type="spellEnd"/>
      <w:r w:rsidRPr="00D4057F">
        <w:rPr>
          <w:rFonts w:ascii="Times New Roman" w:hAnsi="Times New Roman" w:cs="Times New Roman"/>
        </w:rPr>
        <w:t xml:space="preserve">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и благоустройство санитарно-защитной зоны;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характер и площадь зеленых насаждений;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организация подъездных путей и автостоянок;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w:t>
      </w:r>
      <w:proofErr w:type="spellStart"/>
      <w:r w:rsidRPr="00D4057F">
        <w:rPr>
          <w:rFonts w:ascii="Times New Roman" w:hAnsi="Times New Roman" w:cs="Times New Roman"/>
        </w:rPr>
        <w:t>канализование</w:t>
      </w:r>
      <w:proofErr w:type="spellEnd"/>
      <w:r w:rsidRPr="00D4057F">
        <w:rPr>
          <w:rFonts w:ascii="Times New Roman" w:hAnsi="Times New Roman" w:cs="Times New Roman"/>
        </w:rPr>
        <w:t xml:space="preserve">, водо-, тепло-, электроснабжение, благоустройство территории.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lastRenderedPageBreak/>
        <w:t xml:space="preserve">12.2.8. Вновь создаваемые места погребения должны размещаться на расстоянии не менее 300 м от границ селитебной территории.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от жилых, общественных зданий, спортивно-оздоровительных и санаторно-курортных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- 500 м – при площади кладбища от 20 до 40 га (размещение кладбища размером территории более 40 га не допускается);</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- 300 м – при площади кладбища до 20 га;</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- 50 м – для сельских закрытых кладбищ и мемориальных комплексов, кладбищ с погребением после кремации;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D4057F">
        <w:rPr>
          <w:rFonts w:ascii="Times New Roman" w:hAnsi="Times New Roman" w:cs="Times New Roman"/>
        </w:rPr>
        <w:t>водоисточника</w:t>
      </w:r>
      <w:proofErr w:type="spellEnd"/>
      <w:r w:rsidRPr="00D4057F">
        <w:rPr>
          <w:rFonts w:ascii="Times New Roman" w:hAnsi="Times New Roman" w:cs="Times New Roman"/>
        </w:rPr>
        <w:t xml:space="preserve"> и времени фильтрации;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D4057F" w:rsidRDefault="00D4057F" w:rsidP="00DA0647">
      <w:pPr>
        <w:ind w:firstLine="567"/>
        <w:jc w:val="both"/>
        <w:rPr>
          <w:rFonts w:ascii="Times New Roman" w:hAnsi="Times New Roman" w:cs="Times New Roman"/>
          <w:sz w:val="20"/>
        </w:rPr>
      </w:pPr>
      <w:r w:rsidRPr="00D4057F">
        <w:rPr>
          <w:rFonts w:ascii="Times New Roman" w:hAnsi="Times New Roman" w:cs="Times New Roman"/>
        </w:rPr>
        <w:tab/>
      </w:r>
      <w:r w:rsidRPr="00D4057F">
        <w:rPr>
          <w:rFonts w:ascii="Times New Roman" w:hAnsi="Times New Roman" w:cs="Times New Roman"/>
          <w:sz w:val="20"/>
        </w:rPr>
        <w:t>Примечания:</w:t>
      </w:r>
    </w:p>
    <w:p w:rsidR="00D4057F" w:rsidRPr="00D4057F" w:rsidRDefault="00D4057F" w:rsidP="00DA0647">
      <w:pPr>
        <w:ind w:firstLine="567"/>
        <w:jc w:val="both"/>
        <w:rPr>
          <w:rFonts w:ascii="Times New Roman" w:hAnsi="Times New Roman" w:cs="Times New Roman"/>
          <w:sz w:val="20"/>
        </w:rPr>
      </w:pPr>
      <w:r w:rsidRPr="00D4057F">
        <w:rPr>
          <w:rFonts w:ascii="Times New Roman" w:hAnsi="Times New Roman" w:cs="Times New Roman"/>
          <w:sz w:val="20"/>
        </w:rPr>
        <w:tab/>
        <w:t xml:space="preserve">1 </w:t>
      </w:r>
      <w:r w:rsidR="00450C92">
        <w:rPr>
          <w:rFonts w:ascii="Times New Roman" w:hAnsi="Times New Roman" w:cs="Times New Roman"/>
          <w:sz w:val="20"/>
        </w:rPr>
        <w:t xml:space="preserve"> </w:t>
      </w:r>
      <w:r w:rsidRPr="00D4057F">
        <w:rPr>
          <w:rFonts w:ascii="Times New Roman" w:hAnsi="Times New Roman" w:cs="Times New Roman"/>
          <w:sz w:val="20"/>
        </w:rPr>
        <w:t>После закрытия кладбища по истечении 25 лет после последнего захоронения расстояния до жилой застройки могут быть сокращены до 100 м.</w:t>
      </w:r>
    </w:p>
    <w:p w:rsidR="00D4057F" w:rsidRDefault="00D4057F" w:rsidP="00DA0647">
      <w:pPr>
        <w:ind w:firstLine="567"/>
        <w:jc w:val="both"/>
        <w:rPr>
          <w:rFonts w:ascii="Times New Roman" w:hAnsi="Times New Roman" w:cs="Times New Roman"/>
          <w:sz w:val="20"/>
        </w:rPr>
      </w:pPr>
      <w:r w:rsidRPr="00D4057F">
        <w:rPr>
          <w:rFonts w:ascii="Times New Roman" w:hAnsi="Times New Roman" w:cs="Times New Roman"/>
          <w:sz w:val="20"/>
        </w:rPr>
        <w:tab/>
        <w:t xml:space="preserve">2 В </w:t>
      </w:r>
      <w:r w:rsidR="00852B0D">
        <w:rPr>
          <w:rFonts w:ascii="Times New Roman" w:hAnsi="Times New Roman" w:cs="Times New Roman"/>
          <w:sz w:val="20"/>
        </w:rPr>
        <w:t>сельском поселении</w:t>
      </w:r>
      <w:r w:rsidR="00450C92">
        <w:rPr>
          <w:rFonts w:ascii="Times New Roman" w:hAnsi="Times New Roman" w:cs="Times New Roman"/>
          <w:sz w:val="20"/>
        </w:rPr>
        <w:t xml:space="preserve"> и сложившихся районах округов и  поселений</w:t>
      </w:r>
      <w:r w:rsidRPr="00D4057F">
        <w:rPr>
          <w:rFonts w:ascii="Times New Roman" w:hAnsi="Times New Roman" w:cs="Times New Roman"/>
          <w:sz w:val="20"/>
        </w:rPr>
        <w:t>,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D4057F" w:rsidRDefault="00D4057F" w:rsidP="00DA0647">
      <w:pPr>
        <w:ind w:firstLine="567"/>
        <w:jc w:val="both"/>
        <w:rPr>
          <w:rFonts w:ascii="Times New Roman" w:hAnsi="Times New Roman" w:cs="Times New Roman"/>
          <w:sz w:val="20"/>
        </w:rPr>
      </w:pP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D4057F" w:rsidRDefault="00D4057F" w:rsidP="00DA0647">
      <w:pPr>
        <w:pStyle w:val="Default"/>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12.2.17. Похоронные бюро, бюро-магазины похоронного обслуживания следует размещать в первых этажах учреждений коммунально-бытового назначения, в пределах </w:t>
      </w:r>
      <w:r w:rsidRPr="00D4057F">
        <w:rPr>
          <w:rFonts w:ascii="Times New Roman" w:hAnsi="Times New Roman" w:cs="Times New Roman"/>
        </w:rPr>
        <w:lastRenderedPageBreak/>
        <w:t>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12.3. Зоны размещения скотомогильников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D4057F">
        <w:rPr>
          <w:rFonts w:ascii="Times New Roman" w:hAnsi="Times New Roman" w:cs="Times New Roman"/>
        </w:rPr>
        <w:t>конфискатов</w:t>
      </w:r>
      <w:proofErr w:type="spellEnd"/>
      <w:r w:rsidRPr="00D4057F">
        <w:rPr>
          <w:rFonts w:ascii="Times New Roman" w:hAnsi="Times New Roman" w:cs="Times New Roman"/>
        </w:rPr>
        <w:t xml:space="preserve">,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D4057F">
        <w:rPr>
          <w:rFonts w:ascii="Times New Roman" w:hAnsi="Times New Roman" w:cs="Times New Roman"/>
        </w:rPr>
        <w:t>Роспотребнадзора</w:t>
      </w:r>
      <w:proofErr w:type="spellEnd"/>
      <w:r w:rsidRPr="00D4057F">
        <w:rPr>
          <w:rFonts w:ascii="Times New Roman" w:hAnsi="Times New Roman" w:cs="Times New Roman"/>
        </w:rPr>
        <w:t xml:space="preserve">.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12.3.4. Размер санитарно-защитной зоны от скотомогильника (биотермической ямы) до: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жилых, общественных зданий, животноводческих ферм (комплексов) - 1000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скотопрогонов и пастбищ - 200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автомобильных, железных дорог в зависимости от их категории - 60 - 300 м.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12.3.6. Размещение скотомогильников (биотермических ям) в </w:t>
      </w:r>
      <w:proofErr w:type="spellStart"/>
      <w:r w:rsidRPr="00D4057F">
        <w:rPr>
          <w:rFonts w:ascii="Times New Roman" w:hAnsi="Times New Roman" w:cs="Times New Roman"/>
        </w:rPr>
        <w:t>водоохранной</w:t>
      </w:r>
      <w:proofErr w:type="spellEnd"/>
      <w:r w:rsidRPr="00D4057F">
        <w:rPr>
          <w:rFonts w:ascii="Times New Roman" w:hAnsi="Times New Roman" w:cs="Times New Roman"/>
        </w:rPr>
        <w:t xml:space="preserve">, лесопарковой и заповедной зонах категорически запрещается.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биотермическую яму прошло не менее 2 лет;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земляную яму - не менее 25 лет.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Промышленный объект не должен быть связан с приемом, производством и переработкой продуктов питания и кормов. </w:t>
      </w:r>
    </w:p>
    <w:p w:rsidR="00D4057F" w:rsidRPr="00D4057F" w:rsidRDefault="00D4057F" w:rsidP="00DA0647">
      <w:pPr>
        <w:pStyle w:val="Default"/>
        <w:ind w:firstLine="567"/>
        <w:jc w:val="both"/>
        <w:rPr>
          <w:rFonts w:ascii="Times New Roman" w:hAnsi="Times New Roman" w:cs="Times New Roman"/>
        </w:rPr>
      </w:pP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b/>
        </w:rPr>
        <w:t>12.4. Зоны размещения полигонов для твердых коммунальных отходов</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lastRenderedPageBreak/>
        <w:t>12.4.1. Полигоны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12.4.5. Санитарно-защитная зона должна иметь зеленые насаждения.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12.4.6. Не допускается размещение полигонов: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зонах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выхода на поверхность трещиноватых пород;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массового отдыха населения и оздоровительных учреждений.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12.4.9. Полигон для твердых коммунальных</w:t>
      </w:r>
      <w:r w:rsidRPr="00D4057F">
        <w:rPr>
          <w:rFonts w:ascii="Times New Roman" w:hAnsi="Times New Roman" w:cs="Times New Roman"/>
          <w:b/>
        </w:rPr>
        <w:t xml:space="preserve"> </w:t>
      </w:r>
      <w:r w:rsidRPr="00D4057F">
        <w:rPr>
          <w:rFonts w:ascii="Times New Roman" w:hAnsi="Times New Roman" w:cs="Times New Roman"/>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Длина одной траншеи должна устраиваться с учетом времени заполнения траншей: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выше 0°C - в течение 1 - 2 месяцев;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период температур ниже 0°C - на весь период промерзания грунтов.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12.4.13. Территория хозяйственной зоны бетонируется или асфальтируется, освещается, имеет легкое ограждение.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lastRenderedPageBreak/>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12.4.17. Сооружения по контролю качества грунтовых и поверхностных вод должны иметь подъезды для автотранспорта. </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12.5.  Зоны размещения полигонов для отходов производства и потребления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12.5.3. Полигоны должны располагаться с подветренной стороны по отношению к жилой застройке.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12.5.4. Размещение полигонов не допускается: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территории I, II и III поясов зон санитарной охраны </w:t>
      </w:r>
      <w:proofErr w:type="spellStart"/>
      <w:r w:rsidRPr="00D4057F">
        <w:rPr>
          <w:rFonts w:ascii="Times New Roman" w:hAnsi="Times New Roman" w:cs="Times New Roman"/>
        </w:rPr>
        <w:t>водоисточников</w:t>
      </w:r>
      <w:proofErr w:type="spellEnd"/>
      <w:r w:rsidRPr="00D4057F">
        <w:rPr>
          <w:rFonts w:ascii="Times New Roman" w:hAnsi="Times New Roman" w:cs="Times New Roman"/>
        </w:rPr>
        <w:t xml:space="preserve"> и минеральных источников;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во всех поясах зоны санитарной охраны курортов;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зонах массового загородного отдыха населения и на территории лечебно-оздоровительных учреждений;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рекреационных зонах;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местах выклинивания водоносных горизонтов;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на заболачиваемых и подтопляемых территориях;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 в границах установленных </w:t>
      </w:r>
      <w:proofErr w:type="spellStart"/>
      <w:r w:rsidRPr="00D4057F">
        <w:rPr>
          <w:rFonts w:ascii="Times New Roman" w:hAnsi="Times New Roman" w:cs="Times New Roman"/>
        </w:rPr>
        <w:t>водоохранных</w:t>
      </w:r>
      <w:proofErr w:type="spellEnd"/>
      <w:r w:rsidRPr="00D4057F">
        <w:rPr>
          <w:rFonts w:ascii="Times New Roman" w:hAnsi="Times New Roman" w:cs="Times New Roman"/>
        </w:rPr>
        <w:t xml:space="preserve"> зон открытых водоемов.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12.5.</w:t>
      </w:r>
      <w:r w:rsidRPr="00D4057F">
        <w:rPr>
          <w:rFonts w:ascii="Times New Roman" w:hAnsi="Times New Roman" w:cs="Times New Roman"/>
          <w:b/>
        </w:rPr>
        <w:t xml:space="preserve"> </w:t>
      </w:r>
      <w:r w:rsidRPr="00D4057F">
        <w:rPr>
          <w:rFonts w:ascii="Times New Roman" w:hAnsi="Times New Roman" w:cs="Times New Roman"/>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D4057F" w:rsidRDefault="00D4057F" w:rsidP="00DA0647">
      <w:pPr>
        <w:ind w:firstLine="567"/>
        <w:jc w:val="both"/>
        <w:rPr>
          <w:rFonts w:ascii="Times New Roman" w:hAnsi="Times New Roman" w:cs="Times New Roman"/>
          <w:b/>
        </w:rPr>
      </w:pPr>
      <w:r w:rsidRPr="00D4057F">
        <w:rPr>
          <w:rFonts w:ascii="Times New Roman" w:hAnsi="Times New Roman" w:cs="Times New Roman"/>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w:t>
      </w:r>
      <w:r>
        <w:rPr>
          <w:rFonts w:ascii="Times New Roman" w:hAnsi="Times New Roman" w:cs="Times New Roman"/>
        </w:rPr>
        <w:t>11</w:t>
      </w:r>
      <w:r w:rsidRPr="00D4057F">
        <w:rPr>
          <w:rFonts w:ascii="Times New Roman" w:hAnsi="Times New Roman" w:cs="Times New Roman"/>
        </w:rPr>
        <w:t xml:space="preserve"> настоящих нормативов.</w:t>
      </w:r>
    </w:p>
    <w:p w:rsidR="00D4057F" w:rsidRPr="00D4057F" w:rsidRDefault="00D4057F" w:rsidP="00DA0647">
      <w:pPr>
        <w:ind w:firstLine="567"/>
        <w:jc w:val="both"/>
        <w:rPr>
          <w:rFonts w:ascii="Times New Roman" w:hAnsi="Times New Roman" w:cs="Times New Roman"/>
        </w:rPr>
      </w:pPr>
      <w:r w:rsidRPr="00D4057F">
        <w:rPr>
          <w:rFonts w:ascii="Times New Roman" w:hAnsi="Times New Roman" w:cs="Times New Roman"/>
        </w:rPr>
        <w:t xml:space="preserve">12.5.10. Подъездные пути к полигонам проектируются в соответствии с требованиями раздела </w:t>
      </w:r>
      <w:r>
        <w:rPr>
          <w:rFonts w:ascii="Times New Roman" w:hAnsi="Times New Roman" w:cs="Times New Roman"/>
        </w:rPr>
        <w:t>7</w:t>
      </w:r>
      <w:r w:rsidRPr="00D4057F">
        <w:rPr>
          <w:rFonts w:ascii="Times New Roman" w:hAnsi="Times New Roman" w:cs="Times New Roman"/>
        </w:rPr>
        <w:t xml:space="preserve"> настоящих нормативов.</w:t>
      </w:r>
    </w:p>
    <w:p w:rsidR="00D4057F" w:rsidRPr="00D4057F" w:rsidRDefault="00D4057F" w:rsidP="00DA0647">
      <w:pPr>
        <w:ind w:firstLine="567"/>
        <w:jc w:val="both"/>
        <w:rPr>
          <w:rFonts w:ascii="Times New Roman" w:hAnsi="Times New Roman" w:cs="Times New Roman"/>
        </w:rPr>
      </w:pPr>
    </w:p>
    <w:p w:rsidR="00D4057F" w:rsidRPr="00D4057F" w:rsidRDefault="00D4057F" w:rsidP="00DA0647">
      <w:pPr>
        <w:pStyle w:val="Default"/>
        <w:ind w:firstLine="567"/>
        <w:jc w:val="both"/>
        <w:rPr>
          <w:rFonts w:ascii="Times New Roman" w:hAnsi="Times New Roman" w:cs="Times New Roman"/>
          <w:b/>
        </w:rPr>
      </w:pPr>
      <w:r w:rsidRPr="00D4057F">
        <w:rPr>
          <w:rFonts w:ascii="Times New Roman" w:hAnsi="Times New Roman" w:cs="Times New Roman"/>
          <w:b/>
        </w:rPr>
        <w:t xml:space="preserve">12.6. Зоны размещения полигонов для токсичных и радиоактивных промышленных отходов </w:t>
      </w:r>
    </w:p>
    <w:p w:rsidR="00D4057F" w:rsidRPr="00D4057F" w:rsidRDefault="00D4057F" w:rsidP="00DA0647">
      <w:pPr>
        <w:pStyle w:val="Default"/>
        <w:ind w:firstLine="567"/>
        <w:jc w:val="both"/>
        <w:rPr>
          <w:rFonts w:ascii="Times New Roman" w:hAnsi="Times New Roman" w:cs="Times New Roman"/>
        </w:rPr>
      </w:pPr>
      <w:r w:rsidRPr="00D4057F">
        <w:rPr>
          <w:rFonts w:ascii="Times New Roman" w:hAnsi="Times New Roman" w:cs="Times New Roman"/>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D4057F" w:rsidRDefault="00D4057F" w:rsidP="00DA0647">
      <w:pPr>
        <w:pStyle w:val="Default"/>
        <w:ind w:firstLine="567"/>
        <w:jc w:val="both"/>
        <w:rPr>
          <w:rFonts w:ascii="Times New Roman" w:hAnsi="Times New Roman" w:cs="Times New Roman"/>
          <w:b/>
        </w:rPr>
      </w:pPr>
    </w:p>
    <w:p w:rsidR="00D4057F" w:rsidRPr="00D4057F" w:rsidRDefault="00D4057F" w:rsidP="00DA0647">
      <w:pPr>
        <w:pStyle w:val="Default"/>
        <w:ind w:firstLine="567"/>
        <w:jc w:val="both"/>
        <w:rPr>
          <w:rFonts w:ascii="Times New Roman" w:hAnsi="Times New Roman" w:cs="Times New Roman"/>
        </w:rPr>
      </w:pPr>
    </w:p>
    <w:p w:rsidR="000474A7" w:rsidRDefault="000474A7" w:rsidP="00DA0647">
      <w:pPr>
        <w:jc w:val="both"/>
        <w:rPr>
          <w:rFonts w:ascii="Times New Roman" w:hAnsi="Times New Roman" w:cs="Times New Roman"/>
        </w:rPr>
      </w:pPr>
    </w:p>
    <w:p w:rsidR="000474A7" w:rsidRDefault="000474A7" w:rsidP="00DA0647">
      <w:pPr>
        <w:pStyle w:val="Default"/>
        <w:ind w:firstLine="567"/>
        <w:jc w:val="both"/>
        <w:rPr>
          <w:rFonts w:ascii="Times New Roman" w:hAnsi="Times New Roman" w:cs="Times New Roman"/>
          <w:b/>
        </w:rPr>
      </w:pPr>
      <w:r w:rsidRPr="000474A7">
        <w:rPr>
          <w:rFonts w:ascii="Times New Roman" w:hAnsi="Times New Roman" w:cs="Times New Roman"/>
          <w:b/>
        </w:rPr>
        <w:t>13. ОХРАНА ОБЪЕКТОВ КУЛЬТУРНОГО НАСЛЕДИЯ</w:t>
      </w:r>
    </w:p>
    <w:p w:rsidR="000474A7" w:rsidRPr="000474A7" w:rsidRDefault="000474A7" w:rsidP="00DA0647">
      <w:pPr>
        <w:pStyle w:val="Default"/>
        <w:ind w:firstLine="567"/>
        <w:jc w:val="both"/>
        <w:rPr>
          <w:rFonts w:ascii="Times New Roman" w:hAnsi="Times New Roman" w:cs="Times New Roman"/>
          <w:b/>
        </w:rPr>
      </w:pPr>
    </w:p>
    <w:p w:rsidR="000474A7" w:rsidRPr="000474A7" w:rsidRDefault="00450C92" w:rsidP="00DA0647">
      <w:pPr>
        <w:pStyle w:val="Default"/>
        <w:ind w:firstLine="567"/>
        <w:jc w:val="both"/>
        <w:rPr>
          <w:rFonts w:ascii="Times New Roman" w:hAnsi="Times New Roman" w:cs="Times New Roman"/>
          <w:b/>
        </w:rPr>
      </w:pPr>
      <w:r>
        <w:rPr>
          <w:rFonts w:ascii="Times New Roman" w:hAnsi="Times New Roman" w:cs="Times New Roman"/>
          <w:b/>
        </w:rPr>
        <w:t>13.1. О</w:t>
      </w:r>
      <w:r w:rsidR="000474A7" w:rsidRPr="000474A7">
        <w:rPr>
          <w:rFonts w:ascii="Times New Roman" w:hAnsi="Times New Roman" w:cs="Times New Roman"/>
          <w:b/>
        </w:rPr>
        <w:t>бщие требования</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13.1.1. К землям историко-культурного назначения относятся земли: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военных и гражданских захоронений.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Default="000474A7" w:rsidP="00DA0647">
      <w:pPr>
        <w:ind w:firstLine="567"/>
        <w:jc w:val="both"/>
        <w:rPr>
          <w:rFonts w:ascii="Times New Roman" w:hAnsi="Times New Roman" w:cs="Times New Roman"/>
        </w:rPr>
      </w:pPr>
      <w:r w:rsidRPr="000474A7">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0474A7" w:rsidRDefault="000474A7" w:rsidP="00DA0647">
      <w:pPr>
        <w:ind w:firstLine="567"/>
        <w:jc w:val="both"/>
        <w:rPr>
          <w:rFonts w:ascii="Times New Roman" w:hAnsi="Times New Roman" w:cs="Times New Roman"/>
        </w:rPr>
      </w:pPr>
    </w:p>
    <w:p w:rsidR="000474A7" w:rsidRPr="000474A7" w:rsidRDefault="000474A7" w:rsidP="00DA0647">
      <w:pPr>
        <w:ind w:firstLine="567"/>
        <w:jc w:val="both"/>
        <w:rPr>
          <w:rFonts w:ascii="Times New Roman" w:hAnsi="Times New Roman" w:cs="Times New Roman"/>
          <w:b/>
        </w:rPr>
      </w:pPr>
      <w:r w:rsidRPr="000474A7">
        <w:rPr>
          <w:rFonts w:ascii="Times New Roman" w:hAnsi="Times New Roman" w:cs="Times New Roman"/>
          <w:b/>
        </w:rPr>
        <w:t>13.2. Охрана объектов культурного наследия (памятников истории и архитектуры)</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 При проектировании </w:t>
      </w:r>
      <w:r w:rsidR="002779AC">
        <w:rPr>
          <w:rFonts w:ascii="Times New Roman" w:hAnsi="Times New Roman" w:cs="Times New Roman"/>
        </w:rPr>
        <w:t>сельского поселения</w:t>
      </w:r>
      <w:r w:rsidRPr="000474A7">
        <w:rPr>
          <w:rFonts w:ascii="Times New Roman" w:hAnsi="Times New Roman" w:cs="Times New Roman"/>
        </w:rPr>
        <w:t xml:space="preserve">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13.2.6. Объекты культурного наследия подразделяются на следующие виды: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произведения ландшафтной архитектуры и садово-паркового искусства (сады, парки, скверы, бульвары), некрополи;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исторических поселений и др.).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w:t>
      </w:r>
      <w:r w:rsidRPr="000474A7">
        <w:rPr>
          <w:rFonts w:ascii="Times New Roman" w:hAnsi="Times New Roman" w:cs="Times New Roman"/>
        </w:rPr>
        <w:lastRenderedPageBreak/>
        <w:t xml:space="preserve">строительство и хозяйственную деятельность, определяются требования к реконструкции существующих зданий и сооружений. </w:t>
      </w:r>
    </w:p>
    <w:p w:rsidR="000474A7" w:rsidRPr="000474A7" w:rsidRDefault="000474A7" w:rsidP="00DA0647">
      <w:pPr>
        <w:ind w:firstLine="567"/>
        <w:jc w:val="both"/>
        <w:rPr>
          <w:rFonts w:ascii="Times New Roman" w:hAnsi="Times New Roman" w:cs="Times New Roman"/>
        </w:rPr>
      </w:pPr>
      <w:r w:rsidRPr="000474A7">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13.2.16. Для памятников археологии устанавливаются следующие границы охранных зон: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устанавливается от основания кургана с учетом возможных </w:t>
      </w:r>
      <w:proofErr w:type="spellStart"/>
      <w:r w:rsidRPr="000474A7">
        <w:rPr>
          <w:rFonts w:ascii="Times New Roman" w:hAnsi="Times New Roman" w:cs="Times New Roman"/>
        </w:rPr>
        <w:t>прикурганных</w:t>
      </w:r>
      <w:proofErr w:type="spellEnd"/>
      <w:r w:rsidRPr="000474A7">
        <w:rPr>
          <w:rFonts w:ascii="Times New Roman" w:hAnsi="Times New Roman" w:cs="Times New Roman"/>
        </w:rPr>
        <w:t xml:space="preserve"> сооружений, отсыпки грунта при снятии курганной насыпи с помощью землеройной техники для курганов: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1 м, диаметром до 40 м - в радиусе 30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2 м, диаметром до 50 м - в радиусе 40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до 3 м, диаметром до 60 м - в радиусе 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высотой свыше 3 м - определяется индивидуально в каждом конкретном случае, но не менее 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для курганных групп - радиусы те же, что и для одиночных курганов, а также </w:t>
      </w:r>
      <w:proofErr w:type="spellStart"/>
      <w:r w:rsidRPr="000474A7">
        <w:rPr>
          <w:rFonts w:ascii="Times New Roman" w:hAnsi="Times New Roman" w:cs="Times New Roman"/>
        </w:rPr>
        <w:t>межкурганное</w:t>
      </w:r>
      <w:proofErr w:type="spellEnd"/>
      <w:r w:rsidRPr="000474A7">
        <w:rPr>
          <w:rFonts w:ascii="Times New Roman" w:hAnsi="Times New Roman" w:cs="Times New Roman"/>
        </w:rPr>
        <w:t xml:space="preserve"> пространство;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минимальная охранная зона для городищ, селищ, поселений, грунтовых могильников - в радиусе 50 м от границ памятника;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 оси магистральных газопроводов - 75 - 250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 оси нефтепроводов и нефтепродуктопроводов - 50 - 100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от земляного полотна автодороги - 50 - 90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сплошной городской застройке от границы застройки - 250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разработке карьеров от края карьера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при мелиоративных работах от границ орошаемого участка - 100 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13.2.17. Расстояния от объектов культурного наследия до транспортных и инженерных коммуникаций следует принимать, м, не менее: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проезжих частей магистралей: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в условиях сложного рельефа - 100;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 на плоском рельефе - 50;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сетей водопровода, канализации и теплоснабжения (кроме разводящих) - 15;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других подземных инженерных сетей - 5.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13.2.18. В условиях реконструкции указанные расстояния до инженерных сетей допускается сокращать, но принимать, м, не менее: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до </w:t>
      </w:r>
      <w:proofErr w:type="spellStart"/>
      <w:r w:rsidRPr="000474A7">
        <w:rPr>
          <w:rFonts w:ascii="Times New Roman" w:hAnsi="Times New Roman" w:cs="Times New Roman"/>
        </w:rPr>
        <w:t>водонесущих</w:t>
      </w:r>
      <w:proofErr w:type="spellEnd"/>
      <w:r w:rsidRPr="000474A7">
        <w:rPr>
          <w:rFonts w:ascii="Times New Roman" w:hAnsi="Times New Roman" w:cs="Times New Roman"/>
        </w:rPr>
        <w:t xml:space="preserve"> сетей - 5;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lastRenderedPageBreak/>
        <w:t>- не</w:t>
      </w:r>
      <w:r w:rsidR="00450C92">
        <w:rPr>
          <w:rFonts w:ascii="Times New Roman" w:hAnsi="Times New Roman" w:cs="Times New Roman"/>
        </w:rPr>
        <w:t xml:space="preserve"> </w:t>
      </w:r>
      <w:proofErr w:type="spellStart"/>
      <w:r w:rsidRPr="000474A7">
        <w:rPr>
          <w:rFonts w:ascii="Times New Roman" w:hAnsi="Times New Roman" w:cs="Times New Roman"/>
        </w:rPr>
        <w:t>водонесущих</w:t>
      </w:r>
      <w:proofErr w:type="spellEnd"/>
      <w:r w:rsidRPr="000474A7">
        <w:rPr>
          <w:rFonts w:ascii="Times New Roman" w:hAnsi="Times New Roman" w:cs="Times New Roman"/>
        </w:rPr>
        <w:t xml:space="preserve"> - 2.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474A7" w:rsidRPr="000474A7" w:rsidRDefault="000474A7" w:rsidP="00DA0647">
      <w:pPr>
        <w:ind w:firstLine="567"/>
        <w:jc w:val="both"/>
        <w:rPr>
          <w:rFonts w:ascii="Times New Roman" w:hAnsi="Times New Roman" w:cs="Times New Roman"/>
        </w:rPr>
      </w:pPr>
      <w:r w:rsidRPr="000474A7">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0474A7" w:rsidRDefault="00450C92" w:rsidP="00DA0647">
      <w:pPr>
        <w:pStyle w:val="Default"/>
        <w:ind w:firstLine="567"/>
        <w:jc w:val="both"/>
        <w:rPr>
          <w:rFonts w:ascii="Times New Roman" w:hAnsi="Times New Roman" w:cs="Times New Roman"/>
        </w:rPr>
      </w:pPr>
      <w:r>
        <w:rPr>
          <w:rFonts w:ascii="Times New Roman" w:hAnsi="Times New Roman" w:cs="Times New Roman"/>
        </w:rPr>
        <w:t xml:space="preserve">13.2.25. </w:t>
      </w:r>
      <w:r w:rsidR="000474A7" w:rsidRPr="000474A7">
        <w:rPr>
          <w:rFonts w:ascii="Times New Roman" w:hAnsi="Times New Roman" w:cs="Times New Roman"/>
        </w:rPr>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0474A7">
        <w:rPr>
          <w:rFonts w:ascii="Times New Roman" w:hAnsi="Times New Roman" w:cs="Times New Roman"/>
        </w:rPr>
        <w:t>руинированное</w:t>
      </w:r>
      <w:proofErr w:type="spellEnd"/>
      <w:r w:rsidRPr="000474A7">
        <w:rPr>
          <w:rFonts w:ascii="Times New Roman" w:hAnsi="Times New Roman" w:cs="Times New Roman"/>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lastRenderedPageBreak/>
        <w:t xml:space="preserve">13.2.29. При реконструкции в исторических зонах  округов и поселений режим реконструкции должен определяться с учетом: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общего характера застройки;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сохранения видовых коридоров на главные ансамбли и памятники поселений;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отказа от применения архитектурных форм, не свойственных исторической традиции данного места;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использования, как правило, традиционных материалов;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0474A7" w:rsidRDefault="000474A7" w:rsidP="00DA0647">
      <w:pPr>
        <w:pStyle w:val="Default"/>
        <w:ind w:firstLine="567"/>
        <w:jc w:val="both"/>
        <w:rPr>
          <w:rFonts w:ascii="Times New Roman" w:hAnsi="Times New Roman" w:cs="Times New Roman"/>
        </w:rPr>
      </w:pPr>
      <w:r w:rsidRPr="000474A7">
        <w:rPr>
          <w:rFonts w:ascii="Times New Roman" w:hAnsi="Times New Roman" w:cs="Times New Roman"/>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0474A7" w:rsidRDefault="000474A7" w:rsidP="00DA0647">
      <w:pPr>
        <w:ind w:firstLine="567"/>
        <w:jc w:val="both"/>
        <w:rPr>
          <w:rFonts w:ascii="Times New Roman" w:hAnsi="Times New Roman" w:cs="Times New Roman"/>
          <w:b/>
        </w:rPr>
      </w:pPr>
      <w:r w:rsidRPr="000474A7">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Default="000474A7" w:rsidP="00DA0647">
      <w:pPr>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 ЗОНЫ ОСОБО ОХРАНЯЕМЫХ ТЕРРИТОРИЙ </w:t>
      </w: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14.1. Общие требования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14.1.2. К землям особо охраняемых территорий относятся земли: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особо охраняемых природных территорий, в том числе лечебно-оздоровительных местностей и курортов;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природоохранного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рекреационного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историко-культурного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иные особо ценные земли в соответствии с Земельным кодексом Российской Федерации, федеральными законами.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Default="000E4363" w:rsidP="00DA0647">
      <w:pPr>
        <w:pStyle w:val="Default"/>
        <w:ind w:firstLine="567"/>
        <w:jc w:val="both"/>
        <w:rPr>
          <w:rFonts w:ascii="Times New Roman" w:hAnsi="Times New Roman" w:cs="Times New Roman"/>
        </w:rPr>
      </w:pPr>
      <w:r>
        <w:rPr>
          <w:rFonts w:ascii="Times New Roman" w:hAnsi="Times New Roman" w:cs="Times New Roman"/>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0E4363" w:rsidRDefault="000E4363" w:rsidP="00DA0647">
      <w:pPr>
        <w:pStyle w:val="Default"/>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14</w:t>
      </w:r>
      <w:r>
        <w:rPr>
          <w:rFonts w:ascii="Times New Roman" w:hAnsi="Times New Roman" w:cs="Times New Roman"/>
          <w:b/>
        </w:rPr>
        <w:t>.</w:t>
      </w:r>
      <w:r w:rsidRPr="000E4363">
        <w:rPr>
          <w:rFonts w:ascii="Times New Roman" w:hAnsi="Times New Roman" w:cs="Times New Roman"/>
          <w:b/>
        </w:rPr>
        <w:t xml:space="preserve">2. Особо охраняемые природные территории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0E4363" w:rsidRPr="000E4363" w:rsidRDefault="000E4363" w:rsidP="00DA0647">
      <w:pPr>
        <w:ind w:firstLine="567"/>
        <w:jc w:val="both"/>
        <w:rPr>
          <w:rFonts w:ascii="Times New Roman" w:hAnsi="Times New Roman" w:cs="Times New Roman"/>
        </w:rPr>
      </w:pPr>
      <w:r w:rsidRPr="000E4363">
        <w:rPr>
          <w:rFonts w:ascii="Times New Roman" w:hAnsi="Times New Roman" w:cs="Times New Roman"/>
        </w:rPr>
        <w:lastRenderedPageBreak/>
        <w:t>14.2.2. Особо охраняемые природные территории могут иметь федеральное, региональное или местное значение</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14.2.8. При примыкании особо охраняемых природных территорий к территориям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- 3 – со стороны селитебных территорий  округов и поселений;</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- 5 – со стороны производственных зон.</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14.2.9</w:t>
      </w:r>
      <w:r w:rsidR="00450C92">
        <w:rPr>
          <w:rFonts w:ascii="Times New Roman" w:hAnsi="Times New Roman" w:cs="Times New Roman"/>
        </w:rPr>
        <w:t>.</w:t>
      </w:r>
      <w:r w:rsidRPr="000E4363">
        <w:rPr>
          <w:rFonts w:ascii="Times New Roman" w:hAnsi="Times New Roman" w:cs="Times New Roman"/>
        </w:rPr>
        <w:t xml:space="preserve">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0E4363">
        <w:rPr>
          <w:rFonts w:ascii="Times New Roman" w:hAnsi="Times New Roman" w:cs="Times New Roman"/>
        </w:rPr>
        <w:t>природопользователях</w:t>
      </w:r>
      <w:proofErr w:type="spellEnd"/>
      <w:r w:rsidRPr="000E4363">
        <w:rPr>
          <w:rFonts w:ascii="Times New Roman" w:hAnsi="Times New Roman" w:cs="Times New Roman"/>
        </w:rPr>
        <w:t xml:space="preserve">, эколого-просветительской, научной, экономической, исторической и культурной ценности. </w:t>
      </w:r>
    </w:p>
    <w:p w:rsidR="000E4363" w:rsidRDefault="000E4363" w:rsidP="00DA0647">
      <w:pPr>
        <w:ind w:firstLine="567"/>
        <w:jc w:val="both"/>
        <w:rPr>
          <w:rFonts w:ascii="Times New Roman" w:hAnsi="Times New Roman" w:cs="Times New Roman"/>
        </w:rPr>
      </w:pPr>
      <w:r w:rsidRPr="000E4363">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0E4363" w:rsidRDefault="000E4363" w:rsidP="00DA0647">
      <w:pPr>
        <w:ind w:firstLine="567"/>
        <w:jc w:val="both"/>
        <w:rPr>
          <w:rFonts w:ascii="Times New Roman" w:hAnsi="Times New Roman" w:cs="Times New Roman"/>
        </w:rPr>
      </w:pPr>
    </w:p>
    <w:p w:rsidR="00881287" w:rsidRDefault="00881287" w:rsidP="00DA0647">
      <w:pPr>
        <w:pStyle w:val="Default"/>
        <w:ind w:firstLine="567"/>
        <w:jc w:val="both"/>
        <w:rPr>
          <w:rFonts w:ascii="Times New Roman" w:hAnsi="Times New Roman" w:cs="Times New Roman"/>
          <w:b/>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lastRenderedPageBreak/>
        <w:t xml:space="preserve">14.3. Земли природоохранного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14.3.1. К землям природоохранного назначения относятся земли: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w:t>
      </w:r>
      <w:proofErr w:type="spellStart"/>
      <w:r w:rsidRPr="000E4363">
        <w:rPr>
          <w:rFonts w:ascii="Times New Roman" w:hAnsi="Times New Roman" w:cs="Times New Roman"/>
        </w:rPr>
        <w:t>водоохранных</w:t>
      </w:r>
      <w:proofErr w:type="spellEnd"/>
      <w:r w:rsidRPr="000E4363">
        <w:rPr>
          <w:rFonts w:ascii="Times New Roman" w:hAnsi="Times New Roman" w:cs="Times New Roman"/>
        </w:rPr>
        <w:t xml:space="preserve"> зон водных объектов;</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запретных и </w:t>
      </w:r>
      <w:proofErr w:type="spellStart"/>
      <w:r w:rsidRPr="000E4363">
        <w:rPr>
          <w:rFonts w:ascii="Times New Roman" w:hAnsi="Times New Roman" w:cs="Times New Roman"/>
        </w:rPr>
        <w:t>нерестоохранных</w:t>
      </w:r>
      <w:proofErr w:type="spellEnd"/>
      <w:r w:rsidRPr="000E4363">
        <w:rPr>
          <w:rFonts w:ascii="Times New Roman" w:hAnsi="Times New Roman" w:cs="Times New Roman"/>
        </w:rPr>
        <w:t xml:space="preserve"> полос;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лесов, выполняющих защитные функции;</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противоэрозионных, </w:t>
      </w:r>
      <w:proofErr w:type="spellStart"/>
      <w:r w:rsidRPr="000E4363">
        <w:rPr>
          <w:rFonts w:ascii="Times New Roman" w:hAnsi="Times New Roman" w:cs="Times New Roman"/>
        </w:rPr>
        <w:t>пастбищезащитных</w:t>
      </w:r>
      <w:proofErr w:type="spellEnd"/>
      <w:r w:rsidRPr="000E4363">
        <w:rPr>
          <w:rFonts w:ascii="Times New Roman" w:hAnsi="Times New Roman" w:cs="Times New Roman"/>
        </w:rPr>
        <w:t xml:space="preserve"> и полезащитных насаждений;</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 иные земли, выполняющие природоохранные функции.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Default="000E4363" w:rsidP="00DA0647">
      <w:pPr>
        <w:ind w:firstLine="567"/>
        <w:jc w:val="both"/>
        <w:rPr>
          <w:rFonts w:ascii="Times New Roman" w:hAnsi="Times New Roman" w:cs="Times New Roman"/>
        </w:rPr>
      </w:pPr>
      <w:r w:rsidRPr="000E4363">
        <w:rPr>
          <w:rFonts w:ascii="Times New Roman" w:hAnsi="Times New Roman" w:cs="Times New Roman"/>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0E4363" w:rsidRDefault="000E4363" w:rsidP="00DA0647">
      <w:pPr>
        <w:ind w:firstLine="567"/>
        <w:jc w:val="both"/>
        <w:rPr>
          <w:rFonts w:ascii="Times New Roman" w:hAnsi="Times New Roman" w:cs="Times New Roman"/>
        </w:rPr>
      </w:pPr>
    </w:p>
    <w:p w:rsidR="000E4363" w:rsidRPr="000E4363" w:rsidRDefault="000E4363" w:rsidP="00DA0647">
      <w:pPr>
        <w:pStyle w:val="Default"/>
        <w:ind w:firstLine="567"/>
        <w:jc w:val="both"/>
        <w:rPr>
          <w:rFonts w:ascii="Times New Roman" w:hAnsi="Times New Roman" w:cs="Times New Roman"/>
          <w:b/>
        </w:rPr>
      </w:pPr>
      <w:r w:rsidRPr="000E4363">
        <w:rPr>
          <w:rFonts w:ascii="Times New Roman" w:hAnsi="Times New Roman" w:cs="Times New Roman"/>
          <w:b/>
        </w:rPr>
        <w:t xml:space="preserve">14.4. Земли рекреационного назначения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0E4363">
        <w:rPr>
          <w:rFonts w:ascii="Times New Roman" w:hAnsi="Times New Roman" w:cs="Times New Roman"/>
        </w:rPr>
        <w:t>микрозаповедники</w:t>
      </w:r>
      <w:proofErr w:type="spellEnd"/>
      <w:r w:rsidRPr="000E4363">
        <w:rPr>
          <w:rFonts w:ascii="Times New Roman" w:hAnsi="Times New Roman" w:cs="Times New Roman"/>
        </w:rPr>
        <w:t xml:space="preserve"> и другие объекты.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0E4363" w:rsidRDefault="000E4363" w:rsidP="00DA0647">
      <w:pPr>
        <w:pStyle w:val="Default"/>
        <w:ind w:firstLine="567"/>
        <w:jc w:val="both"/>
        <w:rPr>
          <w:rFonts w:ascii="Times New Roman" w:hAnsi="Times New Roman" w:cs="Times New Roman"/>
        </w:rPr>
      </w:pPr>
      <w:r w:rsidRPr="000E4363">
        <w:rPr>
          <w:rFonts w:ascii="Times New Roman" w:hAnsi="Times New Roman" w:cs="Times New Roman"/>
        </w:rPr>
        <w:t xml:space="preserve">14.4.4. На землях рекреационного назначения запрещается деятельность, не соответствующая их целевому назначению. </w:t>
      </w:r>
    </w:p>
    <w:p w:rsidR="000E4363" w:rsidRPr="000E4363" w:rsidRDefault="000E4363" w:rsidP="00DA0647">
      <w:pPr>
        <w:ind w:firstLine="567"/>
        <w:jc w:val="both"/>
        <w:rPr>
          <w:rFonts w:ascii="Times New Roman" w:hAnsi="Times New Roman" w:cs="Times New Roman"/>
        </w:rPr>
      </w:pPr>
      <w:r w:rsidRPr="000E4363">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884570" w:rsidRDefault="00884570" w:rsidP="00884570">
      <w:pPr>
        <w:jc w:val="both"/>
        <w:rPr>
          <w:rFonts w:ascii="Times New Roman" w:hAnsi="Times New Roman" w:cs="Times New Roman"/>
        </w:rPr>
      </w:pPr>
    </w:p>
    <w:p w:rsidR="00AA464C" w:rsidRPr="00884570" w:rsidRDefault="00AA464C" w:rsidP="00884570">
      <w:pPr>
        <w:ind w:firstLine="567"/>
        <w:jc w:val="both"/>
        <w:rPr>
          <w:rFonts w:ascii="Times New Roman" w:hAnsi="Times New Roman" w:cs="Times New Roman"/>
        </w:rPr>
      </w:pPr>
      <w:r w:rsidRPr="00AA464C">
        <w:rPr>
          <w:rFonts w:ascii="Times New Roman" w:hAnsi="Times New Roman" w:cs="Times New Roman"/>
          <w:b/>
        </w:rPr>
        <w:t xml:space="preserve">15. ОХРАНА ОКРУЖАЮЩЕЙ СРЕДЫ </w:t>
      </w: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 Общие требования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 При планировке и застройке </w:t>
      </w:r>
      <w:r>
        <w:rPr>
          <w:rFonts w:ascii="Times New Roman" w:hAnsi="Times New Roman" w:cs="Times New Roman"/>
        </w:rPr>
        <w:t>сельского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w:t>
      </w:r>
      <w:r w:rsidRPr="00AA464C">
        <w:rPr>
          <w:rFonts w:ascii="Times New Roman" w:hAnsi="Times New Roman" w:cs="Times New Roman"/>
        </w:rPr>
        <w:lastRenderedPageBreak/>
        <w:t xml:space="preserve">ресурсосбережение, защита территорий от опасных природных явлений и техногенных процессов. </w:t>
      </w: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 2. Рациональное использование природных ресурсов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15.2.2. Территорию для строительства новых и развития существующих </w:t>
      </w:r>
      <w:r>
        <w:rPr>
          <w:rFonts w:ascii="Times New Roman" w:hAnsi="Times New Roman" w:cs="Times New Roman"/>
        </w:rPr>
        <w:t>населенных пунктов</w:t>
      </w:r>
      <w:r w:rsidRPr="00AA464C">
        <w:rPr>
          <w:rFonts w:ascii="Times New Roman" w:hAnsi="Times New Roman" w:cs="Times New Roman"/>
        </w:rPr>
        <w:t xml:space="preserve"> следует предусматривать на землях, не пригодных для сельскохозяйственного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15.2.6. Кроме того, в пределах сельск</w:t>
      </w:r>
      <w:r>
        <w:rPr>
          <w:rFonts w:ascii="Times New Roman" w:hAnsi="Times New Roman" w:cs="Times New Roman"/>
        </w:rPr>
        <w:t>ого</w:t>
      </w:r>
      <w:r w:rsidRPr="00AA464C">
        <w:rPr>
          <w:rFonts w:ascii="Times New Roman" w:hAnsi="Times New Roman" w:cs="Times New Roman"/>
        </w:rPr>
        <w:t xml:space="preserve"> поселени</w:t>
      </w:r>
      <w:r>
        <w:rPr>
          <w:rFonts w:ascii="Times New Roman" w:hAnsi="Times New Roman" w:cs="Times New Roman"/>
        </w:rPr>
        <w:t>я</w:t>
      </w:r>
      <w:r w:rsidRPr="00AA464C">
        <w:rPr>
          <w:rFonts w:ascii="Times New Roman" w:hAnsi="Times New Roman" w:cs="Times New Roman"/>
        </w:rPr>
        <w:t>,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15.2.9. В зонах особо охраняемых </w:t>
      </w:r>
      <w:r>
        <w:rPr>
          <w:rFonts w:ascii="Times New Roman" w:hAnsi="Times New Roman" w:cs="Times New Roman"/>
        </w:rPr>
        <w:t xml:space="preserve">природных </w:t>
      </w:r>
      <w:r w:rsidRPr="00AA464C">
        <w:rPr>
          <w:rFonts w:ascii="Times New Roman" w:hAnsi="Times New Roman" w:cs="Times New Roman"/>
        </w:rPr>
        <w:t xml:space="preserve">территорий и рекреационных зонах запрещается строительство зданий, сооружений и коммуникаций, в том числе: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заповедников, заказников, природных национальных парков, ботанических садов, дендрологических парков и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полос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землях зеленых зон </w:t>
      </w:r>
      <w:r>
        <w:rPr>
          <w:rFonts w:ascii="Times New Roman" w:hAnsi="Times New Roman" w:cs="Times New Roman"/>
        </w:rPr>
        <w:t>населенных пунктов</w:t>
      </w:r>
      <w:r w:rsidRPr="00AA464C">
        <w:rPr>
          <w:rFonts w:ascii="Times New Roman" w:hAnsi="Times New Roman" w:cs="Times New Roman"/>
        </w:rPr>
        <w:t xml:space="preserve">, включая земли  лесов, если проектируемые объекты не предназначены для отдыха, спорта или обслуживания пригородного лесного хозяйства;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зонах охраны гидрометеорологических станций;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внедрения ресурсосберегающих технологий систем водоснабжения;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расширения оборотного и повторного использования воды на предприятиях;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сокращения потерь воды на подающих коммунальных и оросительных сетях;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15.3. Охрана атмосферного воздуха</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15.3.4. Максимальный уровень загрязнения атмосферного воздуха на различных территориях принимается по таблице 1</w:t>
      </w:r>
      <w:r>
        <w:rPr>
          <w:rFonts w:ascii="Times New Roman" w:hAnsi="Times New Roman" w:cs="Times New Roman"/>
        </w:rPr>
        <w:t>13</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w:t>
      </w:r>
      <w:r w:rsidRPr="00AA464C">
        <w:rPr>
          <w:rFonts w:ascii="Times New Roman" w:hAnsi="Times New Roman" w:cs="Times New Roman"/>
        </w:rPr>
        <w:lastRenderedPageBreak/>
        <w:t xml:space="preserve">соответствии с требованиями СанПиН 2.2.1/2.1.1.1200-03  и раздела </w:t>
      </w:r>
      <w:r>
        <w:rPr>
          <w:rFonts w:ascii="Times New Roman" w:hAnsi="Times New Roman" w:cs="Times New Roman"/>
        </w:rPr>
        <w:t>9</w:t>
      </w:r>
      <w:r w:rsidRPr="00AA464C">
        <w:rPr>
          <w:rFonts w:ascii="Times New Roman" w:hAnsi="Times New Roman" w:cs="Times New Roman"/>
        </w:rPr>
        <w:t xml:space="preserve"> настоящих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cs="Times New Roman"/>
        </w:rPr>
        <w:t>10</w:t>
      </w:r>
      <w:r w:rsidRPr="00AA464C">
        <w:rPr>
          <w:rFonts w:ascii="Times New Roman" w:hAnsi="Times New Roman" w:cs="Times New Roman"/>
        </w:rPr>
        <w:t>6.</w:t>
      </w:r>
    </w:p>
    <w:p w:rsidR="00450C92" w:rsidRPr="00AA464C" w:rsidRDefault="00450C92"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Таблица </w:t>
      </w:r>
      <w:r>
        <w:rPr>
          <w:rFonts w:ascii="Times New Roman" w:hAnsi="Times New Roman" w:cs="Times New Roman"/>
        </w:rPr>
        <w:t>10</w:t>
      </w:r>
      <w:r w:rsidRPr="00AA464C">
        <w:rPr>
          <w:rFonts w:ascii="Times New Roman" w:hAnsi="Times New Roman" w:cs="Times New Roman"/>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AA464C" w:rsidRPr="008B045D" w:rsidTr="00AA464C">
        <w:trPr>
          <w:trHeight w:val="1132"/>
        </w:trPr>
        <w:tc>
          <w:tcPr>
            <w:tcW w:w="587"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Потенциал загрязнения атмосферы (ПЗА) </w:t>
            </w:r>
          </w:p>
        </w:tc>
        <w:tc>
          <w:tcPr>
            <w:tcW w:w="174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Приземные инверсии </w:t>
            </w:r>
          </w:p>
        </w:tc>
        <w:tc>
          <w:tcPr>
            <w:tcW w:w="134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Повторяемость, %</w:t>
            </w:r>
          </w:p>
        </w:tc>
        <w:tc>
          <w:tcPr>
            <w:tcW w:w="604"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Высота слоя перемещения, км</w:t>
            </w:r>
          </w:p>
        </w:tc>
        <w:tc>
          <w:tcPr>
            <w:tcW w:w="721"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Продолжительность тумана, ч.</w:t>
            </w:r>
          </w:p>
        </w:tc>
      </w:tr>
      <w:tr w:rsidR="00AA464C" w:rsidRPr="008B045D" w:rsidTr="00AA464C">
        <w:trPr>
          <w:trHeight w:val="1027"/>
        </w:trPr>
        <w:tc>
          <w:tcPr>
            <w:tcW w:w="587" w:type="pct"/>
            <w:vMerge/>
          </w:tcPr>
          <w:p w:rsidR="00AA464C" w:rsidRPr="008B045D" w:rsidRDefault="00AA464C" w:rsidP="00DA0647">
            <w:pPr>
              <w:pStyle w:val="Default"/>
              <w:jc w:val="both"/>
              <w:rPr>
                <w:rFonts w:ascii="Times New Roman" w:hAnsi="Times New Roman" w:cs="Times New Roman"/>
              </w:rPr>
            </w:pP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повторяемость, %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мощность, км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интенсивность, С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скорость ветра 0 - 1 м/сек.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том числе непрерывно подряд дней застоя воздуха </w:t>
            </w:r>
          </w:p>
        </w:tc>
        <w:tc>
          <w:tcPr>
            <w:tcW w:w="604" w:type="pct"/>
            <w:vMerge/>
          </w:tcPr>
          <w:p w:rsidR="00AA464C" w:rsidRPr="008B045D" w:rsidRDefault="00AA464C" w:rsidP="00DA0647">
            <w:pPr>
              <w:pStyle w:val="Default"/>
              <w:jc w:val="both"/>
              <w:rPr>
                <w:rFonts w:ascii="Times New Roman" w:hAnsi="Times New Roman" w:cs="Times New Roman"/>
              </w:rPr>
            </w:pPr>
          </w:p>
        </w:tc>
        <w:tc>
          <w:tcPr>
            <w:tcW w:w="721" w:type="pct"/>
            <w:vMerge/>
          </w:tcPr>
          <w:p w:rsidR="00AA464C" w:rsidRPr="008B045D" w:rsidRDefault="00AA464C" w:rsidP="00DA0647">
            <w:pPr>
              <w:pStyle w:val="Default"/>
              <w:jc w:val="both"/>
              <w:rPr>
                <w:rFonts w:ascii="Times New Roman" w:hAnsi="Times New Roman" w:cs="Times New Roman"/>
              </w:rPr>
            </w:pP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Низкий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20 - 30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0,3 - 0,4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2 - 3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10 - 20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5 - 10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0,7 - 0,8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80 - 350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Умеренный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30 - 40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0,4 - 0,5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20 - 30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7 - 12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0,8 - 1,0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100 - 550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Повышенный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30 - 45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0,3 - 0,6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2 - 6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20 - 40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3 - 18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0,7 - 1,0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100 - 600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Высокий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40 - 60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0,3 - 0,7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3 - 6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30 - 60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10 - 30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0,7 - 1,6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50 - 200 </w:t>
            </w:r>
          </w:p>
        </w:tc>
      </w:tr>
      <w:tr w:rsidR="00AA464C" w:rsidRPr="008B045D" w:rsidTr="00AA464C">
        <w:trPr>
          <w:trHeight w:val="220"/>
        </w:trPr>
        <w:tc>
          <w:tcPr>
            <w:tcW w:w="58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Очень высокий </w:t>
            </w:r>
          </w:p>
        </w:tc>
        <w:tc>
          <w:tcPr>
            <w:tcW w:w="67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40 - 60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0,3 - 0,9 </w:t>
            </w:r>
          </w:p>
        </w:tc>
        <w:tc>
          <w:tcPr>
            <w:tcW w:w="47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3 - 10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50 - 70 </w:t>
            </w:r>
          </w:p>
        </w:tc>
        <w:tc>
          <w:tcPr>
            <w:tcW w:w="73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20 - 45 </w:t>
            </w:r>
          </w:p>
        </w:tc>
        <w:tc>
          <w:tcPr>
            <w:tcW w:w="6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0,8 - 1,6 </w:t>
            </w:r>
          </w:p>
        </w:tc>
        <w:tc>
          <w:tcPr>
            <w:tcW w:w="721"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10 - 600 </w:t>
            </w:r>
          </w:p>
        </w:tc>
      </w:tr>
    </w:tbl>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15.3.16. Для защиты атмосферного воздуха от загрязнений следует предусматривать: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и </w:t>
      </w:r>
      <w:proofErr w:type="spellStart"/>
      <w:r w:rsidRPr="00AA464C">
        <w:rPr>
          <w:rFonts w:ascii="Times New Roman" w:hAnsi="Times New Roman" w:cs="Times New Roman"/>
        </w:rPr>
        <w:t>внутридворовых</w:t>
      </w:r>
      <w:proofErr w:type="spellEnd"/>
      <w:r w:rsidRPr="00AA464C">
        <w:rPr>
          <w:rFonts w:ascii="Times New Roman" w:hAnsi="Times New Roman" w:cs="Times New Roman"/>
        </w:rPr>
        <w:t xml:space="preserve"> территорий;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нетрадиционных источников энергии;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ликвидацию неорганизованных источников загрязнения;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тушение горящих породных отвалов, предотвращение их возгорания.</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15.4. Охрана водных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w:t>
      </w:r>
      <w:r w:rsidRPr="00AA464C">
        <w:rPr>
          <w:rFonts w:ascii="Times New Roman" w:hAnsi="Times New Roman" w:cs="Times New Roman"/>
        </w:rPr>
        <w:lastRenderedPageBreak/>
        <w:t xml:space="preserve">заболеваний, ухудшению условий водопользования или его ограничению для питьевых, хозяйственно-бытовых и лечебных целей.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w:t>
      </w:r>
      <w:r>
        <w:rPr>
          <w:rFonts w:ascii="Times New Roman" w:hAnsi="Times New Roman" w:cs="Times New Roman"/>
        </w:rPr>
        <w:t>раздела 14.3 настоящих н</w:t>
      </w:r>
      <w:r w:rsidRPr="00AA464C">
        <w:rPr>
          <w:rFonts w:ascii="Times New Roman" w:hAnsi="Times New Roman" w:cs="Times New Roman"/>
        </w:rPr>
        <w:t xml:space="preserve">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15.4.8. Склады минеральных удобрений и химических средств защиты растений следует располагать на расстоянии не менее 2 км от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Хранение пестицидов и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осуществляется в соответствии с требованиями СанПиН 1.2.2584-10.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15.4.9. В целях охраны поверхностных вод от загрязнения не допускается: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утечка от </w:t>
      </w:r>
      <w:proofErr w:type="spellStart"/>
      <w:r w:rsidRPr="00AA464C">
        <w:rPr>
          <w:rFonts w:ascii="Times New Roman" w:hAnsi="Times New Roman" w:cs="Times New Roman"/>
        </w:rPr>
        <w:t>нефте</w:t>
      </w:r>
      <w:proofErr w:type="spellEnd"/>
      <w:r w:rsidRPr="00AA464C">
        <w:rPr>
          <w:rFonts w:ascii="Times New Roman" w:hAnsi="Times New Roman" w:cs="Times New Roman"/>
        </w:rPr>
        <w:t xml:space="preserve">- и продуктопроводов, нефтепромыслов, а также сброс мусора, неочищенных сточных, </w:t>
      </w:r>
      <w:proofErr w:type="spellStart"/>
      <w:r w:rsidRPr="00AA464C">
        <w:rPr>
          <w:rFonts w:ascii="Times New Roman" w:hAnsi="Times New Roman" w:cs="Times New Roman"/>
        </w:rPr>
        <w:t>подсланевых</w:t>
      </w:r>
      <w:proofErr w:type="spellEnd"/>
      <w:r w:rsidRPr="00AA464C">
        <w:rPr>
          <w:rFonts w:ascii="Times New Roman" w:hAnsi="Times New Roman" w:cs="Times New Roman"/>
        </w:rPr>
        <w:t xml:space="preserve">, балластных вод и утечка других веществ с плавучих средств водного транспорта.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15.4.10. Запрещается сброс сточных вод и (или) дренажных вод в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содержащие природные лечебные ресурсы;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отнесенные к особо охраняемым водным объектам;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в границах зон санитарной охраны источников питьевого, хозяйственно-бытового водоснабжения;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границах рыбоохранных зон, </w:t>
      </w:r>
      <w:proofErr w:type="spellStart"/>
      <w:r w:rsidRPr="00AA464C">
        <w:rPr>
          <w:rFonts w:ascii="Times New Roman" w:hAnsi="Times New Roman" w:cs="Times New Roman"/>
        </w:rPr>
        <w:t>рыбохозяйственных</w:t>
      </w:r>
      <w:proofErr w:type="spellEnd"/>
      <w:r w:rsidRPr="00AA464C">
        <w:rPr>
          <w:rFonts w:ascii="Times New Roman" w:hAnsi="Times New Roman" w:cs="Times New Roman"/>
        </w:rPr>
        <w:t xml:space="preserve"> заповедных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прибрежных </w:t>
      </w:r>
      <w:proofErr w:type="spellStart"/>
      <w:r w:rsidRPr="00AA464C">
        <w:rPr>
          <w:rFonts w:ascii="Times New Roman" w:hAnsi="Times New Roman" w:cs="Times New Roman"/>
        </w:rPr>
        <w:t>водоохранных</w:t>
      </w:r>
      <w:proofErr w:type="spellEnd"/>
      <w:r w:rsidRPr="00AA464C">
        <w:rPr>
          <w:rFonts w:ascii="Times New Roman" w:hAnsi="Times New Roman" w:cs="Times New Roman"/>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Pr>
          <w:rFonts w:ascii="Times New Roman" w:hAnsi="Times New Roman" w:cs="Times New Roman"/>
        </w:rPr>
        <w:t>Республиканских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содержание в исправном состоянии гидротехнических и других водохозяйственных сооружений и технических устройств;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сбросов сточных вод, содержание радиоактивных веществ, пестицидов, </w:t>
      </w:r>
      <w:proofErr w:type="spellStart"/>
      <w:r w:rsidRPr="00AA464C">
        <w:rPr>
          <w:rFonts w:ascii="Times New Roman" w:hAnsi="Times New Roman" w:cs="Times New Roman"/>
        </w:rPr>
        <w:t>агрохимикатов</w:t>
      </w:r>
      <w:proofErr w:type="spellEnd"/>
      <w:r w:rsidRPr="00AA464C">
        <w:rPr>
          <w:rFonts w:ascii="Times New Roman" w:hAnsi="Times New Roman" w:cs="Times New Roman"/>
        </w:rPr>
        <w:t xml:space="preserve">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захоронения в водных объектах ядерных материалов, радиоактивных веществ;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ограничение поступления биогенных элементов для предотвращения </w:t>
      </w:r>
      <w:proofErr w:type="spellStart"/>
      <w:r w:rsidRPr="00AA464C">
        <w:rPr>
          <w:rFonts w:ascii="Times New Roman" w:hAnsi="Times New Roman" w:cs="Times New Roman"/>
        </w:rPr>
        <w:t>эвтрофирования</w:t>
      </w:r>
      <w:proofErr w:type="spellEnd"/>
      <w:r w:rsidRPr="00AA464C">
        <w:rPr>
          <w:rFonts w:ascii="Times New Roman" w:hAnsi="Times New Roman" w:cs="Times New Roman"/>
        </w:rPr>
        <w:t xml:space="preserve"> вод, в особенности водоемов, предназначенных для централизованного хозяйственно-питьевого водоснабжения;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установление зон рекреации водных объектов, в том числе мест для купания, туризма, водного спорта, рыбной ловли и т.п.;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AA464C">
        <w:rPr>
          <w:rFonts w:ascii="Times New Roman" w:hAnsi="Times New Roman" w:cs="Times New Roman"/>
        </w:rPr>
        <w:t>водоохранными</w:t>
      </w:r>
      <w:proofErr w:type="spellEnd"/>
      <w:r w:rsidRPr="00AA464C">
        <w:rPr>
          <w:rFonts w:ascii="Times New Roman" w:hAnsi="Times New Roman" w:cs="Times New Roman"/>
        </w:rPr>
        <w:t xml:space="preserve"> зонами.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15.4.14. В целях охраны подземных вод от загрязнения запрещается: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сточных вод для орошения и удобрения земель с нарушением федерального законодательства;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отвод без очистки дренажных вод с полей и поверхностных сточных вод с территорий населенных мест в овраги и балки;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размещение складов горюче-смазочных материалов, ядохимикатов и минеральных веществ, накопителей </w:t>
      </w:r>
      <w:proofErr w:type="spellStart"/>
      <w:r w:rsidRPr="00AA464C">
        <w:rPr>
          <w:rFonts w:ascii="Times New Roman" w:hAnsi="Times New Roman" w:cs="Times New Roman"/>
        </w:rPr>
        <w:t>промстоков</w:t>
      </w:r>
      <w:proofErr w:type="spellEnd"/>
      <w:r w:rsidRPr="00AA464C">
        <w:rPr>
          <w:rFonts w:ascii="Times New Roman" w:hAnsi="Times New Roman" w:cs="Times New Roman"/>
        </w:rPr>
        <w:t xml:space="preserve">,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xml:space="preserve"> и других объектов, обуславливающих опасность химического загрязнения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15.4.15. Мероприятия по защите подземных вод от загрязнения разрабатываются в каждом конкретном случае и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охраны источников водоснабжения в соответствии с требованиями пункта 3.4.1 "Водоснабжение" раздела </w:t>
      </w:r>
      <w:r>
        <w:rPr>
          <w:rFonts w:ascii="Times New Roman" w:hAnsi="Times New Roman" w:cs="Times New Roman"/>
        </w:rPr>
        <w:t>11</w:t>
      </w:r>
      <w:r w:rsidRPr="00AA464C">
        <w:rPr>
          <w:rFonts w:ascii="Times New Roman" w:hAnsi="Times New Roman" w:cs="Times New Roman"/>
        </w:rPr>
        <w:t xml:space="preserve"> и приложения N 15 </w:t>
      </w:r>
      <w:r w:rsidR="00E07D11">
        <w:rPr>
          <w:rFonts w:ascii="Times New Roman" w:hAnsi="Times New Roman" w:cs="Times New Roman"/>
        </w:rPr>
        <w:t>Республикан</w:t>
      </w:r>
      <w:r>
        <w:rPr>
          <w:rFonts w:ascii="Times New Roman" w:hAnsi="Times New Roman" w:cs="Times New Roman"/>
        </w:rPr>
        <w:t>ских н</w:t>
      </w:r>
      <w:r w:rsidRPr="00AA464C">
        <w:rPr>
          <w:rFonts w:ascii="Times New Roman" w:hAnsi="Times New Roman" w:cs="Times New Roman"/>
        </w:rPr>
        <w:t>ормативов</w:t>
      </w:r>
      <w:r>
        <w:rPr>
          <w:rFonts w:ascii="Times New Roman" w:hAnsi="Times New Roman" w:cs="Times New Roman"/>
        </w:rPr>
        <w:t xml:space="preserve"> градостроительного проектирования</w:t>
      </w:r>
      <w:r w:rsidRPr="00AA464C">
        <w:rPr>
          <w:rFonts w:ascii="Times New Roman" w:hAnsi="Times New Roman" w:cs="Times New Roman"/>
        </w:rPr>
        <w:t xml:space="preserve">, а также контроль за соблюдением установленного режима использования указанных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w:t>
      </w:r>
      <w:r>
        <w:rPr>
          <w:rFonts w:ascii="Times New Roman" w:hAnsi="Times New Roman" w:cs="Times New Roman"/>
        </w:rPr>
        <w:t>14</w:t>
      </w:r>
      <w:r w:rsidRPr="00AA464C">
        <w:rPr>
          <w:rFonts w:ascii="Times New Roman" w:hAnsi="Times New Roman" w:cs="Times New Roman"/>
        </w:rPr>
        <w:t xml:space="preserve"> </w:t>
      </w:r>
      <w:r>
        <w:rPr>
          <w:rFonts w:ascii="Times New Roman" w:hAnsi="Times New Roman" w:cs="Times New Roman"/>
        </w:rPr>
        <w:t>настоящих н</w:t>
      </w:r>
      <w:r w:rsidRPr="00AA464C">
        <w:rPr>
          <w:rFonts w:ascii="Times New Roman" w:hAnsi="Times New Roman" w:cs="Times New Roman"/>
        </w:rPr>
        <w:t xml:space="preserve">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обязательную герметизацию оголовка всех эксплуатируемых и резервных скважин;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мониторинг состояния и режима эксплуатации водозаборов подземных вод, ограничение водозабора. </w:t>
      </w:r>
    </w:p>
    <w:p w:rsidR="00450C92" w:rsidRDefault="00450C92"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15.5. Охрана почв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15.5.2. В почвах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15.5.3. Выбор площадки для размещений объектов проводится с учетом: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физико-химических свойств почв, их механического состава, содержания органического вещества, кислотности и т.д.;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природно-климатических характеристик (роза ветров, количество осадков, температурный режим района);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ландшафтной, геологической и гидрологической характеристики почв;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их хозяйственного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15.5.6. Требования к почвам по химическим и эпидемиологическим показателям представлены в таблице </w:t>
      </w:r>
      <w:r>
        <w:rPr>
          <w:rFonts w:ascii="Times New Roman" w:hAnsi="Times New Roman" w:cs="Times New Roman"/>
        </w:rPr>
        <w:t>10</w:t>
      </w:r>
      <w:r w:rsidRPr="00AA464C">
        <w:rPr>
          <w:rFonts w:ascii="Times New Roman" w:hAnsi="Times New Roman" w:cs="Times New Roman"/>
        </w:rPr>
        <w:t>7.</w:t>
      </w: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Таблица </w:t>
      </w:r>
      <w:r>
        <w:rPr>
          <w:rFonts w:ascii="Times New Roman" w:hAnsi="Times New Roman" w:cs="Times New Roman"/>
        </w:rPr>
        <w:t>10</w:t>
      </w:r>
      <w:r w:rsidRPr="00AA464C">
        <w:rPr>
          <w:rFonts w:ascii="Times New Roman" w:hAnsi="Times New Roman" w:cs="Times New Roman"/>
        </w:rPr>
        <w:t>7</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AA464C" w:rsidRPr="008B045D" w:rsidTr="00AA464C">
        <w:trPr>
          <w:trHeight w:val="1214"/>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Категории загрязнения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Суммарный показатель загрязнения (</w:t>
            </w:r>
            <w:proofErr w:type="spellStart"/>
            <w:r w:rsidRPr="008B045D">
              <w:rPr>
                <w:rFonts w:ascii="Times New Roman" w:hAnsi="Times New Roman" w:cs="Times New Roman"/>
              </w:rPr>
              <w:t>Zc</w:t>
            </w:r>
            <w:proofErr w:type="spellEnd"/>
            <w:r w:rsidRPr="008B045D">
              <w:rPr>
                <w:rFonts w:ascii="Times New Roman" w:hAnsi="Times New Roman" w:cs="Times New Roman"/>
              </w:rPr>
              <w:t xml:space="preserve">) </w:t>
            </w:r>
          </w:p>
        </w:tc>
        <w:tc>
          <w:tcPr>
            <w:tcW w:w="3762" w:type="pct"/>
            <w:gridSpan w:val="7"/>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в почве (мг/кг)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112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I класс опасности</w:t>
            </w:r>
          </w:p>
        </w:tc>
        <w:tc>
          <w:tcPr>
            <w:tcW w:w="1060"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II класс опасности </w:t>
            </w:r>
          </w:p>
        </w:tc>
        <w:tc>
          <w:tcPr>
            <w:tcW w:w="1578"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III класс опасности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112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соединения</w:t>
            </w:r>
          </w:p>
        </w:tc>
        <w:tc>
          <w:tcPr>
            <w:tcW w:w="1060"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соединения </w:t>
            </w:r>
          </w:p>
        </w:tc>
        <w:tc>
          <w:tcPr>
            <w:tcW w:w="1578"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соединения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p>
        </w:tc>
        <w:tc>
          <w:tcPr>
            <w:tcW w:w="529" w:type="pct"/>
          </w:tcPr>
          <w:p w:rsidR="00AA464C" w:rsidRPr="008B045D" w:rsidRDefault="00AA464C" w:rsidP="00DA0647">
            <w:pPr>
              <w:pStyle w:val="Default"/>
              <w:jc w:val="both"/>
              <w:rPr>
                <w:rFonts w:ascii="Times New Roman" w:hAnsi="Times New Roman" w:cs="Times New Roman"/>
              </w:rPr>
            </w:pP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органические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неорганические</w:t>
            </w:r>
          </w:p>
        </w:tc>
        <w:tc>
          <w:tcPr>
            <w:tcW w:w="533"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органические</w:t>
            </w:r>
          </w:p>
        </w:tc>
        <w:tc>
          <w:tcPr>
            <w:tcW w:w="52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неорганические</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органические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неорганические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Чистая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фона до ПДК </w:t>
            </w:r>
          </w:p>
        </w:tc>
      </w:tr>
      <w:tr w:rsidR="00AA464C" w:rsidRPr="008B045D" w:rsidTr="00AA464C">
        <w:trPr>
          <w:trHeight w:val="487"/>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&lt;16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ПДК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ПДК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1 до 2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фоновых значений до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16 - 32 </w:t>
            </w:r>
          </w:p>
        </w:tc>
        <w:tc>
          <w:tcPr>
            <w:tcW w:w="594" w:type="pct"/>
          </w:tcPr>
          <w:p w:rsidR="00AA464C" w:rsidRPr="008B045D" w:rsidRDefault="00AA464C" w:rsidP="00DA0647">
            <w:pPr>
              <w:pStyle w:val="Default"/>
              <w:jc w:val="both"/>
              <w:rPr>
                <w:rFonts w:ascii="Times New Roman" w:hAnsi="Times New Roman" w:cs="Times New Roman"/>
              </w:rPr>
            </w:pPr>
          </w:p>
        </w:tc>
        <w:tc>
          <w:tcPr>
            <w:tcW w:w="530" w:type="pct"/>
          </w:tcPr>
          <w:p w:rsidR="00AA464C" w:rsidRPr="008B045D" w:rsidRDefault="00AA464C" w:rsidP="00DA0647">
            <w:pPr>
              <w:pStyle w:val="Default"/>
              <w:jc w:val="both"/>
              <w:rPr>
                <w:rFonts w:ascii="Times New Roman" w:hAnsi="Times New Roman" w:cs="Times New Roman"/>
              </w:rPr>
            </w:pPr>
          </w:p>
        </w:tc>
        <w:tc>
          <w:tcPr>
            <w:tcW w:w="528" w:type="pct"/>
          </w:tcPr>
          <w:p w:rsidR="00AA464C" w:rsidRPr="008B045D" w:rsidRDefault="00AA464C" w:rsidP="00DA0647">
            <w:pPr>
              <w:pStyle w:val="Default"/>
              <w:jc w:val="both"/>
              <w:rPr>
                <w:rFonts w:ascii="Times New Roman" w:hAnsi="Times New Roman" w:cs="Times New Roman"/>
              </w:rPr>
            </w:pPr>
          </w:p>
        </w:tc>
        <w:tc>
          <w:tcPr>
            <w:tcW w:w="532" w:type="pct"/>
            <w:gridSpan w:val="2"/>
          </w:tcPr>
          <w:p w:rsidR="00AA464C" w:rsidRPr="008B045D" w:rsidRDefault="00AA464C" w:rsidP="00DA0647">
            <w:pPr>
              <w:pStyle w:val="Default"/>
              <w:jc w:val="both"/>
              <w:rPr>
                <w:rFonts w:ascii="Times New Roman" w:hAnsi="Times New Roman" w:cs="Times New Roman"/>
              </w:rPr>
            </w:pP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w:t>
            </w:r>
            <w:proofErr w:type="spellStart"/>
            <w:r w:rsidRPr="008B045D">
              <w:rPr>
                <w:rFonts w:ascii="Times New Roman" w:hAnsi="Times New Roman" w:cs="Times New Roman"/>
              </w:rPr>
              <w:t>Kmax</w:t>
            </w:r>
            <w:proofErr w:type="spellEnd"/>
            <w:r w:rsidRPr="008B045D">
              <w:rPr>
                <w:rFonts w:ascii="Times New Roman" w:hAnsi="Times New Roman" w:cs="Times New Roman"/>
              </w:rPr>
              <w:t xml:space="preserve">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32 - 128 </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53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w:t>
            </w:r>
            <w:proofErr w:type="spellStart"/>
            <w:r w:rsidRPr="008B045D">
              <w:rPr>
                <w:rFonts w:ascii="Times New Roman" w:hAnsi="Times New Roman" w:cs="Times New Roman"/>
              </w:rPr>
              <w:t>Kmax</w:t>
            </w:r>
            <w:proofErr w:type="spellEnd"/>
            <w:r w:rsidRPr="008B045D">
              <w:rPr>
                <w:rFonts w:ascii="Times New Roman" w:hAnsi="Times New Roman" w:cs="Times New Roman"/>
              </w:rPr>
              <w:t xml:space="preserve"> </w:t>
            </w:r>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2 до 5 ПДК </w:t>
            </w:r>
          </w:p>
        </w:tc>
        <w:tc>
          <w:tcPr>
            <w:tcW w:w="532"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 ПДК до </w:t>
            </w:r>
            <w:proofErr w:type="spellStart"/>
            <w:r w:rsidRPr="008B045D">
              <w:rPr>
                <w:rFonts w:ascii="Times New Roman" w:hAnsi="Times New Roman" w:cs="Times New Roman"/>
              </w:rPr>
              <w:t>Kmax</w:t>
            </w:r>
            <w:proofErr w:type="spellEnd"/>
            <w:r w:rsidRPr="008B045D">
              <w:rPr>
                <w:rFonts w:ascii="Times New Roman" w:hAnsi="Times New Roman" w:cs="Times New Roman"/>
              </w:rPr>
              <w:t xml:space="preserve"> </w:t>
            </w:r>
          </w:p>
        </w:tc>
        <w:tc>
          <w:tcPr>
            <w:tcW w:w="722"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&gt;5 ПДК </w:t>
            </w:r>
          </w:p>
        </w:tc>
        <w:tc>
          <w:tcPr>
            <w:tcW w:w="85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&gt;</w:t>
            </w:r>
            <w:proofErr w:type="spellStart"/>
            <w:r w:rsidRPr="008B045D">
              <w:rPr>
                <w:rFonts w:ascii="Times New Roman" w:hAnsi="Times New Roman" w:cs="Times New Roman"/>
              </w:rPr>
              <w:t>Kmax</w:t>
            </w:r>
            <w:proofErr w:type="spellEnd"/>
            <w:r w:rsidRPr="008B045D">
              <w:rPr>
                <w:rFonts w:ascii="Times New Roman" w:hAnsi="Times New Roman" w:cs="Times New Roman"/>
              </w:rPr>
              <w:t xml:space="preserve"> </w:t>
            </w:r>
          </w:p>
        </w:tc>
      </w:tr>
      <w:tr w:rsidR="00AA464C" w:rsidRPr="008B045D" w:rsidTr="00AA464C">
        <w:trPr>
          <w:trHeight w:val="220"/>
        </w:trPr>
        <w:tc>
          <w:tcPr>
            <w:tcW w:w="70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Чрезвычайно опасная</w:t>
            </w:r>
          </w:p>
        </w:tc>
        <w:tc>
          <w:tcPr>
            <w:tcW w:w="52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128</w:t>
            </w:r>
          </w:p>
        </w:tc>
        <w:tc>
          <w:tcPr>
            <w:tcW w:w="59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5 ПДК</w:t>
            </w:r>
          </w:p>
        </w:tc>
        <w:tc>
          <w:tcPr>
            <w:tcW w:w="530" w:type="pct"/>
          </w:tcPr>
          <w:p w:rsidR="00AA464C" w:rsidRPr="008B045D" w:rsidRDefault="00AA464C" w:rsidP="00DA0647">
            <w:pPr>
              <w:pStyle w:val="Default"/>
              <w:jc w:val="both"/>
              <w:rPr>
                <w:rFonts w:ascii="Times New Roman" w:hAnsi="Times New Roman" w:cs="Times New Roman"/>
                <w:lang w:val="en-US"/>
              </w:rPr>
            </w:pPr>
            <w:r w:rsidRPr="008B045D">
              <w:rPr>
                <w:rFonts w:ascii="Times New Roman" w:hAnsi="Times New Roman" w:cs="Times New Roman"/>
                <w:lang w:val="en-US"/>
              </w:rPr>
              <w:t>&gt;</w:t>
            </w:r>
            <w:proofErr w:type="spellStart"/>
            <w:r w:rsidRPr="008B045D">
              <w:rPr>
                <w:rFonts w:ascii="Times New Roman" w:hAnsi="Times New Roman" w:cs="Times New Roman"/>
                <w:lang w:val="en-US"/>
              </w:rPr>
              <w:t>Kmax</w:t>
            </w:r>
            <w:proofErr w:type="spellEnd"/>
          </w:p>
        </w:tc>
        <w:tc>
          <w:tcPr>
            <w:tcW w:w="52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lang w:val="en-US"/>
              </w:rPr>
              <w:t>&gt;</w:t>
            </w:r>
            <w:r w:rsidRPr="008B045D">
              <w:rPr>
                <w:rFonts w:ascii="Times New Roman" w:hAnsi="Times New Roman" w:cs="Times New Roman"/>
              </w:rPr>
              <w:t>5 ПДК</w:t>
            </w:r>
          </w:p>
        </w:tc>
        <w:tc>
          <w:tcPr>
            <w:tcW w:w="532" w:type="pct"/>
            <w:gridSpan w:val="2"/>
          </w:tcPr>
          <w:p w:rsidR="00AA464C" w:rsidRPr="008B045D" w:rsidRDefault="00AA464C" w:rsidP="00DA0647">
            <w:pPr>
              <w:pStyle w:val="Default"/>
              <w:jc w:val="both"/>
              <w:rPr>
                <w:rFonts w:ascii="Times New Roman" w:hAnsi="Times New Roman" w:cs="Times New Roman"/>
                <w:lang w:val="en-US"/>
              </w:rPr>
            </w:pPr>
            <w:r w:rsidRPr="008B045D">
              <w:rPr>
                <w:rFonts w:ascii="Times New Roman" w:hAnsi="Times New Roman" w:cs="Times New Roman"/>
                <w:lang w:val="en-US"/>
              </w:rPr>
              <w:t>&gt;</w:t>
            </w:r>
            <w:proofErr w:type="spellStart"/>
            <w:r w:rsidRPr="008B045D">
              <w:rPr>
                <w:rFonts w:ascii="Times New Roman" w:hAnsi="Times New Roman" w:cs="Times New Roman"/>
                <w:lang w:val="en-US"/>
              </w:rPr>
              <w:t>Kmax</w:t>
            </w:r>
            <w:proofErr w:type="spellEnd"/>
          </w:p>
        </w:tc>
        <w:tc>
          <w:tcPr>
            <w:tcW w:w="722" w:type="pct"/>
          </w:tcPr>
          <w:p w:rsidR="00AA464C" w:rsidRPr="008B045D" w:rsidRDefault="00AA464C" w:rsidP="00DA0647">
            <w:pPr>
              <w:pStyle w:val="Default"/>
              <w:jc w:val="both"/>
              <w:rPr>
                <w:rFonts w:ascii="Times New Roman" w:hAnsi="Times New Roman" w:cs="Times New Roman"/>
              </w:rPr>
            </w:pPr>
          </w:p>
        </w:tc>
        <w:tc>
          <w:tcPr>
            <w:tcW w:w="856" w:type="pct"/>
          </w:tcPr>
          <w:p w:rsidR="00AA464C" w:rsidRPr="008B045D" w:rsidRDefault="00AA464C" w:rsidP="00DA0647">
            <w:pPr>
              <w:pStyle w:val="Default"/>
              <w:jc w:val="both"/>
              <w:rPr>
                <w:rFonts w:ascii="Times New Roman" w:hAnsi="Times New Roman" w:cs="Times New Roman"/>
              </w:rPr>
            </w:pP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proofErr w:type="spellStart"/>
      <w:r w:rsidRPr="00AA464C">
        <w:rPr>
          <w:rFonts w:ascii="Times New Roman" w:hAnsi="Times New Roman" w:cs="Times New Roman"/>
          <w:sz w:val="20"/>
        </w:rPr>
        <w:t>Kmax</w:t>
      </w:r>
      <w:proofErr w:type="spellEnd"/>
      <w:r w:rsidRPr="00AA464C">
        <w:rPr>
          <w:rFonts w:ascii="Times New Roman" w:hAnsi="Times New Roman" w:cs="Times New Roman"/>
          <w:sz w:val="20"/>
        </w:rPr>
        <w:t xml:space="preserve"> - максимальное значение допустимого уровня содержания элемента по одному из четырех показателей вредности. </w:t>
      </w:r>
    </w:p>
    <w:p w:rsidR="00AA464C" w:rsidRPr="00AA464C" w:rsidRDefault="00AA464C" w:rsidP="00DA0647">
      <w:pPr>
        <w:pStyle w:val="Default"/>
        <w:ind w:firstLine="567"/>
        <w:jc w:val="both"/>
        <w:rPr>
          <w:rFonts w:ascii="Times New Roman" w:hAnsi="Times New Roman" w:cs="Times New Roman"/>
          <w:sz w:val="20"/>
        </w:rPr>
      </w:pPr>
      <w:proofErr w:type="spellStart"/>
      <w:r w:rsidRPr="00AA464C">
        <w:rPr>
          <w:rFonts w:ascii="Times New Roman" w:hAnsi="Times New Roman" w:cs="Times New Roman"/>
          <w:sz w:val="20"/>
        </w:rPr>
        <w:t>Zc</w:t>
      </w:r>
      <w:proofErr w:type="spellEnd"/>
      <w:r w:rsidRPr="00AA464C">
        <w:rPr>
          <w:rFonts w:ascii="Times New Roman" w:hAnsi="Times New Roman" w:cs="Times New Roman"/>
          <w:sz w:val="20"/>
        </w:rPr>
        <w:t xml:space="preserve"> - расчет проводится в соответствии с методическими указаниями по гигиенической оценке качества почвы населенных мест.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Примечание: Химические загрязняющие вещества разделяются на следующие классы опасности: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 - мышьяк, кадмий, ртуть, свинец, цинк, фтор, 3,4-бензапирен;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 - бор, кобальт, никель, молибден, медь, сурьма, хром;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III - барий, ванадий, вольфрам, марганец, стронций, </w:t>
      </w:r>
      <w:proofErr w:type="spellStart"/>
      <w:r w:rsidRPr="00AA464C">
        <w:rPr>
          <w:rFonts w:ascii="Times New Roman" w:hAnsi="Times New Roman" w:cs="Times New Roman"/>
          <w:sz w:val="20"/>
        </w:rPr>
        <w:t>ацетофенон</w:t>
      </w:r>
      <w:proofErr w:type="spellEnd"/>
      <w:r w:rsidRPr="00AA464C">
        <w:rPr>
          <w:rFonts w:ascii="Times New Roman" w:hAnsi="Times New Roman" w:cs="Times New Roman"/>
          <w:sz w:val="20"/>
        </w:rPr>
        <w:t xml:space="preserve">.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15.5.7. Почвы на территориях жилой застройки следует относить к категории "чистых" при соблюдении следующих требований: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санитарно-бактериологическим показателям - отсутствие возбудителей кишечных инфекций, патогенных бактерий, </w:t>
      </w:r>
      <w:proofErr w:type="spellStart"/>
      <w:r w:rsidRPr="00AA464C">
        <w:rPr>
          <w:rFonts w:ascii="Times New Roman" w:hAnsi="Times New Roman" w:cs="Times New Roman"/>
        </w:rPr>
        <w:t>энтеровирусов</w:t>
      </w:r>
      <w:proofErr w:type="spellEnd"/>
      <w:r w:rsidRPr="00AA464C">
        <w:rPr>
          <w:rFonts w:ascii="Times New Roman" w:hAnsi="Times New Roman" w:cs="Times New Roman"/>
        </w:rPr>
        <w:t xml:space="preserve">; индекс санитарно-показательных организмов - не выше 10 клеток/г почвы;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по санитарно-</w:t>
      </w:r>
      <w:proofErr w:type="spellStart"/>
      <w:r w:rsidRPr="00AA464C">
        <w:rPr>
          <w:rFonts w:ascii="Times New Roman" w:hAnsi="Times New Roman" w:cs="Times New Roman"/>
        </w:rPr>
        <w:t>паразитологическим</w:t>
      </w:r>
      <w:proofErr w:type="spellEnd"/>
      <w:r w:rsidRPr="00AA464C">
        <w:rPr>
          <w:rFonts w:ascii="Times New Roman" w:hAnsi="Times New Roman" w:cs="Times New Roman"/>
        </w:rPr>
        <w:t xml:space="preserve"> показателям - отсутствие возбудителей паразитарных заболеваний, патогенных, простейших;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санитарно-энтомологическим показателям - отсутствие </w:t>
      </w:r>
      <w:proofErr w:type="spellStart"/>
      <w:r w:rsidRPr="00AA464C">
        <w:rPr>
          <w:rFonts w:ascii="Times New Roman" w:hAnsi="Times New Roman" w:cs="Times New Roman"/>
        </w:rPr>
        <w:t>преимагинальных</w:t>
      </w:r>
      <w:proofErr w:type="spellEnd"/>
      <w:r w:rsidRPr="00AA464C">
        <w:rPr>
          <w:rFonts w:ascii="Times New Roman" w:hAnsi="Times New Roman" w:cs="Times New Roman"/>
        </w:rPr>
        <w:t xml:space="preserve"> форм синантропных мух;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по санитарно-химическим показателям - санитарное число должно быть не ниже 0,98 (относительные единицы).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15.5.8. Почвы сельскохозяйственного назначения по степени загрязнения химическими веществами в соответствии с таблицей </w:t>
      </w:r>
      <w:r>
        <w:rPr>
          <w:rFonts w:ascii="Times New Roman" w:hAnsi="Times New Roman" w:cs="Times New Roman"/>
        </w:rPr>
        <w:t>10</w:t>
      </w:r>
      <w:r w:rsidRPr="00AA464C">
        <w:rPr>
          <w:rFonts w:ascii="Times New Roman" w:hAnsi="Times New Roman" w:cs="Times New Roman"/>
        </w:rPr>
        <w:t xml:space="preserve">8 могут быть разделены на следующие категории: допустимые, умеренно опасные, опасные и чрезвычайно опасные.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jc w:val="both"/>
        <w:rPr>
          <w:rFonts w:ascii="Times New Roman" w:hAnsi="Times New Roman" w:cs="Times New Roman"/>
        </w:rPr>
      </w:pPr>
      <w:r w:rsidRPr="00AA464C">
        <w:rPr>
          <w:rFonts w:ascii="Times New Roman" w:hAnsi="Times New Roman" w:cs="Times New Roman"/>
        </w:rPr>
        <w:lastRenderedPageBreak/>
        <w:t xml:space="preserve">Таблица </w:t>
      </w:r>
      <w:r>
        <w:rPr>
          <w:rFonts w:ascii="Times New Roman" w:hAnsi="Times New Roman" w:cs="Times New Roman"/>
        </w:rPr>
        <w:t>10</w:t>
      </w:r>
      <w:r w:rsidRPr="00AA464C">
        <w:rPr>
          <w:rFonts w:ascii="Times New Roman" w:hAnsi="Times New Roman" w:cs="Times New Roman"/>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AA464C" w:rsidRPr="008B045D" w:rsidTr="00AA464C">
        <w:trPr>
          <w:trHeight w:val="487"/>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N п/п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Категория загрязненности почв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Характеристика загрязненности почв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Возможное использование территории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Рекомендации по оздоровлению почв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1831"/>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фоновое, но не выше ПДК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любые культуры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снижение уровня воздействия источников загрязнения почвы.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Осуществление мероприятий по снижению доступности </w:t>
            </w:r>
            <w:proofErr w:type="spellStart"/>
            <w:r w:rsidRPr="008B045D">
              <w:rPr>
                <w:rFonts w:ascii="Times New Roman" w:hAnsi="Times New Roman" w:cs="Times New Roman"/>
              </w:rPr>
              <w:t>токсикантов</w:t>
            </w:r>
            <w:proofErr w:type="spellEnd"/>
            <w:r w:rsidRPr="008B045D">
              <w:rPr>
                <w:rFonts w:ascii="Times New Roman" w:hAnsi="Times New Roman" w:cs="Times New Roman"/>
              </w:rPr>
              <w:t xml:space="preserve"> для растений (известкование, внесение органических удобрений и т.п.) </w:t>
            </w:r>
          </w:p>
        </w:tc>
      </w:tr>
      <w:tr w:rsidR="00AA464C" w:rsidRPr="008B045D" w:rsidTr="00AA464C">
        <w:trPr>
          <w:trHeight w:val="2638"/>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их ПДК при лимитирующем </w:t>
            </w:r>
            <w:proofErr w:type="spellStart"/>
            <w:r w:rsidRPr="008B045D">
              <w:rPr>
                <w:rFonts w:ascii="Times New Roman" w:hAnsi="Times New Roman" w:cs="Times New Roman"/>
              </w:rPr>
              <w:t>общесанитарном</w:t>
            </w:r>
            <w:proofErr w:type="spellEnd"/>
            <w:r w:rsidRPr="008B045D">
              <w:rPr>
                <w:rFonts w:ascii="Times New Roman" w:hAnsi="Times New Roman" w:cs="Times New Roman"/>
              </w:rPr>
              <w:t xml:space="preserve">, миграционном водном и миграционном воздушном показателях вредности, но ниже допустимого уровня по </w:t>
            </w:r>
            <w:proofErr w:type="spellStart"/>
            <w:r w:rsidRPr="008B045D">
              <w:rPr>
                <w:rFonts w:ascii="Times New Roman" w:hAnsi="Times New Roman" w:cs="Times New Roman"/>
              </w:rPr>
              <w:t>транслокационному</w:t>
            </w:r>
            <w:proofErr w:type="spellEnd"/>
            <w:r w:rsidRPr="008B045D">
              <w:rPr>
                <w:rFonts w:ascii="Times New Roman" w:hAnsi="Times New Roman" w:cs="Times New Roman"/>
              </w:rPr>
              <w:t xml:space="preserve"> показателю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любые культуры при условии контроля качества сельскохозяйственных растений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w:t>
            </w:r>
            <w:proofErr w:type="spellStart"/>
            <w:r w:rsidRPr="008B045D">
              <w:rPr>
                <w:rFonts w:ascii="Times New Roman" w:hAnsi="Times New Roman" w:cs="Times New Roman"/>
              </w:rPr>
              <w:t>водоисточников</w:t>
            </w:r>
            <w:proofErr w:type="spellEnd"/>
            <w:r w:rsidRPr="008B045D">
              <w:rPr>
                <w:rFonts w:ascii="Times New Roman" w:hAnsi="Times New Roman" w:cs="Times New Roman"/>
              </w:rPr>
              <w:t xml:space="preserve"> </w:t>
            </w:r>
          </w:p>
        </w:tc>
      </w:tr>
      <w:tr w:rsidR="00AA464C" w:rsidRPr="008B045D" w:rsidTr="00AA464C">
        <w:trPr>
          <w:trHeight w:val="489"/>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содержание химических веществ в почве превышает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под технические культуры,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кроме мероприятий, указанных для категории "допустимая",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15.5.9. Рекомендации по использованию почв в зависимости от загрязнения приведены в таблице </w:t>
      </w:r>
      <w:r>
        <w:rPr>
          <w:rFonts w:ascii="Times New Roman" w:hAnsi="Times New Roman" w:cs="Times New Roman"/>
        </w:rPr>
        <w:t>10</w:t>
      </w:r>
      <w:r w:rsidRPr="00AA464C">
        <w:rPr>
          <w:rFonts w:ascii="Times New Roman" w:hAnsi="Times New Roman" w:cs="Times New Roman"/>
        </w:rPr>
        <w:t xml:space="preserve">9.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w:t>
      </w:r>
      <w:r>
        <w:rPr>
          <w:rFonts w:ascii="Times New Roman" w:hAnsi="Times New Roman" w:cs="Times New Roman"/>
        </w:rPr>
        <w:t xml:space="preserve"> 109</w:t>
      </w:r>
      <w:r w:rsidRPr="00AA464C">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AA464C" w:rsidRPr="008B045D" w:rsidTr="00AA464C">
        <w:trPr>
          <w:trHeight w:val="220"/>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Категории загрязнения почв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Рекомендации по использованию почв </w:t>
            </w:r>
          </w:p>
        </w:tc>
      </w:tr>
      <w:tr w:rsidR="00AA464C" w:rsidRPr="008B045D" w:rsidTr="00AA464C">
        <w:trPr>
          <w:trHeight w:val="220"/>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Чистая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без ограничений </w:t>
            </w:r>
          </w:p>
        </w:tc>
      </w:tr>
      <w:tr w:rsidR="00AA464C" w:rsidRPr="008B045D" w:rsidTr="00AA464C">
        <w:trPr>
          <w:trHeight w:val="489"/>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Допустимая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без ограничений, исключая объекты повышенного риска </w:t>
            </w:r>
          </w:p>
        </w:tc>
      </w:tr>
      <w:tr w:rsidR="00AA464C" w:rsidRPr="008B045D" w:rsidTr="00AA464C">
        <w:trPr>
          <w:trHeight w:val="758"/>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Умеренно опасная </w:t>
            </w:r>
          </w:p>
        </w:tc>
        <w:tc>
          <w:tcPr>
            <w:tcW w:w="247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A464C" w:rsidRPr="008B045D" w:rsidTr="00AA464C">
        <w:trPr>
          <w:gridAfter w:val="1"/>
          <w:wAfter w:w="6" w:type="pct"/>
          <w:trHeight w:val="1562"/>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Опасная </w:t>
            </w:r>
          </w:p>
        </w:tc>
        <w:tc>
          <w:tcPr>
            <w:tcW w:w="246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ограниченное использование под отсыпки выемок и котлованов с перекрытием слоем чистого грунта не менее 0,5 м.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8B045D">
              <w:rPr>
                <w:rFonts w:ascii="Times New Roman" w:hAnsi="Times New Roman" w:cs="Times New Roman"/>
              </w:rPr>
              <w:t>дезинвазии</w:t>
            </w:r>
            <w:proofErr w:type="spellEnd"/>
            <w:r w:rsidRPr="008B045D">
              <w:rPr>
                <w:rFonts w:ascii="Times New Roman" w:hAnsi="Times New Roman" w:cs="Times New Roman"/>
              </w:rPr>
              <w:t xml:space="preserve">) по предписанию органов Федеральной службы </w:t>
            </w:r>
            <w:proofErr w:type="spellStart"/>
            <w:r w:rsidRPr="008B045D">
              <w:rPr>
                <w:rFonts w:ascii="Times New Roman" w:hAnsi="Times New Roman" w:cs="Times New Roman"/>
              </w:rPr>
              <w:t>Роспотребнадзора</w:t>
            </w:r>
            <w:proofErr w:type="spellEnd"/>
            <w:r w:rsidRPr="008B045D">
              <w:rPr>
                <w:rFonts w:ascii="Times New Roman" w:hAnsi="Times New Roman" w:cs="Times New Roman"/>
              </w:rPr>
              <w:t xml:space="preserve"> с последующим лабораторным контролем </w:t>
            </w:r>
          </w:p>
        </w:tc>
      </w:tr>
      <w:tr w:rsidR="00AA464C" w:rsidRPr="008B045D" w:rsidTr="00AA464C">
        <w:trPr>
          <w:gridAfter w:val="1"/>
          <w:wAfter w:w="6" w:type="pct"/>
          <w:trHeight w:val="1027"/>
        </w:trPr>
        <w:tc>
          <w:tcPr>
            <w:tcW w:w="2525"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Чрезвычайно опасная </w:t>
            </w:r>
          </w:p>
        </w:tc>
        <w:tc>
          <w:tcPr>
            <w:tcW w:w="246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вывоз и утилизация на специализированных полигонах.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При наличии эпидемиологической опасности - использование после проведения дезинфекции (</w:t>
            </w:r>
            <w:proofErr w:type="spellStart"/>
            <w:r w:rsidRPr="008B045D">
              <w:rPr>
                <w:rFonts w:ascii="Times New Roman" w:hAnsi="Times New Roman" w:cs="Times New Roman"/>
              </w:rPr>
              <w:t>дезинвазии</w:t>
            </w:r>
            <w:proofErr w:type="spellEnd"/>
            <w:r w:rsidRPr="008B045D">
              <w:rPr>
                <w:rFonts w:ascii="Times New Roman" w:hAnsi="Times New Roman" w:cs="Times New Roman"/>
              </w:rPr>
              <w:t xml:space="preserve">) по предписанию органов госсанэпидслужбы с последующим лабораторным контролем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15.5.10. Почвы, где годовая эффективная доза радиации не превышает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считаются не загрязненными по радиоактивному фактору.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При обнаружении локальных источников радиоактивного загрязнения с уровнем радиационного воздействия на население: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от 0,01 до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более 0,3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рекультивацию и мелиорацию почв, восстановление плодородия;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введение специальных режимов использования;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целевого назначения;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защиту от загрязнения шахтными водами.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15.5.16</w:t>
      </w:r>
      <w:r w:rsidR="00E07D11">
        <w:rPr>
          <w:rFonts w:ascii="Times New Roman" w:hAnsi="Times New Roman" w:cs="Times New Roman"/>
        </w:rPr>
        <w:t xml:space="preserve">. </w:t>
      </w:r>
      <w:r w:rsidRPr="00AA464C">
        <w:rPr>
          <w:rFonts w:ascii="Times New Roman" w:hAnsi="Times New Roman" w:cs="Times New Roman"/>
        </w:rPr>
        <w:t xml:space="preserve">Порядок консервации земель устанавливается Правительством Российской Федерации.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AA464C">
        <w:rPr>
          <w:rFonts w:ascii="Times New Roman" w:hAnsi="Times New Roman" w:cs="Times New Roman"/>
        </w:rPr>
        <w:t>предпроектной</w:t>
      </w:r>
      <w:proofErr w:type="spellEnd"/>
      <w:r w:rsidRPr="00AA464C">
        <w:rPr>
          <w:rFonts w:ascii="Times New Roman" w:hAnsi="Times New Roman" w:cs="Times New Roman"/>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autoSpaceDE w:val="0"/>
        <w:autoSpaceDN w:val="0"/>
        <w:adjustRightInd w:val="0"/>
        <w:ind w:firstLine="567"/>
        <w:jc w:val="both"/>
        <w:rPr>
          <w:rFonts w:ascii="Times New Roman" w:hAnsi="Times New Roman" w:cs="Times New Roman"/>
          <w:b/>
          <w:color w:val="000000"/>
        </w:rPr>
      </w:pPr>
      <w:r w:rsidRPr="00AA464C">
        <w:rPr>
          <w:rFonts w:ascii="Times New Roman" w:hAnsi="Times New Roman" w:cs="Times New Roman"/>
          <w:b/>
          <w:color w:val="000000"/>
        </w:rPr>
        <w:t>15.6. Защита от шума и вибрации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15.6.2. Планировку и застройку селитебных территорий  округов и поселений следует осуществлять с учетом обеспечения допустимых уровней шума.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15.6.3. Шумовыми характеристиками источников внешнего шума являются:</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транспортных потоков на улицах и дорогах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на расстоянии 7,5 м от оси первой полосы движения (для трамваев - на расстоянии 7,5 м от оси ближнего пути);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потоков железнодорожных поездов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на расстоянии 25 м от оси</w:t>
      </w:r>
    </w:p>
    <w:p w:rsidR="00AA464C" w:rsidRPr="00AA464C" w:rsidRDefault="00AA464C" w:rsidP="00DA0647">
      <w:pPr>
        <w:autoSpaceDE w:val="0"/>
        <w:autoSpaceDN w:val="0"/>
        <w:adjustRightInd w:val="0"/>
        <w:jc w:val="both"/>
        <w:rPr>
          <w:rFonts w:ascii="Times New Roman" w:hAnsi="Times New Roman" w:cs="Times New Roman"/>
          <w:color w:val="000000"/>
        </w:rPr>
      </w:pPr>
      <w:r w:rsidRPr="00AA464C">
        <w:rPr>
          <w:rFonts w:ascii="Times New Roman" w:hAnsi="Times New Roman" w:cs="Times New Roman"/>
          <w:color w:val="000000"/>
        </w:rPr>
        <w:t>ближнего к расчетной точке пути;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водного транспорта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расстоянии 25 м от борта судна;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воздушного транспорта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vertAlign w:val="subscript"/>
        </w:rPr>
        <w:t xml:space="preserve"> </w:t>
      </w:r>
      <w:r w:rsidRPr="00AA464C">
        <w:rPr>
          <w:rFonts w:ascii="Times New Roman" w:hAnsi="Times New Roman" w:cs="Times New Roman"/>
          <w:color w:val="000000"/>
        </w:rPr>
        <w:t xml:space="preserve"> в расчетной точке;</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границе территории предприятия и селитебной территории в направлении расчетной точки;</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 xml:space="preserve">- </w:t>
      </w:r>
      <w:r w:rsidRPr="00AA464C">
        <w:rPr>
          <w:rFonts w:ascii="Times New Roman" w:hAnsi="Times New Roman" w:cs="Times New Roman"/>
          <w:color w:val="000000"/>
        </w:rPr>
        <w:t xml:space="preserve">для внутриквартальных источников шума - </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и </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на фиксированном расстоянии от источника.</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w:t>
      </w: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w:t>
      </w:r>
      <w:proofErr w:type="spellStart"/>
      <w:r w:rsidRPr="00AA464C">
        <w:rPr>
          <w:rFonts w:ascii="Times New Roman" w:hAnsi="Times New Roman" w:cs="Times New Roman"/>
          <w:color w:val="000000"/>
        </w:rPr>
        <w:t>L</w:t>
      </w:r>
      <w:r w:rsidRPr="00AA464C">
        <w:rPr>
          <w:rFonts w:ascii="Times New Roman" w:hAnsi="Times New Roman" w:cs="Times New Roman"/>
          <w:color w:val="000000"/>
          <w:vertAlign w:val="subscript"/>
        </w:rPr>
        <w:t>Аэкв</w:t>
      </w:r>
      <w:proofErr w:type="spellEnd"/>
      <w:r w:rsidRPr="00AA464C">
        <w:rPr>
          <w:rFonts w:ascii="Times New Roman" w:hAnsi="Times New Roman" w:cs="Times New Roman"/>
          <w:color w:val="000000"/>
        </w:rPr>
        <w:t xml:space="preserve"> - эквивалентный уровень звука, </w:t>
      </w:r>
      <w:proofErr w:type="spellStart"/>
      <w:r w:rsidRPr="00AA464C">
        <w:rPr>
          <w:rFonts w:ascii="Times New Roman" w:hAnsi="Times New Roman" w:cs="Times New Roman"/>
          <w:color w:val="000000"/>
        </w:rPr>
        <w:t>дБА</w:t>
      </w:r>
      <w:proofErr w:type="spellEnd"/>
      <w:r w:rsidRPr="00AA464C">
        <w:rPr>
          <w:rFonts w:ascii="Times New Roman" w:hAnsi="Times New Roman" w:cs="Times New Roman"/>
          <w:color w:val="000000"/>
        </w:rPr>
        <w:t>.</w:t>
      </w:r>
    </w:p>
    <w:p w:rsidR="00AA464C" w:rsidRPr="00AA4BF0" w:rsidRDefault="00AA464C" w:rsidP="00DA0647">
      <w:pPr>
        <w:autoSpaceDE w:val="0"/>
        <w:autoSpaceDN w:val="0"/>
        <w:adjustRightInd w:val="0"/>
        <w:ind w:firstLine="567"/>
        <w:jc w:val="both"/>
        <w:rPr>
          <w:rFonts w:ascii="Times New Roman" w:hAnsi="Times New Roman" w:cs="Times New Roman"/>
          <w:color w:val="000000"/>
        </w:rPr>
      </w:pPr>
      <w:r w:rsidRPr="00AA4BF0">
        <w:rPr>
          <w:rFonts w:ascii="Times New Roman" w:hAnsi="Times New Roman" w:cs="Times New Roman"/>
          <w:color w:val="000000"/>
        </w:rPr>
        <w:t>**</w:t>
      </w:r>
      <w:r w:rsidRPr="00AA464C">
        <w:rPr>
          <w:rFonts w:ascii="Times New Roman" w:hAnsi="Times New Roman" w:cs="Times New Roman"/>
          <w:color w:val="000000"/>
          <w:lang w:val="en-US"/>
        </w:rPr>
        <w:t>L</w:t>
      </w:r>
      <w:proofErr w:type="spellStart"/>
      <w:r w:rsidRPr="00AA464C">
        <w:rPr>
          <w:rFonts w:ascii="Times New Roman" w:hAnsi="Times New Roman" w:cs="Times New Roman"/>
          <w:color w:val="000000"/>
          <w:vertAlign w:val="subscript"/>
        </w:rPr>
        <w:t>Амакс</w:t>
      </w:r>
      <w:proofErr w:type="spellEnd"/>
      <w:r w:rsidRPr="00AA464C">
        <w:rPr>
          <w:rFonts w:ascii="Times New Roman" w:hAnsi="Times New Roman" w:cs="Times New Roman"/>
          <w:color w:val="000000"/>
        </w:rPr>
        <w:t xml:space="preserve"> - максимальный уровень звука, </w:t>
      </w:r>
      <w:proofErr w:type="spellStart"/>
      <w:r w:rsidRPr="00AA464C">
        <w:rPr>
          <w:rFonts w:ascii="Times New Roman" w:hAnsi="Times New Roman" w:cs="Times New Roman"/>
          <w:color w:val="000000"/>
        </w:rPr>
        <w:t>дБА</w:t>
      </w:r>
      <w:proofErr w:type="spellEnd"/>
      <w:r w:rsidRPr="00AA464C">
        <w:rPr>
          <w:rFonts w:ascii="Times New Roman" w:hAnsi="Times New Roman" w:cs="Times New Roman"/>
          <w:color w:val="000000"/>
        </w:rPr>
        <w:t>.</w:t>
      </w:r>
    </w:p>
    <w:p w:rsidR="00AA464C" w:rsidRPr="00AA4BF0" w:rsidRDefault="00AA464C" w:rsidP="00DA0647">
      <w:pPr>
        <w:autoSpaceDE w:val="0"/>
        <w:autoSpaceDN w:val="0"/>
        <w:adjustRightInd w:val="0"/>
        <w:ind w:firstLine="567"/>
        <w:jc w:val="both"/>
        <w:rPr>
          <w:rFonts w:ascii="Times New Roman" w:hAnsi="Times New Roman" w:cs="Times New Roman"/>
          <w:color w:val="000000"/>
        </w:rPr>
      </w:pP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Примечание:</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64C">
        <w:rPr>
          <w:rFonts w:ascii="Times New Roman" w:hAnsi="Times New Roman" w:cs="Times New Roman"/>
          <w:color w:val="000000"/>
          <w:sz w:val="20"/>
        </w:rPr>
        <w:t>Расчетные точки следует выбирать:</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r w:rsidRPr="00AA4BF0">
        <w:rPr>
          <w:rFonts w:ascii="Times New Roman" w:hAnsi="Times New Roman" w:cs="Times New Roman"/>
          <w:color w:val="000000"/>
          <w:sz w:val="20"/>
        </w:rPr>
        <w:t xml:space="preserve">- </w:t>
      </w:r>
      <w:r w:rsidRPr="00AA464C">
        <w:rPr>
          <w:rFonts w:ascii="Times New Roman" w:hAnsi="Times New Roman" w:cs="Times New Roman"/>
          <w:color w:val="000000"/>
          <w:sz w:val="20"/>
        </w:rPr>
        <w:t>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AA464C" w:rsidRDefault="00AA464C" w:rsidP="00DA0647">
      <w:pPr>
        <w:autoSpaceDE w:val="0"/>
        <w:autoSpaceDN w:val="0"/>
        <w:adjustRightInd w:val="0"/>
        <w:ind w:firstLine="567"/>
        <w:jc w:val="both"/>
        <w:rPr>
          <w:rFonts w:ascii="Times New Roman" w:hAnsi="Times New Roman" w:cs="Times New Roman"/>
          <w:color w:val="000000"/>
          <w:sz w:val="20"/>
        </w:rPr>
      </w:pPr>
      <w:r w:rsidRPr="00AA4BF0">
        <w:rPr>
          <w:rFonts w:ascii="Times New Roman" w:hAnsi="Times New Roman" w:cs="Times New Roman"/>
          <w:color w:val="000000"/>
          <w:sz w:val="20"/>
        </w:rPr>
        <w:t xml:space="preserve">- </w:t>
      </w:r>
      <w:r w:rsidRPr="00AA464C">
        <w:rPr>
          <w:rFonts w:ascii="Times New Roman" w:hAnsi="Times New Roman" w:cs="Times New Roman"/>
          <w:color w:val="000000"/>
          <w:sz w:val="20"/>
        </w:rPr>
        <w:t>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AA464C" w:rsidRDefault="00AA464C" w:rsidP="00DA0647">
      <w:pPr>
        <w:autoSpaceDE w:val="0"/>
        <w:autoSpaceDN w:val="0"/>
        <w:adjustRightInd w:val="0"/>
        <w:ind w:firstLine="567"/>
        <w:jc w:val="both"/>
        <w:rPr>
          <w:rFonts w:ascii="Times New Roman" w:hAnsi="Times New Roman" w:cs="Times New Roman"/>
          <w:color w:val="000000"/>
          <w:sz w:val="20"/>
        </w:rPr>
      </w:pPr>
    </w:p>
    <w:p w:rsidR="00AA464C" w:rsidRPr="00AA464C" w:rsidRDefault="00AA464C" w:rsidP="00DA0647">
      <w:pPr>
        <w:autoSpaceDE w:val="0"/>
        <w:autoSpaceDN w:val="0"/>
        <w:adjustRightInd w:val="0"/>
        <w:ind w:firstLine="567"/>
        <w:jc w:val="both"/>
        <w:rPr>
          <w:rFonts w:ascii="Times New Roman" w:hAnsi="Times New Roman" w:cs="Times New Roman"/>
          <w:color w:val="000000"/>
        </w:rPr>
      </w:pPr>
      <w:r w:rsidRPr="00AA464C">
        <w:rPr>
          <w:rFonts w:ascii="Times New Roman" w:hAnsi="Times New Roman" w:cs="Times New Roman"/>
          <w:color w:val="000000"/>
        </w:rPr>
        <w:t xml:space="preserve">7.6.4. Требования по уровням шума в жилых и общественных зданиях, а также на прилегающих территориях приведены в </w:t>
      </w:r>
      <w:r w:rsidRPr="00AA464C">
        <w:rPr>
          <w:rFonts w:ascii="Times New Roman" w:hAnsi="Times New Roman" w:cs="Times New Roman"/>
        </w:rPr>
        <w:t>таблице 1</w:t>
      </w:r>
      <w:r>
        <w:rPr>
          <w:rFonts w:ascii="Times New Roman" w:hAnsi="Times New Roman" w:cs="Times New Roman"/>
        </w:rPr>
        <w:t>1</w:t>
      </w:r>
      <w:r w:rsidRPr="00AA464C">
        <w:rPr>
          <w:rFonts w:ascii="Times New Roman" w:hAnsi="Times New Roman" w:cs="Times New Roman"/>
        </w:rPr>
        <w:t>0.</w:t>
      </w:r>
    </w:p>
    <w:p w:rsidR="00AA464C" w:rsidRDefault="00AA464C" w:rsidP="00DA0647">
      <w:pPr>
        <w:pStyle w:val="Default"/>
        <w:ind w:firstLine="567"/>
        <w:jc w:val="both"/>
        <w:rPr>
          <w:rFonts w:ascii="Times New Roman" w:hAnsi="Times New Roman" w:cs="Times New Roman"/>
        </w:rPr>
      </w:pPr>
    </w:p>
    <w:p w:rsid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 1</w:t>
      </w:r>
      <w:r>
        <w:rPr>
          <w:rFonts w:ascii="Times New Roman" w:hAnsi="Times New Roman" w:cs="Times New Roman"/>
        </w:rPr>
        <w:t>1</w:t>
      </w:r>
      <w:r w:rsidRPr="00AA464C">
        <w:rPr>
          <w:rFonts w:ascii="Times New Roman" w:hAnsi="Times New Roman" w:cs="Times New Roman"/>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AA464C" w:rsidRPr="008B045D" w:rsidTr="00AA464C">
        <w:trPr>
          <w:trHeight w:val="1201"/>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п/п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Назначение помещений или территорий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Время суток, ч.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Эквивалентный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звука, </w:t>
            </w:r>
          </w:p>
          <w:p w:rsidR="00AA464C" w:rsidRPr="008B045D" w:rsidRDefault="00363A87" w:rsidP="00DA0647">
            <w:pPr>
              <w:pStyle w:val="Default"/>
              <w:jc w:val="both"/>
              <w:rPr>
                <w:rFonts w:ascii="Times New Roman" w:hAnsi="Times New Roman" w:cs="Times New Roman"/>
              </w:rPr>
            </w:pPr>
            <w:r w:rsidRPr="008B045D">
              <w:rPr>
                <w:rFonts w:ascii="Times New Roman" w:hAnsi="Times New Roman" w:cs="Times New Roman"/>
              </w:rPr>
              <w:t>L</w:t>
            </w:r>
            <w:r w:rsidR="00AA464C" w:rsidRPr="008B045D">
              <w:rPr>
                <w:rFonts w:ascii="Times New Roman" w:hAnsi="Times New Roman" w:cs="Times New Roman"/>
              </w:rPr>
              <w:t xml:space="preserve">, </w:t>
            </w:r>
            <w:proofErr w:type="spellStart"/>
            <w:r w:rsidR="00AA464C" w:rsidRPr="008B045D">
              <w:rPr>
                <w:rFonts w:ascii="Times New Roman" w:hAnsi="Times New Roman" w:cs="Times New Roman"/>
              </w:rPr>
              <w:t>дБА</w:t>
            </w:r>
            <w:proofErr w:type="spellEnd"/>
            <w:r w:rsidR="00AA464C" w:rsidRPr="008B045D">
              <w:rPr>
                <w:rFonts w:ascii="Times New Roman" w:hAnsi="Times New Roman" w:cs="Times New Roman"/>
              </w:rPr>
              <w:t xml:space="preserve"> </w:t>
            </w:r>
          </w:p>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Aэкв</w:t>
            </w:r>
            <w:proofErr w:type="spellEnd"/>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звука, </w:t>
            </w:r>
          </w:p>
          <w:p w:rsidR="00AA464C" w:rsidRPr="008B045D" w:rsidRDefault="00363A87" w:rsidP="00DA0647">
            <w:pPr>
              <w:pStyle w:val="Default"/>
              <w:jc w:val="both"/>
              <w:rPr>
                <w:rFonts w:ascii="Times New Roman" w:hAnsi="Times New Roman" w:cs="Times New Roman"/>
              </w:rPr>
            </w:pPr>
            <w:r w:rsidRPr="008B045D">
              <w:rPr>
                <w:rFonts w:ascii="Times New Roman" w:hAnsi="Times New Roman" w:cs="Times New Roman"/>
              </w:rPr>
              <w:t>L</w:t>
            </w:r>
            <w:r w:rsidR="00AA464C" w:rsidRPr="008B045D">
              <w:rPr>
                <w:rFonts w:ascii="Times New Roman" w:hAnsi="Times New Roman" w:cs="Times New Roman"/>
              </w:rPr>
              <w:t xml:space="preserve">, </w:t>
            </w:r>
            <w:proofErr w:type="spellStart"/>
            <w:r w:rsidR="00AA464C" w:rsidRPr="008B045D">
              <w:rPr>
                <w:rFonts w:ascii="Times New Roman" w:hAnsi="Times New Roman" w:cs="Times New Roman"/>
              </w:rPr>
              <w:t>дБА</w:t>
            </w:r>
            <w:proofErr w:type="spellEnd"/>
            <w:r w:rsidR="00AA464C" w:rsidRPr="008B045D">
              <w:rPr>
                <w:rFonts w:ascii="Times New Roman" w:hAnsi="Times New Roman" w:cs="Times New Roman"/>
              </w:rPr>
              <w:t xml:space="preserve"> </w:t>
            </w:r>
          </w:p>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Амакс</w:t>
            </w:r>
            <w:proofErr w:type="spellEnd"/>
            <w:r w:rsidRPr="008B045D">
              <w:rPr>
                <w:rFonts w:ascii="Times New Roman" w:hAnsi="Times New Roman" w:cs="Times New Roman"/>
              </w:rPr>
              <w:t xml:space="preserve"> </w:t>
            </w:r>
          </w:p>
        </w:tc>
      </w:tr>
      <w:tr w:rsidR="00AA464C" w:rsidRPr="008B045D" w:rsidTr="00AA464C">
        <w:trPr>
          <w:trHeight w:val="220"/>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1024"/>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156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r>
      <w:tr w:rsidR="00AA464C" w:rsidRPr="008B045D" w:rsidTr="00AA464C">
        <w:trPr>
          <w:trHeight w:val="1293"/>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90 </w:t>
            </w:r>
          </w:p>
        </w:tc>
      </w:tr>
      <w:tr w:rsidR="00AA464C" w:rsidRPr="008B045D" w:rsidTr="00AA464C">
        <w:trPr>
          <w:trHeight w:val="102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95 </w:t>
            </w:r>
          </w:p>
        </w:tc>
      </w:tr>
      <w:tr w:rsidR="00AA464C" w:rsidRPr="008B045D" w:rsidTr="00AA464C">
        <w:trPr>
          <w:trHeight w:val="220"/>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Палаты больниц и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25</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40</w:t>
            </w:r>
          </w:p>
        </w:tc>
      </w:tr>
      <w:tr w:rsidR="00AA464C" w:rsidRPr="008B045D" w:rsidTr="00AA464C">
        <w:trPr>
          <w:trHeight w:val="756"/>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Операционные больниц, кабинеты врачей больниц, поликлиник,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1565"/>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499"/>
        </w:trPr>
        <w:tc>
          <w:tcPr>
            <w:tcW w:w="320" w:type="pct"/>
            <w:vMerge w:val="restar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1680" w:type="pct"/>
            <w:vMerge w:val="restar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комнаты квартир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домах категории А</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Borders>
              <w:bottom w:val="single" w:sz="4" w:space="0" w:color="auto"/>
            </w:tcBorders>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домах категорий Б и В</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220"/>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9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комнаты общежитий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547"/>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Номера гостиниц: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220"/>
        </w:trPr>
        <w:tc>
          <w:tcPr>
            <w:tcW w:w="320" w:type="pct"/>
            <w:vMerge/>
          </w:tcPr>
          <w:p w:rsidR="00AA464C" w:rsidRPr="008B045D" w:rsidRDefault="00AA464C" w:rsidP="00DA0647">
            <w:pPr>
              <w:pStyle w:val="Default"/>
              <w:ind w:firstLine="708"/>
              <w:jc w:val="both"/>
              <w:rPr>
                <w:rFonts w:ascii="Times New Roman" w:hAnsi="Times New Roman" w:cs="Times New Roman"/>
              </w:rPr>
            </w:pPr>
          </w:p>
        </w:tc>
        <w:tc>
          <w:tcPr>
            <w:tcW w:w="1680" w:type="pct"/>
            <w:vMerge/>
          </w:tcPr>
          <w:p w:rsidR="00AA464C" w:rsidRPr="008B045D" w:rsidRDefault="00AA464C" w:rsidP="00DA0647">
            <w:pPr>
              <w:pStyle w:val="Default"/>
              <w:ind w:firstLine="708"/>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Б</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В</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725"/>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11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r>
      <w:tr w:rsidR="00AA464C" w:rsidRPr="008B045D" w:rsidTr="00AA464C">
        <w:trPr>
          <w:trHeight w:val="1611"/>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12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Помещения офисов, административных зданий, конструкторских, проектных и научно-исследовательских организаций: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45</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категорий Б и В</w:t>
            </w:r>
          </w:p>
        </w:tc>
        <w:tc>
          <w:tcPr>
            <w:tcW w:w="2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r>
      <w:tr w:rsidR="00AA464C" w:rsidRPr="008B045D" w:rsidTr="00AA464C">
        <w:trPr>
          <w:trHeight w:val="806"/>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13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Залы кафе, ресторанов, фойе театров и кинотеатров: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категории А</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категорий Б и В</w:t>
            </w:r>
          </w:p>
        </w:tc>
        <w:tc>
          <w:tcPr>
            <w:tcW w:w="1000" w:type="pct"/>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r>
      <w:tr w:rsidR="00AA464C" w:rsidRPr="008B045D" w:rsidTr="00AA464C">
        <w:trPr>
          <w:trHeight w:val="758"/>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14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Торговые залы магазинов, пассажирские залы вокзалов и аэровокзалов, спортивные залы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758"/>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Территории, непосредственно прилегающие к зданиям больниц и санаториев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50 </w:t>
            </w:r>
          </w:p>
        </w:tc>
      </w:tr>
      <w:tr w:rsidR="00AA464C" w:rsidRPr="008B045D" w:rsidTr="00AA464C">
        <w:trPr>
          <w:trHeight w:val="1024"/>
        </w:trPr>
        <w:tc>
          <w:tcPr>
            <w:tcW w:w="32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16 </w:t>
            </w:r>
          </w:p>
        </w:tc>
        <w:tc>
          <w:tcPr>
            <w:tcW w:w="1680" w:type="pct"/>
            <w:vMerge w:val="restar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7.00 - 23.00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r w:rsidR="00AA464C" w:rsidRPr="008B045D" w:rsidTr="00AA464C">
        <w:trPr>
          <w:trHeight w:val="220"/>
        </w:trPr>
        <w:tc>
          <w:tcPr>
            <w:tcW w:w="320" w:type="pct"/>
            <w:vMerge/>
          </w:tcPr>
          <w:p w:rsidR="00AA464C" w:rsidRPr="008B045D" w:rsidRDefault="00AA464C" w:rsidP="00DA0647">
            <w:pPr>
              <w:pStyle w:val="Default"/>
              <w:jc w:val="both"/>
              <w:rPr>
                <w:rFonts w:ascii="Times New Roman" w:hAnsi="Times New Roman" w:cs="Times New Roman"/>
              </w:rPr>
            </w:pPr>
          </w:p>
        </w:tc>
        <w:tc>
          <w:tcPr>
            <w:tcW w:w="1680" w:type="pct"/>
            <w:vMerge/>
          </w:tcPr>
          <w:p w:rsidR="00AA464C" w:rsidRPr="008B045D" w:rsidRDefault="00AA464C" w:rsidP="00DA0647">
            <w:pPr>
              <w:pStyle w:val="Default"/>
              <w:jc w:val="both"/>
              <w:rPr>
                <w:rFonts w:ascii="Times New Roman" w:hAnsi="Times New Roman" w:cs="Times New Roman"/>
              </w:rPr>
            </w:pP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23.00 - 7.00</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r>
      <w:tr w:rsidR="00AA464C" w:rsidRPr="008B045D" w:rsidTr="00AA464C">
        <w:trPr>
          <w:trHeight w:val="220"/>
        </w:trPr>
        <w:tc>
          <w:tcPr>
            <w:tcW w:w="32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17 </w:t>
            </w:r>
          </w:p>
        </w:tc>
        <w:tc>
          <w:tcPr>
            <w:tcW w:w="168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r>
    </w:tbl>
    <w:p w:rsidR="00AA464C" w:rsidRPr="00AA464C" w:rsidRDefault="00AA464C" w:rsidP="00DA0647">
      <w:pPr>
        <w:pStyle w:val="Default"/>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w:t>
      </w:r>
      <w:r w:rsidRPr="00AA464C">
        <w:rPr>
          <w:rFonts w:ascii="Times New Roman" w:hAnsi="Times New Roman" w:cs="Times New Roman"/>
          <w:sz w:val="20"/>
        </w:rPr>
        <w:lastRenderedPageBreak/>
        <w:t xml:space="preserve">(пункты 15 - 17) могут быть увеличены из расчета обеспечения допустимых уровней в помещениях при закрытых окнах.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2. При тональном и (или) импульсном характере шума допустимые уровни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ниже значений, указанных в таблице.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4. Допустимые уровни шума от транспортных средств (пункты 5, 7 - 10, 12) разрешается принимать на 5 дБ (5 </w:t>
      </w:r>
      <w:proofErr w:type="spellStart"/>
      <w:r w:rsidRPr="00AA464C">
        <w:rPr>
          <w:rFonts w:ascii="Times New Roman" w:hAnsi="Times New Roman" w:cs="Times New Roman"/>
          <w:sz w:val="20"/>
        </w:rPr>
        <w:t>дБА</w:t>
      </w:r>
      <w:proofErr w:type="spellEnd"/>
      <w:r w:rsidRPr="00AA464C">
        <w:rPr>
          <w:rFonts w:ascii="Times New Roman" w:hAnsi="Times New Roman" w:cs="Times New Roman"/>
          <w:sz w:val="20"/>
        </w:rPr>
        <w:t xml:space="preserve">) выше значений, указанных в таблице.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w:t>
      </w:r>
      <w:r>
        <w:rPr>
          <w:rFonts w:ascii="Times New Roman" w:hAnsi="Times New Roman" w:cs="Times New Roman"/>
        </w:rPr>
        <w:t>1</w:t>
      </w:r>
      <w:r w:rsidRPr="00AA464C">
        <w:rPr>
          <w:rFonts w:ascii="Times New Roman" w:hAnsi="Times New Roman" w:cs="Times New Roman"/>
        </w:rPr>
        <w:t>1.</w:t>
      </w:r>
    </w:p>
    <w:p w:rsid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AA464C" w:rsidRPr="008B045D" w:rsidTr="00AA464C">
        <w:trPr>
          <w:trHeight w:val="130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Время суток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Эквивалентный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звука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 , дБ (А) </w:t>
            </w:r>
          </w:p>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Аэкв</w:t>
            </w:r>
            <w:proofErr w:type="spellEnd"/>
            <w:r w:rsidRPr="008B045D">
              <w:rPr>
                <w:rFonts w:ascii="Times New Roman" w:hAnsi="Times New Roman" w:cs="Times New Roman"/>
              </w:rPr>
              <w:t xml:space="preserve">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уровень звука при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единичном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воздействии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L , дБ (А) </w:t>
            </w:r>
          </w:p>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Амакс</w:t>
            </w:r>
            <w:proofErr w:type="spellEnd"/>
            <w:r w:rsidRPr="008B045D">
              <w:rPr>
                <w:rFonts w:ascii="Times New Roman" w:hAnsi="Times New Roman" w:cs="Times New Roman"/>
              </w:rPr>
              <w:t xml:space="preserve"> </w:t>
            </w:r>
          </w:p>
        </w:tc>
      </w:tr>
      <w:tr w:rsidR="00AA464C" w:rsidRPr="008B045D" w:rsidTr="00AA464C">
        <w:trPr>
          <w:trHeight w:val="22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День (с 7.00 до 23.00 ч)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85 </w:t>
            </w:r>
          </w:p>
        </w:tc>
      </w:tr>
      <w:tr w:rsidR="00AA464C" w:rsidRPr="008B045D" w:rsidTr="00AA464C">
        <w:trPr>
          <w:trHeight w:val="220"/>
        </w:trPr>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Ночь (с 23.00 до 7.00 ч) </w:t>
            </w:r>
          </w:p>
        </w:tc>
        <w:tc>
          <w:tcPr>
            <w:tcW w:w="1667"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666"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75 </w:t>
            </w:r>
          </w:p>
        </w:tc>
      </w:tr>
    </w:tbl>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vertAlign w:val="subscript"/>
        </w:rPr>
      </w:pPr>
      <w:r w:rsidRPr="00AA464C">
        <w:rPr>
          <w:rFonts w:ascii="Times New Roman" w:hAnsi="Times New Roman" w:cs="Times New Roman"/>
          <w:sz w:val="20"/>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AA464C">
        <w:rPr>
          <w:rFonts w:ascii="Times New Roman" w:hAnsi="Times New Roman" w:cs="Times New Roman"/>
          <w:sz w:val="20"/>
          <w:vertAlign w:val="subscript"/>
        </w:rPr>
        <w:t>А</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Default="00AA464C" w:rsidP="00DA0647">
      <w:pPr>
        <w:autoSpaceDE w:val="0"/>
        <w:autoSpaceDN w:val="0"/>
        <w:adjustRightInd w:val="0"/>
        <w:ind w:firstLine="567"/>
        <w:jc w:val="both"/>
        <w:rPr>
          <w:rFonts w:ascii="Times New Roman" w:hAnsi="Times New Roman" w:cs="Times New Roman"/>
          <w:sz w:val="20"/>
        </w:rPr>
      </w:pPr>
      <w:r w:rsidRPr="00AA464C">
        <w:rPr>
          <w:rFonts w:ascii="Times New Roman" w:hAnsi="Times New Roman" w:cs="Times New Roman"/>
          <w:sz w:val="20"/>
        </w:rPr>
        <w:t>2. При пролетах сверхзвуковых самолетов допускается превышать установленные уровни звука L</w:t>
      </w:r>
      <w:r w:rsidRPr="00AA464C">
        <w:rPr>
          <w:rFonts w:ascii="Times New Roman" w:hAnsi="Times New Roman" w:cs="Times New Roman"/>
          <w:sz w:val="20"/>
          <w:vertAlign w:val="subscript"/>
        </w:rPr>
        <w:t xml:space="preserve">А </w:t>
      </w:r>
      <w:r w:rsidRPr="00AA464C">
        <w:rPr>
          <w:rFonts w:ascii="Times New Roman" w:hAnsi="Times New Roman" w:cs="Times New Roman"/>
          <w:sz w:val="20"/>
        </w:rPr>
        <w:t xml:space="preserve">на 10 дБ (А) и </w:t>
      </w:r>
      <w:proofErr w:type="spellStart"/>
      <w:r w:rsidRPr="00AA464C">
        <w:rPr>
          <w:rFonts w:ascii="Times New Roman" w:hAnsi="Times New Roman" w:cs="Times New Roman"/>
          <w:sz w:val="20"/>
        </w:rPr>
        <w:t>L</w:t>
      </w:r>
      <w:r w:rsidRPr="00AA464C">
        <w:rPr>
          <w:rFonts w:ascii="Times New Roman" w:hAnsi="Times New Roman" w:cs="Times New Roman"/>
          <w:sz w:val="20"/>
          <w:vertAlign w:val="subscript"/>
        </w:rPr>
        <w:t>Аэкв</w:t>
      </w:r>
      <w:proofErr w:type="spellEnd"/>
      <w:r w:rsidRPr="00AA464C">
        <w:rPr>
          <w:rFonts w:ascii="Times New Roman" w:hAnsi="Times New Roman" w:cs="Times New Roman"/>
          <w:sz w:val="20"/>
        </w:rPr>
        <w:t xml:space="preserve"> на 5 дБ (А) в течение не более двух суток одной недели.</w:t>
      </w:r>
    </w:p>
    <w:p w:rsidR="00AA464C" w:rsidRPr="00AA464C" w:rsidRDefault="00AA464C" w:rsidP="00DA0647">
      <w:pPr>
        <w:autoSpaceDE w:val="0"/>
        <w:autoSpaceDN w:val="0"/>
        <w:adjustRightInd w:val="0"/>
        <w:ind w:firstLine="567"/>
        <w:jc w:val="both"/>
        <w:rPr>
          <w:rFonts w:ascii="Times New Roman" w:hAnsi="Times New Roman" w:cs="Times New Roman"/>
          <w:sz w:val="20"/>
          <w:vertAlign w:val="subscript"/>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15.6.7. Оценку состояния и прогноз уровней шума, определение требуемого их снижения, разработку мероприятий и выбор средств </w:t>
      </w:r>
      <w:proofErr w:type="spellStart"/>
      <w:r w:rsidRPr="00AA464C">
        <w:rPr>
          <w:rFonts w:ascii="Times New Roman" w:hAnsi="Times New Roman" w:cs="Times New Roman"/>
        </w:rPr>
        <w:t>шумозащиты</w:t>
      </w:r>
      <w:proofErr w:type="spellEnd"/>
      <w:r w:rsidRPr="00AA464C">
        <w:rPr>
          <w:rFonts w:ascii="Times New Roman" w:hAnsi="Times New Roman" w:cs="Times New Roman"/>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15.6.8. Мероприятия по шумовой защите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трассировку магистральных дорог скоростного и грузового движения в обход жилых районов и зон отдыха;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укрупнение </w:t>
      </w:r>
      <w:proofErr w:type="spellStart"/>
      <w:r w:rsidRPr="00AA464C">
        <w:rPr>
          <w:rFonts w:ascii="Times New Roman" w:hAnsi="Times New Roman" w:cs="Times New Roman"/>
        </w:rPr>
        <w:t>межмагистральных</w:t>
      </w:r>
      <w:proofErr w:type="spellEnd"/>
      <w:r w:rsidRPr="00AA464C">
        <w:rPr>
          <w:rFonts w:ascii="Times New Roman" w:hAnsi="Times New Roman" w:cs="Times New Roman"/>
        </w:rPr>
        <w:t xml:space="preserve"> территорий для отдаления основных массивов застройки от транспортных магистралей;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создание системы парковки автомобилей на границе жилых районов и групп жилых зданий;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формирование общегородской системы зеленых насаждений;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в первом эшелоне застройки магистральных улиц </w:t>
      </w:r>
      <w:proofErr w:type="spellStart"/>
      <w:r w:rsidRPr="00AA464C">
        <w:rPr>
          <w:rFonts w:ascii="Times New Roman" w:hAnsi="Times New Roman" w:cs="Times New Roman"/>
        </w:rPr>
        <w:t>шумозащитных</w:t>
      </w:r>
      <w:proofErr w:type="spellEnd"/>
      <w:r w:rsidRPr="00AA464C">
        <w:rPr>
          <w:rFonts w:ascii="Times New Roman" w:hAnsi="Times New Roman" w:cs="Times New Roman"/>
        </w:rPr>
        <w:t xml:space="preserve"> зданий в качестве экранов, защищающих от транспортного шума внутриквартальное пространство жилых районов, микрорайонов в  округах и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AA464C">
        <w:rPr>
          <w:rFonts w:ascii="Times New Roman" w:hAnsi="Times New Roman" w:cs="Times New Roman"/>
        </w:rPr>
        <w:t>шумозащитные</w:t>
      </w:r>
      <w:proofErr w:type="spellEnd"/>
      <w:r w:rsidRPr="00AA464C">
        <w:rPr>
          <w:rFonts w:ascii="Times New Roman" w:hAnsi="Times New Roman" w:cs="Times New Roman"/>
        </w:rPr>
        <w:t xml:space="preserve"> жилые и административные здания со специальными архитектурно-планировочными решениями, </w:t>
      </w:r>
      <w:proofErr w:type="spellStart"/>
      <w:r w:rsidRPr="00AA464C">
        <w:rPr>
          <w:rFonts w:ascii="Times New Roman" w:hAnsi="Times New Roman" w:cs="Times New Roman"/>
        </w:rPr>
        <w:t>шумозащитными</w:t>
      </w:r>
      <w:proofErr w:type="spellEnd"/>
      <w:r w:rsidRPr="00AA464C">
        <w:rPr>
          <w:rFonts w:ascii="Times New Roman" w:hAnsi="Times New Roman" w:cs="Times New Roman"/>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15.6.11. Мероприятия по защите от вибраций предусматривают: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удаление зданий и сооружений от источников вибрации;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использование методов </w:t>
      </w:r>
      <w:proofErr w:type="spellStart"/>
      <w:r w:rsidRPr="00AA464C">
        <w:rPr>
          <w:rFonts w:ascii="Times New Roman" w:hAnsi="Times New Roman" w:cs="Times New Roman"/>
        </w:rPr>
        <w:t>виброзащиты</w:t>
      </w:r>
      <w:proofErr w:type="spellEnd"/>
      <w:r w:rsidRPr="00AA464C">
        <w:rPr>
          <w:rFonts w:ascii="Times New Roman" w:hAnsi="Times New Roman" w:cs="Times New Roman"/>
        </w:rPr>
        <w:t xml:space="preserve"> при проектировании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меры по снижению динамических нагрузок, создаваемых источником вибрации.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15.6.2. Снижение вибрации может быть достигнуто: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устройством виброизоляции отдельных установок или оборудования;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применением для трубопроводов и коммуникаций: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гибких элементов - в системах, соединенных с источником вибрации;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мягких прокладок - в местах перехода через ограждающие конструкции и крепления к ограждающим конструкциям.</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15.7. Защита от электромагнитных полей, излучений и облучений</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15.7.2. Специальные требования по защите от электромагнитных полей, излучений и облучений устанавливают для: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элементов систем сотовой связи и других видов подвижной связи;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и мониторов персональных компьютеров;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СВЧ-печей, индукционных печей.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диапазоне частот 30 кГц - 300 МГц - по эффективным значениям напряженности электрического поля (Е), В/м;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 диапазоне частот 300 МГц - 300 ГГц - по средним значениям плотности потока энергии, мкВт/кв. см.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w:t>
      </w:r>
      <w:r>
        <w:rPr>
          <w:rFonts w:ascii="Times New Roman" w:hAnsi="Times New Roman" w:cs="Times New Roman"/>
        </w:rPr>
        <w:t>1</w:t>
      </w:r>
      <w:r w:rsidRPr="00AA464C">
        <w:rPr>
          <w:rFonts w:ascii="Times New Roman" w:hAnsi="Times New Roman" w:cs="Times New Roman"/>
        </w:rPr>
        <w:t xml:space="preserve">2 с учетом вторичного излучения. </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Таблица 1</w:t>
      </w:r>
      <w:r>
        <w:rPr>
          <w:rFonts w:ascii="Times New Roman" w:hAnsi="Times New Roman" w:cs="Times New Roman"/>
        </w:rPr>
        <w:t>1</w:t>
      </w:r>
      <w:r w:rsidRPr="00AA464C">
        <w:rPr>
          <w:rFonts w:ascii="Times New Roman" w:hAnsi="Times New Roman" w:cs="Times New Roma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AA464C" w:rsidRPr="008B045D" w:rsidTr="00AA464C">
        <w:trPr>
          <w:trHeight w:val="220"/>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Диапазон частот </w:t>
            </w:r>
          </w:p>
        </w:tc>
        <w:tc>
          <w:tcPr>
            <w:tcW w:w="86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30 - 300 кГц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0,3 - 3 МГц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3 - 30 МГц </w:t>
            </w:r>
          </w:p>
        </w:tc>
        <w:tc>
          <w:tcPr>
            <w:tcW w:w="80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30 - 300 МГц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0,3 - 300 ГГц </w:t>
            </w:r>
          </w:p>
        </w:tc>
      </w:tr>
      <w:tr w:rsidR="00AA464C" w:rsidRPr="008B045D" w:rsidTr="00AA464C">
        <w:trPr>
          <w:trHeight w:val="489"/>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Нормируемый параметр </w:t>
            </w:r>
          </w:p>
        </w:tc>
        <w:tc>
          <w:tcPr>
            <w:tcW w:w="3337"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напряженность электрического поля, 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(В/м)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плотность потока энергии, мкВт/кв. см </w:t>
            </w:r>
          </w:p>
        </w:tc>
      </w:tr>
      <w:tr w:rsidR="00AA464C" w:rsidRPr="008B045D" w:rsidTr="00AA464C">
        <w:trPr>
          <w:trHeight w:val="489"/>
        </w:trPr>
        <w:tc>
          <w:tcPr>
            <w:tcW w:w="80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Предельно допустимые уровни </w:t>
            </w:r>
          </w:p>
        </w:tc>
        <w:tc>
          <w:tcPr>
            <w:tcW w:w="86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15 </w:t>
            </w:r>
          </w:p>
        </w:tc>
        <w:tc>
          <w:tcPr>
            <w:tcW w:w="833"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808"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&lt;*&gt; </w:t>
            </w:r>
          </w:p>
        </w:tc>
        <w:tc>
          <w:tcPr>
            <w:tcW w:w="85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10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25 &lt;**&gt; </w:t>
            </w:r>
          </w:p>
        </w:tc>
      </w:tr>
    </w:tbl>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Кроме средств радио- и телевещания (диапазон частот 48,5 - 108, 174 - 230 МГц).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&lt;**&gt; Для случаев облучения от антенн, работающих в режиме кругового обзора или сканирования.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Примечания: </w:t>
      </w:r>
    </w:p>
    <w:p w:rsidR="00AA464C" w:rsidRP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 xml:space="preserve">1. Диапазоны, приведенные в таблице, исключают нижний и включают верхний предел частоты. </w:t>
      </w:r>
    </w:p>
    <w:p w:rsidR="00AA464C" w:rsidRDefault="00AA464C" w:rsidP="00DA0647">
      <w:pPr>
        <w:pStyle w:val="Default"/>
        <w:ind w:firstLine="567"/>
        <w:jc w:val="both"/>
        <w:rPr>
          <w:rFonts w:ascii="Times New Roman" w:hAnsi="Times New Roman" w:cs="Times New Roman"/>
          <w:sz w:val="20"/>
        </w:rPr>
      </w:pPr>
      <w:r w:rsidRPr="00AA464C">
        <w:rPr>
          <w:rFonts w:ascii="Times New Roman" w:hAnsi="Times New Roman" w:cs="Times New Roman"/>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AA464C" w:rsidRDefault="00AA464C" w:rsidP="00DA0647">
      <w:pPr>
        <w:pStyle w:val="Default"/>
        <w:ind w:firstLine="567"/>
        <w:jc w:val="both"/>
        <w:rPr>
          <w:rFonts w:ascii="Times New Roman" w:hAnsi="Times New Roman" w:cs="Times New Roman"/>
          <w:sz w:val="20"/>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27 МГц до 300 МГц - по значениям напряженности электрического поля, Е (В/м);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в диапазоне частот от 300 МГц до 2400 МГц - по значениям плотности потока энергии, ППЭ (мВт/кв. см, мкВт/кв. см).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- 10,0 В/м - в диапазоне частот 27 МГц - 30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- 3,0 В/м - в диапазоне частот 30 МГц - 300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- 10,0 мкВт/</w:t>
      </w:r>
      <w:proofErr w:type="spellStart"/>
      <w:r w:rsidRPr="00AA464C">
        <w:rPr>
          <w:rFonts w:ascii="Times New Roman" w:hAnsi="Times New Roman" w:cs="Times New Roman"/>
        </w:rPr>
        <w:t>кв.см</w:t>
      </w:r>
      <w:proofErr w:type="spellEnd"/>
      <w:r w:rsidRPr="00AA464C">
        <w:rPr>
          <w:rFonts w:ascii="Times New Roman" w:hAnsi="Times New Roman" w:cs="Times New Roman"/>
        </w:rPr>
        <w:t xml:space="preserve"> - в диапазоне частот 300 МГц - 2400 МГц.</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w:t>
      </w:r>
      <w:r w:rsidRPr="00AA464C">
        <w:rPr>
          <w:rFonts w:ascii="Times New Roman" w:hAnsi="Times New Roman" w:cs="Times New Roman"/>
        </w:rPr>
        <w:lastRenderedPageBreak/>
        <w:t>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15.7.11.Границы санитарно-защитной зоны определяются на высоте 2 м от поверхности земли по ПДУ, указанным в таблице 109.</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Примечание: 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AA464C">
        <w:rPr>
          <w:rFonts w:ascii="Times New Roman" w:hAnsi="Times New Roman" w:cs="Times New Roman"/>
        </w:rPr>
        <w:t>переизлучаемого</w:t>
      </w:r>
      <w:proofErr w:type="spellEnd"/>
      <w:r w:rsidRPr="00AA464C">
        <w:rPr>
          <w:rFonts w:ascii="Times New Roman" w:hAnsi="Times New Roman" w:cs="Times New Roman"/>
        </w:rPr>
        <w:t xml:space="preserve"> элементами конструкции здания, коммуникациями, внутренней проводкой и т.д.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15.7.13. ПДУ ЭМП для потребительской продукции (в том числе </w:t>
      </w:r>
      <w:proofErr w:type="spellStart"/>
      <w:r w:rsidRPr="00AA464C">
        <w:rPr>
          <w:rFonts w:ascii="Times New Roman" w:hAnsi="Times New Roman" w:cs="Times New Roman"/>
        </w:rPr>
        <w:t>видеодисплейных</w:t>
      </w:r>
      <w:proofErr w:type="spellEnd"/>
      <w:r w:rsidRPr="00AA464C">
        <w:rPr>
          <w:rFonts w:ascii="Times New Roman" w:hAnsi="Times New Roman" w:cs="Times New Roman"/>
        </w:rPr>
        <w:t xml:space="preserve"> терминалов, СВЧ и индукционных печей) устанавливаются в соответствии с действующими правилами и нормами.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w:t>
      </w:r>
      <w:proofErr w:type="spellStart"/>
      <w:r w:rsidRPr="00AA464C">
        <w:rPr>
          <w:rFonts w:ascii="Times New Roman" w:hAnsi="Times New Roman" w:cs="Times New Roman"/>
        </w:rPr>
        <w:t>кВ</w:t>
      </w:r>
      <w:proofErr w:type="spellEnd"/>
      <w:r w:rsidRPr="00AA464C">
        <w:rPr>
          <w:rFonts w:ascii="Times New Roman" w:hAnsi="Times New Roman" w:cs="Times New Roman"/>
        </w:rPr>
        <w:t>/м:</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- 0,5 - внутри жилых зданий;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- 1 - на территории зоны жилой застройки;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- 10 - на участках пересечения воздушных линий с автомобильными дорогами I - IV категории;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- 15 - в ненаселенной местности (незастроенные местности, доступные для транспорта и сельскохозяйственные угодья);</w:t>
      </w:r>
    </w:p>
    <w:p w:rsidR="00AA464C" w:rsidRPr="00AA464C" w:rsidRDefault="00363A87" w:rsidP="00DA0647">
      <w:pPr>
        <w:pStyle w:val="Default"/>
        <w:ind w:firstLine="567"/>
        <w:jc w:val="both"/>
        <w:rPr>
          <w:rFonts w:ascii="Times New Roman" w:hAnsi="Times New Roman" w:cs="Times New Roman"/>
        </w:rPr>
      </w:pPr>
      <w:r>
        <w:rPr>
          <w:rFonts w:ascii="Times New Roman" w:hAnsi="Times New Roman" w:cs="Times New Roman"/>
        </w:rPr>
        <w:t xml:space="preserve">- </w:t>
      </w:r>
      <w:r w:rsidR="00AA464C" w:rsidRPr="00AA464C">
        <w:rPr>
          <w:rFonts w:ascii="Times New Roman" w:hAnsi="Times New Roman" w:cs="Times New Roman"/>
        </w:rPr>
        <w:t>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15.7.15. Мероприятия по защите населения от ЭМП, излучений и облучений следует предусматривать: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рациональное размещение источников ЭМП и применение средств защиты, в том числе экранирование источников;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уменьшение излучаемой мощности передатчиков и антенн;</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ограничение доступа к источникам излучения, в том числе вторичного излучения (сетям, конструкциям зданий, коммуникациям);</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15.8. Радиационная безопасность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15.8.2. Радиационная безопасность населения обеспечивается: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созданием условий жизнедеятельности людей, отвечающих требованиям НРБ-99/2009 и ОСПОРБ-99/10;</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установлением допустимых уровней воздействия для облучения от техногенных источников излучения;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организацией радиационного контроля;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организацией системы информации о радиационной обстановке.</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частные значения мощности эквивалентной дозы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среднее арифметическое значение МЭД гамма-излучения на участке не превышает 0,2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под промышленные объекты квалифицируются как радиационно-безопасные при совместном выполнении условий:</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отсутствие радиационных аномалий обследованием участка поисковыми радиометрами;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частные значения МЭД гамма-излучения на участке в контрольных точках не превышают 0,3 </w:t>
      </w:r>
      <w:proofErr w:type="spellStart"/>
      <w:r w:rsidRPr="00AA464C">
        <w:rPr>
          <w:rFonts w:ascii="Times New Roman" w:hAnsi="Times New Roman" w:cs="Times New Roman"/>
        </w:rPr>
        <w:t>мкЗв</w:t>
      </w:r>
      <w:proofErr w:type="spellEnd"/>
      <w:r w:rsidRPr="00AA464C">
        <w:rPr>
          <w:rFonts w:ascii="Times New Roman" w:hAnsi="Times New Roman" w:cs="Times New Roman"/>
        </w:rPr>
        <w:t xml:space="preserve">/ч и плотность потока радона с поверхности грунта не более 250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В том числе, при плотности потока радона более 80 </w:t>
      </w:r>
      <w:proofErr w:type="spellStart"/>
      <w:r w:rsidRPr="00AA464C">
        <w:rPr>
          <w:rFonts w:ascii="Times New Roman" w:hAnsi="Times New Roman" w:cs="Times New Roman"/>
        </w:rPr>
        <w:t>мБк</w:t>
      </w:r>
      <w:proofErr w:type="spellEnd"/>
      <w:r w:rsidRPr="00AA464C">
        <w:rPr>
          <w:rFonts w:ascii="Times New Roman" w:hAnsi="Times New Roman" w:cs="Times New Roman"/>
        </w:rPr>
        <w:t>/кв.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в среднем за любые последовательные 5 лет, но не более 5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15.8.7. Планируемое повышенное облучение в эффективной дозе до 100 </w:t>
      </w:r>
      <w:proofErr w:type="spellStart"/>
      <w:r w:rsidRPr="00AA464C">
        <w:rPr>
          <w:rFonts w:ascii="Times New Roman" w:hAnsi="Times New Roman" w:cs="Times New Roman"/>
        </w:rPr>
        <w:t>мЗв</w:t>
      </w:r>
      <w:proofErr w:type="spellEnd"/>
      <w:r w:rsidRPr="00AA464C">
        <w:rPr>
          <w:rFonts w:ascii="Times New Roman" w:hAnsi="Times New Roman" w:cs="Times New Roman"/>
        </w:rPr>
        <w:t xml:space="preserve">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15.8.10. При размещении радиационных объектов необходимо предусматривать:</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устройство санитарно-защитных зон и зон наблюдения вокруг радиационных объектов;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локализацию источников радиационного воздействия;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зонирование территории вокруг наиболее опасных объектов и внутри них;</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организацию системы радиационного контроля;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Радиационные объекты следует размещать в соответствии с настоящими нормативами.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AA464C">
        <w:rPr>
          <w:rFonts w:ascii="Times New Roman" w:hAnsi="Times New Roman" w:cs="Times New Roman"/>
        </w:rPr>
        <w:t>мкЗв</w:t>
      </w:r>
      <w:proofErr w:type="spellEnd"/>
      <w:r w:rsidRPr="00AA464C">
        <w:rPr>
          <w:rFonts w:ascii="Times New Roman" w:hAnsi="Times New Roman" w:cs="Times New Roman"/>
        </w:rPr>
        <w:t>/ч.</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15.9. Разрешенные параметры допустимых уровней воздействия  на человека и условия проживания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w:t>
      </w:r>
      <w:r>
        <w:rPr>
          <w:rFonts w:ascii="Times New Roman" w:hAnsi="Times New Roman" w:cs="Times New Roman"/>
        </w:rPr>
        <w:t>1</w:t>
      </w:r>
      <w:r w:rsidRPr="00AA464C">
        <w:rPr>
          <w:rFonts w:ascii="Times New Roman" w:hAnsi="Times New Roman" w:cs="Times New Roman"/>
        </w:rPr>
        <w:t xml:space="preserve">3. </w:t>
      </w:r>
    </w:p>
    <w:p w:rsidR="00AA464C" w:rsidRPr="00AA464C" w:rsidRDefault="00AA464C" w:rsidP="00DA0647">
      <w:pPr>
        <w:pStyle w:val="Default"/>
        <w:ind w:firstLine="567"/>
        <w:jc w:val="both"/>
        <w:rPr>
          <w:rFonts w:ascii="Times New Roman" w:hAnsi="Times New Roman" w:cs="Times New Roman"/>
        </w:rPr>
      </w:pPr>
    </w:p>
    <w:p w:rsidR="006251D0" w:rsidRDefault="006251D0" w:rsidP="00DA0647">
      <w:pPr>
        <w:jc w:val="both"/>
        <w:rPr>
          <w:rFonts w:ascii="Times New Roman" w:hAnsi="Times New Roman" w:cs="Times New Roman"/>
          <w:color w:val="000000"/>
        </w:rPr>
      </w:pPr>
      <w:r>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 1</w:t>
      </w:r>
      <w:r w:rsidR="006251D0">
        <w:rPr>
          <w:rFonts w:ascii="Times New Roman" w:hAnsi="Times New Roman" w:cs="Times New Roman"/>
        </w:rPr>
        <w:t>1</w:t>
      </w:r>
      <w:r w:rsidRPr="00AA464C">
        <w:rPr>
          <w:rFonts w:ascii="Times New Roman" w:hAnsi="Times New Roman" w:cs="Times New Roman"/>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AA464C" w:rsidRPr="008B045D" w:rsidTr="00AA464C">
        <w:trPr>
          <w:trHeight w:val="758"/>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Зона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шумового воздействия, </w:t>
            </w:r>
            <w:proofErr w:type="spellStart"/>
            <w:r w:rsidRPr="008B045D">
              <w:rPr>
                <w:rFonts w:ascii="Times New Roman" w:hAnsi="Times New Roman" w:cs="Times New Roman"/>
              </w:rPr>
              <w:t>дБА</w:t>
            </w:r>
            <w:proofErr w:type="spellEnd"/>
            <w:r w:rsidRPr="008B045D">
              <w:rPr>
                <w:rFonts w:ascii="Times New Roman" w:hAnsi="Times New Roman" w:cs="Times New Roman"/>
              </w:rPr>
              <w:t xml:space="preserve">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загрязнения атмосферного воздуха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Максимальный уровень электромагнитного излучения от радиотехнических объектов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Загрязненность сточных вод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4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 </w:t>
            </w:r>
          </w:p>
        </w:tc>
      </w:tr>
      <w:tr w:rsidR="00AA464C" w:rsidRPr="008B045D" w:rsidTr="00AA464C">
        <w:trPr>
          <w:trHeight w:val="3051"/>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Жилые зоны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усадебная застройка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многоэтажная застройка </w:t>
            </w:r>
          </w:p>
        </w:tc>
        <w:tc>
          <w:tcPr>
            <w:tcW w:w="999" w:type="pct"/>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55 </w:t>
            </w:r>
          </w:p>
        </w:tc>
        <w:tc>
          <w:tcPr>
            <w:tcW w:w="1004" w:type="pct"/>
            <w:gridSpan w:val="2"/>
          </w:tcPr>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ПДК </w:t>
            </w: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1 ПДК</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ПДУ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на локальных очистных сооружениях. Выпуск в городской коллектор с последующей очисткой на  КОС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Общественно-деловые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60 </w:t>
            </w:r>
          </w:p>
        </w:tc>
        <w:tc>
          <w:tcPr>
            <w:tcW w:w="1004"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7"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99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r w:rsidR="00AA464C" w:rsidRPr="008B045D" w:rsidTr="00AA464C">
        <w:trPr>
          <w:trHeight w:val="1562"/>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Производственные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СЗЗ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СЗЗ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ПДК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нормируется по границе объединенной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СЗЗ 1 ПДУ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стоки на локальных очистных сооружениях с самостоятельным или централизованным выпуском </w:t>
            </w:r>
          </w:p>
        </w:tc>
      </w:tr>
      <w:tr w:rsidR="00AA464C" w:rsidRPr="008B045D" w:rsidTr="00AA464C">
        <w:trPr>
          <w:trHeight w:val="1027"/>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Рекреационные зоны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0,8 ПДК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ПДУ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нормативно очищенные на локальных очистных сооружениях с возможным самостоятельным выпуском </w:t>
            </w:r>
          </w:p>
        </w:tc>
      </w:tr>
      <w:tr w:rsidR="00AA464C" w:rsidRPr="008B045D" w:rsidTr="00AA464C">
        <w:trPr>
          <w:trHeight w:val="1293"/>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Зона особо охраняемых природных территорий </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65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Не нормируется</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Не нормируется </w:t>
            </w:r>
          </w:p>
        </w:tc>
      </w:tr>
      <w:tr w:rsidR="00AA464C" w:rsidRPr="008B045D" w:rsidTr="00AA464C">
        <w:trPr>
          <w:trHeight w:val="220"/>
        </w:trPr>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Зоны сельскохозяйственного использования</w:t>
            </w:r>
          </w:p>
        </w:tc>
        <w:tc>
          <w:tcPr>
            <w:tcW w:w="999"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70 </w:t>
            </w:r>
          </w:p>
        </w:tc>
        <w:tc>
          <w:tcPr>
            <w:tcW w:w="1000"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то же </w:t>
            </w:r>
          </w:p>
        </w:tc>
        <w:tc>
          <w:tcPr>
            <w:tcW w:w="1001"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bl>
    <w:p w:rsidR="00363A87" w:rsidRDefault="00363A87" w:rsidP="00DA0647">
      <w:pPr>
        <w:pStyle w:val="Default"/>
        <w:jc w:val="both"/>
        <w:rPr>
          <w:rFonts w:ascii="Times New Roman" w:hAnsi="Times New Roman" w:cs="Times New Roman"/>
          <w:sz w:val="20"/>
        </w:rPr>
      </w:pPr>
    </w:p>
    <w:p w:rsidR="006251D0" w:rsidRDefault="00AA464C" w:rsidP="00DA0647">
      <w:pPr>
        <w:pStyle w:val="Default"/>
        <w:jc w:val="both"/>
        <w:rPr>
          <w:rFonts w:ascii="Times New Roman" w:hAnsi="Times New Roman" w:cs="Times New Roman"/>
          <w:sz w:val="20"/>
        </w:rPr>
      </w:pPr>
      <w:r w:rsidRPr="006251D0">
        <w:rPr>
          <w:rFonts w:ascii="Times New Roman" w:hAnsi="Times New Roman" w:cs="Times New Roman"/>
          <w:sz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363A87" w:rsidRDefault="00363A87" w:rsidP="00DA0647">
      <w:pPr>
        <w:pStyle w:val="Default"/>
        <w:jc w:val="both"/>
        <w:rPr>
          <w:rFonts w:ascii="Times New Roman" w:hAnsi="Times New Roman" w:cs="Times New Roman"/>
          <w:sz w:val="20"/>
        </w:rPr>
      </w:pPr>
    </w:p>
    <w:p w:rsidR="00363A87" w:rsidRDefault="00363A87" w:rsidP="00DA0647">
      <w:pPr>
        <w:pStyle w:val="Default"/>
        <w:jc w:val="both"/>
        <w:rPr>
          <w:rFonts w:ascii="Times New Roman" w:hAnsi="Times New Roman" w:cs="Times New Roman"/>
          <w:sz w:val="20"/>
        </w:rPr>
      </w:pPr>
    </w:p>
    <w:p w:rsidR="00363A87" w:rsidRDefault="00363A87" w:rsidP="00DA0647">
      <w:pPr>
        <w:pStyle w:val="Default"/>
        <w:jc w:val="both"/>
        <w:rPr>
          <w:rFonts w:ascii="Times New Roman" w:hAnsi="Times New Roman" w:cs="Times New Roman"/>
          <w:sz w:val="20"/>
        </w:rPr>
      </w:pPr>
    </w:p>
    <w:p w:rsidR="006251D0" w:rsidRPr="006251D0" w:rsidRDefault="006251D0" w:rsidP="00DA0647">
      <w:pPr>
        <w:pStyle w:val="Default"/>
        <w:jc w:val="both"/>
        <w:rPr>
          <w:rFonts w:ascii="Times New Roman" w:hAnsi="Times New Roman" w:cs="Times New Roman"/>
          <w:sz w:val="20"/>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7.10. Регулирование микроклимата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AA464C" w:rsidRDefault="00AA464C" w:rsidP="00DA0647">
      <w:pPr>
        <w:pStyle w:val="Default"/>
        <w:ind w:firstLine="567"/>
        <w:jc w:val="both"/>
        <w:rPr>
          <w:rFonts w:ascii="Times New Roman" w:hAnsi="Times New Roman" w:cs="Times New Roman"/>
        </w:rPr>
      </w:pPr>
    </w:p>
    <w:p w:rsidR="00AA464C" w:rsidRPr="00AA464C" w:rsidRDefault="006251D0" w:rsidP="00DA0647">
      <w:pPr>
        <w:pStyle w:val="Default"/>
        <w:ind w:firstLine="567"/>
        <w:jc w:val="both"/>
        <w:rPr>
          <w:rFonts w:ascii="Times New Roman" w:hAnsi="Times New Roman" w:cs="Times New Roman"/>
        </w:rPr>
      </w:pPr>
      <w:r>
        <w:rPr>
          <w:rFonts w:ascii="Times New Roman" w:hAnsi="Times New Roman" w:cs="Times New Roman"/>
        </w:rPr>
        <w:t>Таблица 11</w:t>
      </w:r>
      <w:r w:rsidR="00AA464C" w:rsidRPr="00AA464C">
        <w:rPr>
          <w:rFonts w:ascii="Times New Roman" w:hAnsi="Times New Roman" w:cs="Times New Roma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AA464C" w:rsidRPr="008B045D" w:rsidTr="00AA464C">
        <w:trPr>
          <w:trHeight w:val="487"/>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Световые проемы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Ориентация световых проемов по сторонам горизонта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Коэффициент светового климата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наружных стенах зданий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 СВ, СЗ, З, В, ЮВ, ЮЗ, Ю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489"/>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прямоугольных и трапециевидных фонарях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С-Ю, СВ-ЮЗ, ЮВ-СЗ, В-З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В фонарях типа "</w:t>
            </w:r>
            <w:proofErr w:type="spellStart"/>
            <w:r w:rsidRPr="008B045D">
              <w:rPr>
                <w:rFonts w:ascii="Times New Roman" w:hAnsi="Times New Roman" w:cs="Times New Roman"/>
              </w:rPr>
              <w:t>Шед</w:t>
            </w:r>
            <w:proofErr w:type="spellEnd"/>
            <w:r w:rsidRPr="008B045D">
              <w:rPr>
                <w:rFonts w:ascii="Times New Roman" w:hAnsi="Times New Roman" w:cs="Times New Roman"/>
              </w:rPr>
              <w:t xml:space="preserve">"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r w:rsidR="00AA464C" w:rsidRPr="008B045D" w:rsidTr="00AA464C">
        <w:trPr>
          <w:trHeight w:val="220"/>
        </w:trPr>
        <w:tc>
          <w:tcPr>
            <w:tcW w:w="3085"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зенитных фонарях </w:t>
            </w:r>
          </w:p>
        </w:tc>
        <w:tc>
          <w:tcPr>
            <w:tcW w:w="3119"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c>
          <w:tcPr>
            <w:tcW w:w="3118" w:type="dxa"/>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1 </w:t>
            </w:r>
          </w:p>
        </w:tc>
      </w:tr>
    </w:tbl>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С - север; СВ - северо-восток; СЗ - северо-запад; В - восток; З - запад; С-Ю - север-юг; В-З - восток-запад; Ю - юг; ЮВ - юго-восток; ЮЗ - юго-запад. </w:t>
      </w:r>
    </w:p>
    <w:p w:rsidR="00AA464C" w:rsidRPr="006251D0" w:rsidRDefault="00AA464C"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AA464C" w:rsidRDefault="00AA464C" w:rsidP="00DA0647">
      <w:pPr>
        <w:pStyle w:val="Default"/>
        <w:ind w:firstLine="567"/>
        <w:jc w:val="both"/>
        <w:rPr>
          <w:rFonts w:ascii="Times New Roman" w:hAnsi="Times New Roman" w:cs="Times New Roman"/>
        </w:rPr>
      </w:pPr>
      <w:r w:rsidRPr="006251D0">
        <w:rPr>
          <w:rFonts w:ascii="Times New Roman" w:hAnsi="Times New Roman" w:cs="Times New Roman"/>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Pr>
          <w:rFonts w:ascii="Times New Roman" w:hAnsi="Times New Roman" w:cs="Times New Roman"/>
          <w:sz w:val="20"/>
        </w:rPr>
        <w:t>1</w:t>
      </w:r>
      <w:r w:rsidRPr="006251D0">
        <w:rPr>
          <w:rFonts w:ascii="Times New Roman" w:hAnsi="Times New Roman" w:cs="Times New Roman"/>
          <w:sz w:val="20"/>
        </w:rPr>
        <w:t>4.</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округов и поселений, географической широты районов Республики Башкортостан - не менее 2 часов в день в период с 22 марта по 22 сентября.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 Защита территорий от воздействия чрезвычайных ситуаций </w:t>
      </w:r>
      <w:r w:rsidR="00363A87">
        <w:rPr>
          <w:rFonts w:ascii="Times New Roman" w:hAnsi="Times New Roman" w:cs="Times New Roman"/>
          <w:b/>
        </w:rPr>
        <w:t>п</w:t>
      </w:r>
      <w:r w:rsidRPr="00AA464C">
        <w:rPr>
          <w:rFonts w:ascii="Times New Roman" w:hAnsi="Times New Roman" w:cs="Times New Roman"/>
          <w:b/>
        </w:rPr>
        <w:t xml:space="preserve">риродного и техногенного характера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15.11.3. Подготовку генеральных планов </w:t>
      </w:r>
      <w:r w:rsidR="006251D0">
        <w:rPr>
          <w:rFonts w:ascii="Times New Roman" w:hAnsi="Times New Roman" w:cs="Times New Roman"/>
        </w:rPr>
        <w:t>населенных пунктов</w:t>
      </w:r>
      <w:r w:rsidRPr="00AA464C">
        <w:rPr>
          <w:rFonts w:ascii="Times New Roman" w:hAnsi="Times New Roman" w:cs="Times New Roman"/>
        </w:rPr>
        <w:t xml:space="preserve">,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15.11.5. Подготовку генеральных планов </w:t>
      </w:r>
      <w:r w:rsidR="002779AC">
        <w:rPr>
          <w:rFonts w:ascii="Times New Roman" w:hAnsi="Times New Roman" w:cs="Times New Roman"/>
        </w:rPr>
        <w:t>сельского поселения</w:t>
      </w:r>
      <w:r w:rsidRPr="00AA464C">
        <w:rPr>
          <w:rFonts w:ascii="Times New Roman" w:hAnsi="Times New Roman" w:cs="Times New Roman"/>
        </w:rPr>
        <w:t>,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15.12. Инженерная подготовка и защита территории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15.12.4. Под застройку в первую очередь следует использовать территории, под которыми: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залегают непромышленные полезные ископаемые;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 полезные ископаемые выработаны и процесс деформаций земной поверхности закончился.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15.12.5. Территории, отводимые под застройку, предпочтительно располагать на участках с минимальной глубиной </w:t>
      </w:r>
      <w:proofErr w:type="spellStart"/>
      <w:r w:rsidRPr="00AA464C">
        <w:rPr>
          <w:rFonts w:ascii="Times New Roman" w:hAnsi="Times New Roman" w:cs="Times New Roman"/>
        </w:rPr>
        <w:t>просадочных</w:t>
      </w:r>
      <w:proofErr w:type="spellEnd"/>
      <w:r w:rsidRPr="00AA464C">
        <w:rPr>
          <w:rFonts w:ascii="Times New Roman" w:hAnsi="Times New Roman" w:cs="Times New Roman"/>
        </w:rPr>
        <w:t xml:space="preserve"> толщ, с деградированными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грунтами, а также на участках, где </w:t>
      </w:r>
      <w:proofErr w:type="spellStart"/>
      <w:r w:rsidRPr="00AA464C">
        <w:rPr>
          <w:rFonts w:ascii="Times New Roman" w:hAnsi="Times New Roman" w:cs="Times New Roman"/>
        </w:rPr>
        <w:t>просадочная</w:t>
      </w:r>
      <w:proofErr w:type="spellEnd"/>
      <w:r w:rsidRPr="00AA464C">
        <w:rPr>
          <w:rFonts w:ascii="Times New Roman" w:hAnsi="Times New Roman" w:cs="Times New Roman"/>
        </w:rPr>
        <w:t xml:space="preserve"> толща подстилается </w:t>
      </w:r>
      <w:proofErr w:type="spellStart"/>
      <w:r w:rsidRPr="00AA464C">
        <w:rPr>
          <w:rFonts w:ascii="Times New Roman" w:hAnsi="Times New Roman" w:cs="Times New Roman"/>
        </w:rPr>
        <w:t>малосжимаемыми</w:t>
      </w:r>
      <w:proofErr w:type="spellEnd"/>
      <w:r w:rsidRPr="00AA464C">
        <w:rPr>
          <w:rFonts w:ascii="Times New Roman" w:hAnsi="Times New Roman" w:cs="Times New Roman"/>
        </w:rPr>
        <w:t xml:space="preserve"> грунтами.</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15.12.7. Проекты планировки и застройки </w:t>
      </w:r>
      <w:r w:rsidR="002779AC">
        <w:rPr>
          <w:rFonts w:ascii="Times New Roman" w:hAnsi="Times New Roman" w:cs="Times New Roman"/>
        </w:rPr>
        <w:t>сельского поселения</w:t>
      </w:r>
      <w:r w:rsidRPr="00AA464C">
        <w:rPr>
          <w:rFonts w:ascii="Times New Roman" w:hAnsi="Times New Roman" w:cs="Times New Roman"/>
        </w:rPr>
        <w:t xml:space="preserve"> должны предусматривать максимальное сохранение естественных условий стока поверхностных вод.</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15.12.8. На участках действия эрозионных процессов с </w:t>
      </w:r>
      <w:proofErr w:type="spellStart"/>
      <w:r w:rsidRPr="00AA464C">
        <w:rPr>
          <w:rFonts w:ascii="Times New Roman" w:hAnsi="Times New Roman" w:cs="Times New Roman"/>
        </w:rPr>
        <w:t>оврагообразованием</w:t>
      </w:r>
      <w:proofErr w:type="spellEnd"/>
      <w:r w:rsidRPr="00AA464C">
        <w:rPr>
          <w:rFonts w:ascii="Times New Roman" w:hAnsi="Times New Roman" w:cs="Times New Roman"/>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Размещение зданий и сооружений, затрудняющих отвод поверхностных вод, не допускается.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15.12.9. Территории </w:t>
      </w:r>
      <w:r w:rsidR="002779AC">
        <w:rPr>
          <w:rFonts w:ascii="Times New Roman" w:hAnsi="Times New Roman" w:cs="Times New Roman"/>
        </w:rPr>
        <w:t>сельского поселения</w:t>
      </w:r>
      <w:r w:rsidRPr="00AA464C">
        <w:rPr>
          <w:rFonts w:ascii="Times New Roman" w:hAnsi="Times New Roman" w:cs="Times New Roman"/>
        </w:rPr>
        <w:t xml:space="preserve">, нарушенные карьерами и отвалами отходов производства, подлежат рекультивации для использования, в основном, в рекреационных целях.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15.12.10.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AA464C">
        <w:rPr>
          <w:rFonts w:ascii="Times New Roman" w:hAnsi="Times New Roman" w:cs="Times New Roman"/>
        </w:rPr>
        <w:t>берегоукрепление</w:t>
      </w:r>
      <w:proofErr w:type="spellEnd"/>
      <w:r w:rsidRPr="00AA464C">
        <w:rPr>
          <w:rFonts w:ascii="Times New Roman" w:hAnsi="Times New Roman" w:cs="Times New Roman"/>
        </w:rPr>
        <w:t xml:space="preserve"> и формирование пляжей.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15.12.11. Рекультивацию и благоустройство территорий следует разрабатывать с учетом требований ГОСТ 17.5.3.04-83* и ГОСТ 17.5.3.05-84.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b/>
        </w:rPr>
        <w:t>15.13</w:t>
      </w:r>
      <w:r w:rsidRPr="00AA464C">
        <w:rPr>
          <w:rFonts w:ascii="Times New Roman" w:hAnsi="Times New Roman" w:cs="Times New Roman"/>
        </w:rPr>
        <w:t>.</w:t>
      </w:r>
      <w:r w:rsidRPr="00AA464C">
        <w:rPr>
          <w:rFonts w:ascii="Times New Roman" w:hAnsi="Times New Roman" w:cs="Times New Roman"/>
          <w:b/>
        </w:rPr>
        <w:t xml:space="preserve"> Противооползневые и противообвальные сооружения и мероприятия</w:t>
      </w:r>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изменение рельефа склона в целях повышения его устойчивости;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предотвращение инфильтрации воды в грунт и эрозионных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искусственное понижение уровня подземных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w:t>
      </w:r>
      <w:proofErr w:type="spellStart"/>
      <w:r w:rsidRPr="00AA464C">
        <w:rPr>
          <w:rFonts w:ascii="Times New Roman" w:hAnsi="Times New Roman" w:cs="Times New Roman"/>
        </w:rPr>
        <w:t>агролесомелиорация</w:t>
      </w:r>
      <w:proofErr w:type="spellEnd"/>
      <w:r w:rsidRPr="00AA464C">
        <w:rPr>
          <w:rFonts w:ascii="Times New Roman" w:hAnsi="Times New Roman" w:cs="Times New Roman"/>
        </w:rPr>
        <w:t xml:space="preserve">;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закрепление грунтов (в том числе армированием);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устройство удерживающих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террасирование склонов;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15.14. </w:t>
      </w:r>
      <w:proofErr w:type="spellStart"/>
      <w:r w:rsidRPr="00AA464C">
        <w:rPr>
          <w:rFonts w:ascii="Times New Roman" w:hAnsi="Times New Roman" w:cs="Times New Roman"/>
          <w:b/>
        </w:rPr>
        <w:t>Противокарстовые</w:t>
      </w:r>
      <w:proofErr w:type="spellEnd"/>
      <w:r w:rsidRPr="00AA464C">
        <w:rPr>
          <w:rFonts w:ascii="Times New Roman" w:hAnsi="Times New Roman" w:cs="Times New Roman"/>
          <w:b/>
        </w:rPr>
        <w:t xml:space="preserve"> мероприятия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15.14.2. Для инженерной защиты зданий и сооружений от карста применяют следующие мероприятия или их сочетания: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планировочные;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водозащитные и противофильтрационные;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геотехнические (укрепление оснований);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(отдельно или в комплексе с геотехническими);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технологические;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эксплуатационные (мониторинг состояния грунтов, деформаций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15.14.3.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должны: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активизацию, а при необходимости и снижать активность карстовых и карстово-суффозионных процессов;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исключать или уменьшать в необходимой степени карстовые и карстово-суффозионные деформации грунтовых толщ;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предотвращать повышенную фильтрацию и прорывы воды из карстовых полостей в подземные помещения и горные выработки;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15.14.4.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следует выбирать в зависимости от характера выявленных и прогнозируемых карстовых проявлений, вида </w:t>
      </w:r>
      <w:proofErr w:type="spellStart"/>
      <w:r w:rsidRPr="00AA464C">
        <w:rPr>
          <w:rFonts w:ascii="Times New Roman" w:hAnsi="Times New Roman" w:cs="Times New Roman"/>
        </w:rPr>
        <w:t>карстующихся</w:t>
      </w:r>
      <w:proofErr w:type="spellEnd"/>
      <w:r w:rsidRPr="00AA464C">
        <w:rPr>
          <w:rFonts w:ascii="Times New Roman" w:hAnsi="Times New Roman" w:cs="Times New Roman"/>
        </w:rPr>
        <w:t xml:space="preserve"> пород, условий их залегания и требований, определяемых особенностями проектируемой защиты и защищаемых территорий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15.14.5. Планировочные мероприятия должны обеспечивать рациональное использование </w:t>
      </w:r>
      <w:proofErr w:type="spellStart"/>
      <w:r w:rsidRPr="00AA464C">
        <w:rPr>
          <w:rFonts w:ascii="Times New Roman" w:hAnsi="Times New Roman" w:cs="Times New Roman"/>
        </w:rPr>
        <w:t>закарстованных</w:t>
      </w:r>
      <w:proofErr w:type="spellEnd"/>
      <w:r w:rsidRPr="00AA464C">
        <w:rPr>
          <w:rFonts w:ascii="Times New Roman" w:hAnsi="Times New Roman" w:cs="Times New Roman"/>
        </w:rPr>
        <w:t xml:space="preserve"> территорий и оптимизацию затрат на </w:t>
      </w:r>
      <w:proofErr w:type="spellStart"/>
      <w:r w:rsidRPr="00AA464C">
        <w:rPr>
          <w:rFonts w:ascii="Times New Roman" w:hAnsi="Times New Roman" w:cs="Times New Roman"/>
        </w:rPr>
        <w:t>противокарстовую</w:t>
      </w:r>
      <w:proofErr w:type="spellEnd"/>
      <w:r w:rsidRPr="00AA464C">
        <w:rPr>
          <w:rFonts w:ascii="Times New Roman" w:hAnsi="Times New Roman" w:cs="Times New Roman"/>
        </w:rPr>
        <w:t xml:space="preserve"> защиту. Они должны учитывать перспективу развития данного района и влияние </w:t>
      </w:r>
      <w:proofErr w:type="spellStart"/>
      <w:r w:rsidRPr="00AA464C">
        <w:rPr>
          <w:rFonts w:ascii="Times New Roman" w:hAnsi="Times New Roman" w:cs="Times New Roman"/>
        </w:rPr>
        <w:t>противокарстовой</w:t>
      </w:r>
      <w:proofErr w:type="spellEnd"/>
      <w:r w:rsidRPr="00AA464C">
        <w:rPr>
          <w:rFonts w:ascii="Times New Roman" w:hAnsi="Times New Roman" w:cs="Times New Roman"/>
        </w:rPr>
        <w:t xml:space="preserve"> защиты на условия развития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15.14.6. В состав планировочных мероприятий входят: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AA464C">
        <w:rPr>
          <w:rFonts w:ascii="Times New Roman" w:hAnsi="Times New Roman" w:cs="Times New Roman"/>
        </w:rPr>
        <w:t>карстоопасных</w:t>
      </w:r>
      <w:proofErr w:type="spellEnd"/>
      <w:r w:rsidRPr="00AA464C">
        <w:rPr>
          <w:rFonts w:ascii="Times New Roman" w:hAnsi="Times New Roman" w:cs="Times New Roman"/>
        </w:rPr>
        <w:t xml:space="preserve"> участков и размещением на них зеленых насаждений;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разработка инженерной защиты территорий от техногенного влияния строительства на развитие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15.14.7. Водозащитные и противофильтрационные </w:t>
      </w:r>
      <w:proofErr w:type="spellStart"/>
      <w:r w:rsidRPr="00AA464C">
        <w:rPr>
          <w:rFonts w:ascii="Times New Roman" w:hAnsi="Times New Roman" w:cs="Times New Roman"/>
        </w:rPr>
        <w:t>противокарстовые</w:t>
      </w:r>
      <w:proofErr w:type="spellEnd"/>
      <w:r w:rsidRPr="00AA464C">
        <w:rPr>
          <w:rFonts w:ascii="Times New Roman" w:hAnsi="Times New Roman" w:cs="Times New Roman"/>
        </w:rPr>
        <w:t xml:space="preserve"> мероприятия обеспечивают предотвращение опасной активизации карста и связанных с ним </w:t>
      </w:r>
      <w:r w:rsidRPr="00AA464C">
        <w:rPr>
          <w:rFonts w:ascii="Times New Roman" w:hAnsi="Times New Roman" w:cs="Times New Roman"/>
        </w:rPr>
        <w:lastRenderedPageBreak/>
        <w:t xml:space="preserve">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w:t>
      </w:r>
      <w:proofErr w:type="spellStart"/>
      <w:r w:rsidRPr="00AA464C">
        <w:rPr>
          <w:rFonts w:ascii="Times New Roman" w:hAnsi="Times New Roman" w:cs="Times New Roman"/>
        </w:rPr>
        <w:t>нижезалегающих</w:t>
      </w:r>
      <w:proofErr w:type="spellEnd"/>
      <w:r w:rsidRPr="00AA464C">
        <w:rPr>
          <w:rFonts w:ascii="Times New Roman" w:hAnsi="Times New Roman" w:cs="Times New Roman"/>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15.14.10. К водозащитным мероприятиям относятся: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мероприятия по борьбе с утечками промышленных и хозяйственно-бытовых вод, в особенности агрессивных;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коммуникаций и продуктопроводов, засыпке пазух котлованов.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Следует ограничивать распространение влияния водохранилищ, подземных водозаборов и других </w:t>
      </w:r>
      <w:proofErr w:type="spellStart"/>
      <w:r w:rsidRPr="00AA464C">
        <w:rPr>
          <w:rFonts w:ascii="Times New Roman" w:hAnsi="Times New Roman" w:cs="Times New Roman"/>
        </w:rPr>
        <w:t>водопонизительных</w:t>
      </w:r>
      <w:proofErr w:type="spellEnd"/>
      <w:r w:rsidRPr="00AA464C">
        <w:rPr>
          <w:rFonts w:ascii="Times New Roman" w:hAnsi="Times New Roman" w:cs="Times New Roman"/>
        </w:rPr>
        <w:t xml:space="preserve"> и подпорных гидротехнических сооружений и установок на застроенные и застраиваемые территории.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15.14.11. При проектировании водохранилищ, водоемов, каналов, </w:t>
      </w:r>
      <w:proofErr w:type="spellStart"/>
      <w:r w:rsidRPr="00AA464C">
        <w:rPr>
          <w:rFonts w:ascii="Times New Roman" w:hAnsi="Times New Roman" w:cs="Times New Roman"/>
        </w:rPr>
        <w:t>шламохранилищ</w:t>
      </w:r>
      <w:proofErr w:type="spellEnd"/>
      <w:r w:rsidRPr="00AA464C">
        <w:rPr>
          <w:rFonts w:ascii="Times New Roman" w:hAnsi="Times New Roman" w:cs="Times New Roman"/>
        </w:rPr>
        <w:t>,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15.15. Берегозащитные сооружения и мероприятия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15.15.1. Для инженерной защиты берегов рек, озер, водохранилищ используют сооружения и мероприятия, приведенные в таблице 1</w:t>
      </w:r>
      <w:r w:rsidR="006251D0">
        <w:rPr>
          <w:rFonts w:ascii="Times New Roman" w:hAnsi="Times New Roman" w:cs="Times New Roman"/>
        </w:rPr>
        <w:t>1</w:t>
      </w:r>
      <w:r w:rsidRPr="00AA464C">
        <w:rPr>
          <w:rFonts w:ascii="Times New Roman" w:hAnsi="Times New Roman" w:cs="Times New Roman"/>
        </w:rPr>
        <w:t>5.</w:t>
      </w:r>
    </w:p>
    <w:p w:rsidR="00AA464C" w:rsidRPr="00AA464C" w:rsidRDefault="00AA464C" w:rsidP="00DA0647">
      <w:pPr>
        <w:pStyle w:val="Default"/>
        <w:ind w:firstLine="567"/>
        <w:jc w:val="both"/>
        <w:rPr>
          <w:rFonts w:ascii="Times New Roman" w:hAnsi="Times New Roman" w:cs="Times New Roman"/>
        </w:rPr>
      </w:pPr>
    </w:p>
    <w:p w:rsidR="00AA464C" w:rsidRPr="00AA464C" w:rsidRDefault="00AA464C" w:rsidP="00DA0647">
      <w:pPr>
        <w:jc w:val="both"/>
        <w:rPr>
          <w:rFonts w:ascii="Times New Roman" w:hAnsi="Times New Roman" w:cs="Times New Roman"/>
          <w:color w:val="000000"/>
        </w:rPr>
      </w:pPr>
      <w:r w:rsidRPr="00AA464C">
        <w:rPr>
          <w:rFonts w:ascii="Times New Roman" w:hAnsi="Times New Roman" w:cs="Times New Roman"/>
        </w:rPr>
        <w:br w:type="page"/>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Таблица 1</w:t>
      </w:r>
      <w:r w:rsidR="006251D0">
        <w:rPr>
          <w:rFonts w:ascii="Times New Roman" w:hAnsi="Times New Roman" w:cs="Times New Roman"/>
        </w:rPr>
        <w:t>1</w:t>
      </w:r>
      <w:r w:rsidRPr="00AA464C">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b/>
              </w:rPr>
            </w:pPr>
            <w:r w:rsidRPr="008B045D">
              <w:rPr>
                <w:rFonts w:ascii="Times New Roman" w:hAnsi="Times New Roman" w:cs="Times New Roman"/>
                <w:b/>
              </w:rPr>
              <w:t xml:space="preserve">Вид сооружения и мероприятия </w:t>
            </w:r>
          </w:p>
        </w:tc>
        <w:tc>
          <w:tcPr>
            <w:tcW w:w="2500" w:type="pct"/>
            <w:gridSpan w:val="2"/>
          </w:tcPr>
          <w:p w:rsidR="00AA464C" w:rsidRPr="008B045D" w:rsidRDefault="00AA464C" w:rsidP="00DA0647">
            <w:pPr>
              <w:pStyle w:val="Default"/>
              <w:jc w:val="both"/>
              <w:rPr>
                <w:rFonts w:ascii="Times New Roman" w:hAnsi="Times New Roman" w:cs="Times New Roman"/>
                <w:b/>
              </w:rPr>
            </w:pPr>
            <w:r w:rsidRPr="008B045D">
              <w:rPr>
                <w:rFonts w:ascii="Times New Roman" w:hAnsi="Times New Roman" w:cs="Times New Roman"/>
                <w:b/>
              </w:rPr>
              <w:t xml:space="preserve">Назначение сооружения и мероприятия и условия их применения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Волнозащитные </w:t>
            </w:r>
          </w:p>
        </w:tc>
      </w:tr>
      <w:tr w:rsidR="00AA464C" w:rsidRPr="008B045D" w:rsidTr="00AA464C">
        <w:trPr>
          <w:trHeight w:val="263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шпунтовые стенки железобетонные и металлические;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ступенчатые крепления с укреплением основания террас;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массивные волноломы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 основном на реках и водохранилищах;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крутизне откосов более 15°;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стабильном уровне воды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Откосные: </w:t>
            </w:r>
          </w:p>
        </w:tc>
      </w:tr>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монолитные покрытия из бетона, асфальтобетона, асфальта;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w:t>
            </w:r>
          </w:p>
        </w:tc>
      </w:tr>
      <w:tr w:rsidR="00AA464C" w:rsidRPr="008B045D" w:rsidTr="00AA464C">
        <w:trPr>
          <w:trHeight w:val="75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сборных плит;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AA464C" w:rsidRPr="008B045D" w:rsidTr="00AA464C">
        <w:trPr>
          <w:trHeight w:val="758"/>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гибких тюфяков и сетчатых блоков, заполненных камнем;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AA464C" w:rsidRPr="008B045D" w:rsidTr="00AA464C">
        <w:trPr>
          <w:trHeight w:val="489"/>
        </w:trPr>
        <w:tc>
          <w:tcPr>
            <w:tcW w:w="2500"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покрытия из синтетических материалов и вторичного сырья </w:t>
            </w:r>
          </w:p>
        </w:tc>
        <w:tc>
          <w:tcPr>
            <w:tcW w:w="2500"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 </w:t>
            </w:r>
          </w:p>
        </w:tc>
      </w:tr>
      <w:tr w:rsidR="00AA464C" w:rsidRPr="008B045D" w:rsidTr="00AA464C">
        <w:trPr>
          <w:trHeight w:val="220"/>
        </w:trPr>
        <w:tc>
          <w:tcPr>
            <w:tcW w:w="5000" w:type="pct"/>
            <w:gridSpan w:val="6"/>
          </w:tcPr>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Волногасящие</w:t>
            </w:r>
            <w:proofErr w:type="spellEnd"/>
            <w:r w:rsidRPr="008B045D">
              <w:rPr>
                <w:rFonts w:ascii="Times New Roman" w:hAnsi="Times New Roman" w:cs="Times New Roman"/>
              </w:rPr>
              <w:t xml:space="preserve"> </w:t>
            </w:r>
          </w:p>
        </w:tc>
      </w:tr>
      <w:tr w:rsidR="00AA464C" w:rsidRPr="008B045D" w:rsidTr="00AA464C">
        <w:trPr>
          <w:gridAfter w:val="1"/>
          <w:wAfter w:w="38" w:type="pct"/>
          <w:trHeight w:val="756"/>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(проницаемые сооружения с пористой напорной гранью и </w:t>
            </w:r>
            <w:proofErr w:type="spellStart"/>
            <w:r w:rsidRPr="008B045D">
              <w:rPr>
                <w:rFonts w:ascii="Times New Roman" w:hAnsi="Times New Roman" w:cs="Times New Roman"/>
              </w:rPr>
              <w:t>волногасящими</w:t>
            </w:r>
            <w:proofErr w:type="spellEnd"/>
            <w:r w:rsidRPr="008B045D">
              <w:rPr>
                <w:rFonts w:ascii="Times New Roman" w:hAnsi="Times New Roman" w:cs="Times New Roman"/>
              </w:rPr>
              <w:t xml:space="preserve"> камерами)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Откосные: </w:t>
            </w:r>
          </w:p>
        </w:tc>
      </w:tr>
      <w:tr w:rsidR="00AA464C" w:rsidRPr="008B045D" w:rsidTr="00AA464C">
        <w:trPr>
          <w:gridAfter w:val="1"/>
          <w:wAfter w:w="38" w:type="pct"/>
          <w:trHeight w:val="758"/>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наброска из камня;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AA464C" w:rsidRPr="008B045D" w:rsidTr="00AA464C">
        <w:trPr>
          <w:gridAfter w:val="1"/>
          <w:wAfter w:w="38" w:type="pct"/>
          <w:trHeight w:val="489"/>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наброска или укладка из фасонных блоков;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отсутствии рекреационного использования </w:t>
            </w:r>
          </w:p>
        </w:tc>
      </w:tr>
      <w:tr w:rsidR="00AA464C" w:rsidRPr="008B045D" w:rsidTr="00AA464C">
        <w:trPr>
          <w:gridAfter w:val="1"/>
          <w:wAfter w:w="38" w:type="pct"/>
          <w:trHeight w:val="1024"/>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искусственные свободные пляжи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Пляжеудерживающие</w:t>
            </w:r>
            <w:proofErr w:type="spellEnd"/>
            <w:r w:rsidRPr="008B045D">
              <w:rPr>
                <w:rFonts w:ascii="Times New Roman" w:hAnsi="Times New Roman" w:cs="Times New Roman"/>
              </w:rPr>
              <w:t xml:space="preserve">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Вдольбереговые: </w:t>
            </w:r>
          </w:p>
        </w:tc>
      </w:tr>
      <w:tr w:rsidR="00AA464C" w:rsidRPr="008B045D" w:rsidTr="00AA464C">
        <w:trPr>
          <w:gridAfter w:val="1"/>
          <w:wAfter w:w="38" w:type="pct"/>
          <w:trHeight w:val="1027"/>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Подводные банкеты из бетона, бетонных блоков, камня;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загрузка инертными на локальных участках (каменные банкеты, песчаные </w:t>
            </w:r>
            <w:proofErr w:type="spellStart"/>
            <w:r w:rsidRPr="008B045D">
              <w:rPr>
                <w:rFonts w:ascii="Times New Roman" w:hAnsi="Times New Roman" w:cs="Times New Roman"/>
              </w:rPr>
              <w:t>примывы</w:t>
            </w:r>
            <w:proofErr w:type="spellEnd"/>
            <w:r w:rsidRPr="008B045D">
              <w:rPr>
                <w:rFonts w:ascii="Times New Roman" w:hAnsi="Times New Roman" w:cs="Times New Roman"/>
              </w:rPr>
              <w:t xml:space="preserve"> и др.)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при небольшом волнении для закрепления пляжа на водохранилищах при относительно пологих откосах </w:t>
            </w:r>
          </w:p>
        </w:tc>
      </w:tr>
      <w:tr w:rsidR="00AA464C" w:rsidRPr="008B045D" w:rsidTr="00AA464C">
        <w:trPr>
          <w:gridAfter w:val="1"/>
          <w:wAfter w:w="38" w:type="pct"/>
          <w:trHeight w:val="758"/>
        </w:trPr>
        <w:tc>
          <w:tcPr>
            <w:tcW w:w="2463"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Поперечные молы, шпоры (гравитационные, свайные и др.) </w:t>
            </w:r>
          </w:p>
        </w:tc>
        <w:tc>
          <w:tcPr>
            <w:tcW w:w="2499"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Специальные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Регулирующие: </w:t>
            </w:r>
          </w:p>
        </w:tc>
      </w:tr>
      <w:tr w:rsidR="00AA464C" w:rsidRPr="008B045D" w:rsidTr="006251D0">
        <w:trPr>
          <w:gridAfter w:val="1"/>
          <w:wAfter w:w="38" w:type="pct"/>
          <w:trHeight w:val="1343"/>
        </w:trPr>
        <w:tc>
          <w:tcPr>
            <w:tcW w:w="2434" w:type="pct"/>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lastRenderedPageBreak/>
              <w:t xml:space="preserve">сооружения, имитирующие природные формы рельефа; перебазирование запаса наносов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переброска вдоль побережья, использование подводных карьеров и т.д.) </w:t>
            </w:r>
          </w:p>
        </w:tc>
        <w:tc>
          <w:tcPr>
            <w:tcW w:w="2528" w:type="pct"/>
            <w:gridSpan w:val="4"/>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для регулирования береговых процессов на водохранилищах для </w:t>
            </w:r>
          </w:p>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регулирования баланса наносов </w:t>
            </w:r>
          </w:p>
        </w:tc>
      </w:tr>
      <w:tr w:rsidR="00AA464C" w:rsidRPr="008B045D" w:rsidTr="00AA464C">
        <w:trPr>
          <w:gridAfter w:val="1"/>
          <w:wAfter w:w="38" w:type="pct"/>
          <w:trHeight w:val="220"/>
        </w:trPr>
        <w:tc>
          <w:tcPr>
            <w:tcW w:w="4962" w:type="pct"/>
            <w:gridSpan w:val="5"/>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дамбы из каменной наброски;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реках для защиты берегов рек и отклонения оси потока от размывания берега </w:t>
            </w:r>
          </w:p>
        </w:tc>
      </w:tr>
      <w:tr w:rsidR="00AA464C" w:rsidRPr="008B045D" w:rsidTr="006251D0">
        <w:trPr>
          <w:gridAfter w:val="1"/>
          <w:wAfter w:w="38" w:type="pct"/>
          <w:trHeight w:val="490"/>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дамбы из грунта;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реках с невысокими скоростями течения для отклонения оси потока </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струенаправляющие массивные шпоры или полузапруды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То же</w:t>
            </w:r>
          </w:p>
        </w:tc>
      </w:tr>
      <w:tr w:rsidR="00AA464C" w:rsidRPr="008B045D" w:rsidTr="006251D0">
        <w:trPr>
          <w:gridAfter w:val="1"/>
          <w:wAfter w:w="38" w:type="pct"/>
          <w:trHeight w:val="489"/>
        </w:trPr>
        <w:tc>
          <w:tcPr>
            <w:tcW w:w="2445" w:type="pct"/>
            <w:gridSpan w:val="2"/>
          </w:tcPr>
          <w:p w:rsidR="00AA464C" w:rsidRPr="008B045D" w:rsidRDefault="00AA464C" w:rsidP="00DA0647">
            <w:pPr>
              <w:pStyle w:val="Default"/>
              <w:jc w:val="both"/>
              <w:rPr>
                <w:rFonts w:ascii="Times New Roman" w:hAnsi="Times New Roman" w:cs="Times New Roman"/>
              </w:rPr>
            </w:pPr>
            <w:proofErr w:type="spellStart"/>
            <w:r w:rsidRPr="008B045D">
              <w:rPr>
                <w:rFonts w:ascii="Times New Roman" w:hAnsi="Times New Roman" w:cs="Times New Roman"/>
              </w:rPr>
              <w:t>Склоноукрепляющие</w:t>
            </w:r>
            <w:proofErr w:type="spellEnd"/>
            <w:r w:rsidRPr="008B045D">
              <w:rPr>
                <w:rFonts w:ascii="Times New Roman" w:hAnsi="Times New Roman" w:cs="Times New Roman"/>
              </w:rPr>
              <w:t xml:space="preserve"> (искусственное закрепление грунта откосов) </w:t>
            </w:r>
          </w:p>
        </w:tc>
        <w:tc>
          <w:tcPr>
            <w:tcW w:w="2516" w:type="pct"/>
            <w:gridSpan w:val="3"/>
          </w:tcPr>
          <w:p w:rsidR="00AA464C" w:rsidRPr="008B045D" w:rsidRDefault="00AA464C" w:rsidP="00DA0647">
            <w:pPr>
              <w:pStyle w:val="Default"/>
              <w:jc w:val="both"/>
              <w:rPr>
                <w:rFonts w:ascii="Times New Roman" w:hAnsi="Times New Roman" w:cs="Times New Roman"/>
              </w:rPr>
            </w:pPr>
            <w:r w:rsidRPr="008B045D">
              <w:rPr>
                <w:rFonts w:ascii="Times New Roman" w:hAnsi="Times New Roman" w:cs="Times New Roman"/>
              </w:rPr>
              <w:t xml:space="preserve">на водохранилищах, реках, откосах земляных сооружений при высоте волн до 0,5 м </w:t>
            </w:r>
          </w:p>
        </w:tc>
      </w:tr>
    </w:tbl>
    <w:p w:rsidR="00AA464C" w:rsidRPr="00AA464C" w:rsidRDefault="00AA464C" w:rsidP="00DA0647">
      <w:pPr>
        <w:pStyle w:val="Default"/>
        <w:ind w:firstLine="567"/>
        <w:jc w:val="both"/>
        <w:rPr>
          <w:rFonts w:ascii="Times New Roman" w:hAnsi="Times New Roman" w:cs="Times New Roman"/>
        </w:rPr>
      </w:pP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15.16. Сооружения и мероприятия для защиты от затопления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15.16.2. Защита от подтопления должна включать: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локальную защиту зданий, сооружений, грунтов оснований и защиту застроенной территории в целом;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водоотведение;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утилизацию (при необходимости очистки) дренажных вод;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систему мониторинга за режимом подземных и поверхностных вод, за расходами (утечками) и напорами в </w:t>
      </w:r>
      <w:proofErr w:type="spellStart"/>
      <w:r w:rsidRPr="00AA464C">
        <w:rPr>
          <w:rFonts w:ascii="Times New Roman" w:hAnsi="Times New Roman" w:cs="Times New Roman"/>
        </w:rPr>
        <w:t>водонесущих</w:t>
      </w:r>
      <w:proofErr w:type="spellEnd"/>
      <w:r w:rsidRPr="00AA464C">
        <w:rPr>
          <w:rFonts w:ascii="Times New Roman" w:hAnsi="Times New Roman" w:cs="Times New Roman"/>
        </w:rPr>
        <w:t xml:space="preserve"> коммуникациях, за деформациями оснований, зданий и сооружений, а также за работой сооружений инженерной защиты.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15.16.7. На участках залегания торфа, подлежащих застройке, наряду с понижением уровня грунтовых вод следует предусматривать </w:t>
      </w:r>
      <w:proofErr w:type="spellStart"/>
      <w:r w:rsidRPr="00AA464C">
        <w:rPr>
          <w:rFonts w:ascii="Times New Roman" w:hAnsi="Times New Roman" w:cs="Times New Roman"/>
        </w:rPr>
        <w:t>пригрузку</w:t>
      </w:r>
      <w:proofErr w:type="spellEnd"/>
      <w:r w:rsidRPr="00AA464C">
        <w:rPr>
          <w:rFonts w:ascii="Times New Roman" w:hAnsi="Times New Roman" w:cs="Times New Roman"/>
        </w:rPr>
        <w:t xml:space="preserve"> их поверхности минеральными грунтами, а при соответствующем обосновании допускается </w:t>
      </w:r>
      <w:proofErr w:type="spellStart"/>
      <w:r w:rsidRPr="00AA464C">
        <w:rPr>
          <w:rFonts w:ascii="Times New Roman" w:hAnsi="Times New Roman" w:cs="Times New Roman"/>
        </w:rPr>
        <w:t>выторфовывание</w:t>
      </w:r>
      <w:proofErr w:type="spellEnd"/>
      <w:r w:rsidRPr="00AA464C">
        <w:rPr>
          <w:rFonts w:ascii="Times New Roman" w:hAnsi="Times New Roman" w:cs="Times New Roman"/>
        </w:rPr>
        <w:t xml:space="preserve">. Толщина слоя </w:t>
      </w:r>
      <w:proofErr w:type="spellStart"/>
      <w:r w:rsidRPr="00AA464C">
        <w:rPr>
          <w:rFonts w:ascii="Times New Roman" w:hAnsi="Times New Roman" w:cs="Times New Roman"/>
        </w:rPr>
        <w:t>пригрузки</w:t>
      </w:r>
      <w:proofErr w:type="spellEnd"/>
      <w:r w:rsidRPr="00AA464C">
        <w:rPr>
          <w:rFonts w:ascii="Times New Roman" w:hAnsi="Times New Roman" w:cs="Times New Roman"/>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15.17. Сооружения и мероприятия для защиты от затопления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AA464C">
        <w:rPr>
          <w:rFonts w:ascii="Times New Roman" w:hAnsi="Times New Roman" w:cs="Times New Roman"/>
        </w:rPr>
        <w:t>руслорегулирующие</w:t>
      </w:r>
      <w:proofErr w:type="spellEnd"/>
      <w:r w:rsidRPr="00AA464C">
        <w:rPr>
          <w:rFonts w:ascii="Times New Roman" w:hAnsi="Times New Roman" w:cs="Times New Roman"/>
        </w:rPr>
        <w:t xml:space="preserve"> сооружения и сооружения по регулированию и отводу поверхностного стока, дренажные системы и другие сооружения инженерной защиты.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AA464C">
        <w:rPr>
          <w:rFonts w:ascii="Times New Roman" w:hAnsi="Times New Roman" w:cs="Times New Roman"/>
        </w:rPr>
        <w:t>водообеспечения</w:t>
      </w:r>
      <w:proofErr w:type="spellEnd"/>
      <w:r w:rsidRPr="00AA464C">
        <w:rPr>
          <w:rFonts w:ascii="Times New Roman" w:hAnsi="Times New Roman" w:cs="Times New Roman"/>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15.18. Мероприятия для защиты от морозного пучения грунтов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15.18.1. Инженерная защита от морозного (криогенного) пучения грунтов необходима для легких малоэтажных зданий и сооружений в  округах и поселениях, линейных сооружений и коммуникаций (трубопроводов, ЛЭП, дорог, линий связи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15.18.2.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подразделяют на следующие виды: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инженерно-мелиоративные (</w:t>
      </w:r>
      <w:proofErr w:type="spellStart"/>
      <w:r w:rsidRPr="00AA464C">
        <w:rPr>
          <w:rFonts w:ascii="Times New Roman" w:hAnsi="Times New Roman" w:cs="Times New Roman"/>
        </w:rPr>
        <w:t>тепломелиорация</w:t>
      </w:r>
      <w:proofErr w:type="spellEnd"/>
      <w:r w:rsidRPr="00AA464C">
        <w:rPr>
          <w:rFonts w:ascii="Times New Roman" w:hAnsi="Times New Roman" w:cs="Times New Roman"/>
        </w:rPr>
        <w:t xml:space="preserve"> и гидромелиорация);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конструктивные;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физико-химические (засоление, </w:t>
      </w:r>
      <w:proofErr w:type="spellStart"/>
      <w:r w:rsidRPr="00AA464C">
        <w:rPr>
          <w:rFonts w:ascii="Times New Roman" w:hAnsi="Times New Roman" w:cs="Times New Roman"/>
        </w:rPr>
        <w:t>гидрофобизация</w:t>
      </w:r>
      <w:proofErr w:type="spellEnd"/>
      <w:r w:rsidRPr="00AA464C">
        <w:rPr>
          <w:rFonts w:ascii="Times New Roman" w:hAnsi="Times New Roman" w:cs="Times New Roman"/>
        </w:rPr>
        <w:t xml:space="preserve"> грунтов и др.);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комбинированные.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15.18.3. </w:t>
      </w:r>
      <w:proofErr w:type="spellStart"/>
      <w:r w:rsidRPr="00AA464C">
        <w:rPr>
          <w:rFonts w:ascii="Times New Roman" w:hAnsi="Times New Roman" w:cs="Times New Roman"/>
        </w:rPr>
        <w:t>Тепломелиоративные</w:t>
      </w:r>
      <w:proofErr w:type="spellEnd"/>
      <w:r w:rsidRPr="00AA464C">
        <w:rPr>
          <w:rFonts w:ascii="Times New Roman" w:hAnsi="Times New Roman" w:cs="Times New Roman"/>
        </w:rPr>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lastRenderedPageBreak/>
        <w:t xml:space="preserve">15.18.5. Конструктивные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повышение эффективности работы конструкций фундаментов и сооружений в </w:t>
      </w:r>
      <w:proofErr w:type="spellStart"/>
      <w:r w:rsidRPr="00AA464C">
        <w:rPr>
          <w:rFonts w:ascii="Times New Roman" w:hAnsi="Times New Roman" w:cs="Times New Roman"/>
        </w:rPr>
        <w:t>пучиноопасных</w:t>
      </w:r>
      <w:proofErr w:type="spellEnd"/>
      <w:r w:rsidRPr="00AA464C">
        <w:rPr>
          <w:rFonts w:ascii="Times New Roman" w:hAnsi="Times New Roman" w:cs="Times New Roman"/>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AA464C">
        <w:rPr>
          <w:rFonts w:ascii="Times New Roman" w:hAnsi="Times New Roman" w:cs="Times New Roman"/>
        </w:rPr>
        <w:t>пучинистых</w:t>
      </w:r>
      <w:proofErr w:type="spellEnd"/>
      <w:r w:rsidRPr="00AA464C">
        <w:rPr>
          <w:rFonts w:ascii="Times New Roman" w:hAnsi="Times New Roman" w:cs="Times New Roman"/>
        </w:rPr>
        <w:t xml:space="preserve"> грунтов.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15.18.6. Физико-химические </w:t>
      </w:r>
      <w:proofErr w:type="spellStart"/>
      <w:r w:rsidRPr="00AA464C">
        <w:rPr>
          <w:rFonts w:ascii="Times New Roman" w:hAnsi="Times New Roman" w:cs="Times New Roman"/>
        </w:rPr>
        <w:t>противопучинные</w:t>
      </w:r>
      <w:proofErr w:type="spellEnd"/>
      <w:r w:rsidRPr="00AA464C">
        <w:rPr>
          <w:rFonts w:ascii="Times New Roman" w:hAnsi="Times New Roman" w:cs="Times New Roman"/>
        </w:rPr>
        <w:t xml:space="preserve"> мероприятия предусматривают специальную обработку грунта вяжущими и стабилизирующими веществами. </w:t>
      </w:r>
    </w:p>
    <w:p w:rsid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AA464C" w:rsidRDefault="006251D0" w:rsidP="00DA0647">
      <w:pPr>
        <w:pStyle w:val="Default"/>
        <w:ind w:firstLine="567"/>
        <w:jc w:val="both"/>
        <w:rPr>
          <w:rFonts w:ascii="Times New Roman" w:hAnsi="Times New Roman" w:cs="Times New Roman"/>
        </w:rPr>
      </w:pPr>
    </w:p>
    <w:p w:rsidR="00AA464C" w:rsidRPr="00AA464C" w:rsidRDefault="00AA464C" w:rsidP="00DA0647">
      <w:pPr>
        <w:pStyle w:val="Default"/>
        <w:ind w:firstLine="567"/>
        <w:jc w:val="both"/>
        <w:rPr>
          <w:rFonts w:ascii="Times New Roman" w:hAnsi="Times New Roman" w:cs="Times New Roman"/>
          <w:b/>
        </w:rPr>
      </w:pPr>
      <w:r w:rsidRPr="00AA464C">
        <w:rPr>
          <w:rFonts w:ascii="Times New Roman" w:hAnsi="Times New Roman" w:cs="Times New Roman"/>
          <w:b/>
        </w:rPr>
        <w:t xml:space="preserve">15.19. Мероприятия по защите в районах с сейсмическим воздействием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(карта С) вероятность возможного превышения (или 90%-, 95%- и 99%-</w:t>
      </w:r>
      <w:proofErr w:type="spellStart"/>
      <w:r w:rsidRPr="00AA464C">
        <w:rPr>
          <w:rFonts w:ascii="Times New Roman" w:hAnsi="Times New Roman" w:cs="Times New Roman"/>
        </w:rPr>
        <w:t>ную</w:t>
      </w:r>
      <w:proofErr w:type="spellEnd"/>
      <w:r w:rsidRPr="00AA464C">
        <w:rPr>
          <w:rFonts w:ascii="Times New Roman" w:hAnsi="Times New Roman" w:cs="Times New Roman"/>
        </w:rPr>
        <w:t xml:space="preserve"> вероятность </w:t>
      </w:r>
      <w:proofErr w:type="spellStart"/>
      <w:r w:rsidRPr="00AA464C">
        <w:rPr>
          <w:rFonts w:ascii="Times New Roman" w:hAnsi="Times New Roman" w:cs="Times New Roman"/>
        </w:rPr>
        <w:t>непревышения</w:t>
      </w:r>
      <w:proofErr w:type="spellEnd"/>
      <w:r w:rsidRPr="00AA464C">
        <w:rPr>
          <w:rFonts w:ascii="Times New Roman" w:hAnsi="Times New Roman" w:cs="Times New Roman"/>
        </w:rPr>
        <w:t xml:space="preserve">) в течение 50 лет указанных на картах значений сейсмической интенсивности.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карта А - массовое строительство;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 карты В и С - объекты повышенной ответственности и особо ответственные объекты.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AA464C">
        <w:rPr>
          <w:rFonts w:ascii="Times New Roman" w:hAnsi="Times New Roman" w:cs="Times New Roman"/>
        </w:rPr>
        <w:t>просадочными</w:t>
      </w:r>
      <w:proofErr w:type="spellEnd"/>
      <w:r w:rsidRPr="00AA464C">
        <w:rPr>
          <w:rFonts w:ascii="Times New Roman" w:hAnsi="Times New Roman" w:cs="Times New Roman"/>
        </w:rPr>
        <w:t xml:space="preserve">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AA464C" w:rsidRDefault="00AA464C" w:rsidP="00DA0647">
      <w:pPr>
        <w:pStyle w:val="Default"/>
        <w:ind w:firstLine="567"/>
        <w:jc w:val="both"/>
        <w:rPr>
          <w:rFonts w:ascii="Times New Roman" w:hAnsi="Times New Roman" w:cs="Times New Roman"/>
        </w:rPr>
      </w:pPr>
      <w:r w:rsidRPr="00AA464C">
        <w:rPr>
          <w:rFonts w:ascii="Times New Roman" w:hAnsi="Times New Roman" w:cs="Times New Roman"/>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Default="006251D0" w:rsidP="00DA0647">
      <w:pPr>
        <w:jc w:val="both"/>
        <w:rPr>
          <w:rFonts w:ascii="Times New Roman" w:hAnsi="Times New Roman" w:cs="Times New Roman"/>
        </w:rPr>
      </w:pPr>
      <w:r>
        <w:rPr>
          <w:rFonts w:ascii="Times New Roman" w:hAnsi="Times New Roman" w:cs="Times New Roman"/>
        </w:rPr>
        <w:br w:type="page"/>
      </w:r>
    </w:p>
    <w:p w:rsidR="006251D0" w:rsidRDefault="006251D0" w:rsidP="00DA0647">
      <w:pPr>
        <w:pStyle w:val="Default"/>
        <w:ind w:firstLine="567"/>
        <w:jc w:val="both"/>
        <w:rPr>
          <w:rFonts w:ascii="Times New Roman" w:hAnsi="Times New Roman" w:cs="Times New Roman"/>
          <w:b/>
        </w:rPr>
      </w:pPr>
      <w:r w:rsidRPr="006251D0">
        <w:rPr>
          <w:rFonts w:ascii="Times New Roman" w:hAnsi="Times New Roman" w:cs="Times New Roman"/>
          <w:b/>
        </w:rPr>
        <w:lastRenderedPageBreak/>
        <w:t xml:space="preserve">16. ПОЖАРНАЯ БЕЗОПАСНОСТЬ </w:t>
      </w:r>
    </w:p>
    <w:p w:rsidR="006251D0" w:rsidRPr="006251D0" w:rsidRDefault="006251D0" w:rsidP="00DA0647">
      <w:pPr>
        <w:pStyle w:val="Default"/>
        <w:ind w:firstLine="567"/>
        <w:jc w:val="both"/>
        <w:rPr>
          <w:rFonts w:ascii="Times New Roman" w:hAnsi="Times New Roman" w:cs="Times New Roman"/>
          <w:b/>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 Для зданий, на которые не распространяются требования СНиП 21-01-97* «Пожарная безопасность</w:t>
      </w:r>
      <w:r w:rsidRPr="006251D0">
        <w:rPr>
          <w:rFonts w:ascii="Times New Roman" w:hAnsi="Times New Roman" w:cs="Times New Roman"/>
          <w:b/>
        </w:rPr>
        <w:t xml:space="preserve"> </w:t>
      </w:r>
      <w:r w:rsidRPr="006251D0">
        <w:rPr>
          <w:rFonts w:ascii="Times New Roman" w:hAnsi="Times New Roman" w:cs="Times New Roman"/>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w:t>
      </w:r>
      <w:r>
        <w:rPr>
          <w:rFonts w:ascii="Times New Roman" w:hAnsi="Times New Roman" w:cs="Times New Roman"/>
        </w:rPr>
        <w:t>1</w:t>
      </w:r>
      <w:r w:rsidRPr="006251D0">
        <w:rPr>
          <w:rFonts w:ascii="Times New Roman" w:hAnsi="Times New Roman" w:cs="Times New Roman"/>
        </w:rPr>
        <w:t>6 (при классификации по СНиП 21-01-97*) и по таблице 107 (при классификации по СНиП 2.01.-85*).</w:t>
      </w:r>
    </w:p>
    <w:p w:rsidR="00F6314D" w:rsidRPr="006251D0" w:rsidRDefault="00F6314D"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2028"/>
        <w:gridCol w:w="1981"/>
        <w:gridCol w:w="1981"/>
        <w:gridCol w:w="1872"/>
      </w:tblGrid>
      <w:tr w:rsidR="006251D0" w:rsidRPr="008B045D" w:rsidTr="008B045D">
        <w:tc>
          <w:tcPr>
            <w:tcW w:w="1011"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1029"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296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1011" w:type="pct"/>
            <w:vMerge/>
          </w:tcPr>
          <w:p w:rsidR="006251D0" w:rsidRPr="008B045D" w:rsidRDefault="006251D0" w:rsidP="00DA0647">
            <w:pPr>
              <w:pStyle w:val="Default"/>
              <w:jc w:val="both"/>
              <w:rPr>
                <w:rFonts w:ascii="Times New Roman" w:hAnsi="Times New Roman" w:cs="Times New Roman"/>
              </w:rPr>
            </w:pPr>
          </w:p>
        </w:tc>
        <w:tc>
          <w:tcPr>
            <w:tcW w:w="1029" w:type="pct"/>
            <w:vMerge/>
          </w:tcPr>
          <w:p w:rsidR="006251D0" w:rsidRPr="008B045D" w:rsidRDefault="006251D0" w:rsidP="00DA0647">
            <w:pPr>
              <w:pStyle w:val="Default"/>
              <w:jc w:val="both"/>
              <w:rPr>
                <w:rFonts w:ascii="Times New Roman" w:hAnsi="Times New Roman" w:cs="Times New Roman"/>
              </w:rPr>
            </w:pP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 III,</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6</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 III, IV</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C1</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w:t>
            </w:r>
          </w:p>
        </w:tc>
        <w:tc>
          <w:tcPr>
            <w:tcW w:w="102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C2, C3</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9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1981"/>
        <w:gridCol w:w="1981"/>
        <w:gridCol w:w="3901"/>
      </w:tblGrid>
      <w:tr w:rsidR="006251D0" w:rsidRPr="008B045D" w:rsidTr="008B045D">
        <w:tc>
          <w:tcPr>
            <w:tcW w:w="1011"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3989"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при степени огнестойкости здания (по СНиП 2.01.-85*), м </w:t>
            </w:r>
          </w:p>
        </w:tc>
      </w:tr>
      <w:tr w:rsidR="006251D0" w:rsidRPr="00394FDC" w:rsidTr="008B045D">
        <w:tc>
          <w:tcPr>
            <w:tcW w:w="1011" w:type="pct"/>
            <w:vMerge/>
          </w:tcPr>
          <w:p w:rsidR="006251D0" w:rsidRPr="008B045D" w:rsidRDefault="006251D0" w:rsidP="00DA0647">
            <w:pPr>
              <w:pStyle w:val="Default"/>
              <w:jc w:val="both"/>
              <w:rPr>
                <w:rFonts w:ascii="Times New Roman" w:hAnsi="Times New Roman" w:cs="Times New Roman"/>
              </w:rPr>
            </w:pP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w:t>
            </w:r>
          </w:p>
        </w:tc>
        <w:tc>
          <w:tcPr>
            <w:tcW w:w="1005"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III</w:t>
            </w:r>
          </w:p>
        </w:tc>
        <w:tc>
          <w:tcPr>
            <w:tcW w:w="1978"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III</w:t>
            </w:r>
            <w:r w:rsidRPr="008B045D">
              <w:rPr>
                <w:rFonts w:ascii="Times New Roman" w:hAnsi="Times New Roman" w:cs="Times New Roman"/>
              </w:rPr>
              <w:t>а</w:t>
            </w:r>
            <w:r w:rsidRPr="008B045D">
              <w:rPr>
                <w:rFonts w:ascii="Times New Roman" w:hAnsi="Times New Roman" w:cs="Times New Roman"/>
                <w:lang w:val="en-US"/>
              </w:rPr>
              <w:t>, III</w:t>
            </w:r>
            <w:r w:rsidRPr="008B045D">
              <w:rPr>
                <w:rFonts w:ascii="Times New Roman" w:hAnsi="Times New Roman" w:cs="Times New Roman"/>
              </w:rPr>
              <w:t>б</w:t>
            </w:r>
            <w:r w:rsidRPr="008B045D">
              <w:rPr>
                <w:rFonts w:ascii="Times New Roman" w:hAnsi="Times New Roman" w:cs="Times New Roman"/>
                <w:lang w:val="en-US"/>
              </w:rPr>
              <w:t>, IV, IV</w:t>
            </w:r>
            <w:r w:rsidRPr="008B045D">
              <w:rPr>
                <w:rFonts w:ascii="Times New Roman" w:hAnsi="Times New Roman" w:cs="Times New Roman"/>
              </w:rPr>
              <w:t>а</w:t>
            </w:r>
            <w:r w:rsidRPr="008B045D">
              <w:rPr>
                <w:rFonts w:ascii="Times New Roman" w:hAnsi="Times New Roman" w:cs="Times New Roman"/>
                <w:lang w:val="en-US"/>
              </w:rPr>
              <w:t>, V</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6</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8</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1011"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 xml:space="preserve">а, </w:t>
            </w:r>
            <w:r w:rsidRPr="008B045D">
              <w:rPr>
                <w:rFonts w:ascii="Times New Roman" w:hAnsi="Times New Roman" w:cs="Times New Roman"/>
                <w:lang w:val="en-US"/>
              </w:rPr>
              <w:t>III</w:t>
            </w:r>
            <w:r w:rsidRPr="008B045D">
              <w:rPr>
                <w:rFonts w:ascii="Times New Roman" w:hAnsi="Times New Roman" w:cs="Times New Roman"/>
              </w:rPr>
              <w:t xml:space="preserve">б, </w:t>
            </w: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IV</w:t>
            </w:r>
            <w:r w:rsidRPr="008B045D">
              <w:rPr>
                <w:rFonts w:ascii="Times New Roman" w:hAnsi="Times New Roman" w:cs="Times New Roman"/>
              </w:rPr>
              <w:t xml:space="preserve">а, </w:t>
            </w:r>
            <w:r w:rsidRPr="008B045D">
              <w:rPr>
                <w:rFonts w:ascii="Times New Roman" w:hAnsi="Times New Roman" w:cs="Times New Roman"/>
                <w:lang w:val="en-US"/>
              </w:rPr>
              <w:t>V</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w:t>
            </w:r>
          </w:p>
        </w:tc>
        <w:tc>
          <w:tcPr>
            <w:tcW w:w="1005"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197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bl>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u w:val="single"/>
        </w:rPr>
        <w:t>Примечания</w:t>
      </w:r>
      <w:r w:rsidRPr="006251D0">
        <w:rPr>
          <w:rFonts w:ascii="Times New Roman" w:hAnsi="Times New Roman" w:cs="Times New Roman"/>
          <w:sz w:val="20"/>
          <w:szCs w:val="20"/>
        </w:rPr>
        <w:t xml:space="preserve"> (к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lastRenderedPageBreak/>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6251D0" w:rsidRDefault="006251D0" w:rsidP="00DA0647">
      <w:pPr>
        <w:pStyle w:val="Default"/>
        <w:ind w:firstLine="567"/>
        <w:jc w:val="both"/>
        <w:rPr>
          <w:rFonts w:ascii="Times New Roman" w:hAnsi="Times New Roman" w:cs="Times New Roman"/>
          <w:sz w:val="20"/>
          <w:szCs w:val="20"/>
        </w:rPr>
      </w:pPr>
      <w:r w:rsidRPr="006251D0">
        <w:rPr>
          <w:rFonts w:ascii="Times New Roman" w:hAnsi="Times New Roman" w:cs="Times New Roman"/>
          <w:sz w:val="20"/>
          <w:szCs w:val="20"/>
        </w:rPr>
        <w:t>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w:t>
      </w:r>
      <w:r>
        <w:rPr>
          <w:rFonts w:ascii="Times New Roman" w:hAnsi="Times New Roman" w:cs="Times New Roman"/>
          <w:sz w:val="20"/>
          <w:szCs w:val="20"/>
        </w:rPr>
        <w:t>1</w:t>
      </w:r>
      <w:r w:rsidRPr="006251D0">
        <w:rPr>
          <w:rFonts w:ascii="Times New Roman" w:hAnsi="Times New Roman" w:cs="Times New Roman"/>
          <w:sz w:val="20"/>
          <w:szCs w:val="20"/>
        </w:rPr>
        <w:t xml:space="preserve">7. </w:t>
      </w:r>
    </w:p>
    <w:p w:rsidR="006251D0" w:rsidRDefault="006251D0" w:rsidP="00DA0647">
      <w:pPr>
        <w:ind w:firstLine="567"/>
        <w:jc w:val="both"/>
        <w:rPr>
          <w:rFonts w:ascii="Times New Roman" w:hAnsi="Times New Roman" w:cs="Times New Roman"/>
          <w:sz w:val="20"/>
          <w:szCs w:val="20"/>
        </w:rPr>
      </w:pPr>
      <w:r w:rsidRPr="006251D0">
        <w:rPr>
          <w:rFonts w:ascii="Times New Roman" w:hAnsi="Times New Roman" w:cs="Times New Roman"/>
          <w:sz w:val="20"/>
          <w:szCs w:val="20"/>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w:t>
      </w:r>
      <w:proofErr w:type="spellStart"/>
      <w:r w:rsidRPr="006251D0">
        <w:rPr>
          <w:rFonts w:ascii="Times New Roman" w:hAnsi="Times New Roman" w:cs="Times New Roman"/>
          <w:sz w:val="20"/>
          <w:szCs w:val="20"/>
        </w:rPr>
        <w:t>м.Расстояния</w:t>
      </w:r>
      <w:proofErr w:type="spellEnd"/>
      <w:r w:rsidRPr="006251D0">
        <w:rPr>
          <w:rFonts w:ascii="Times New Roman" w:hAnsi="Times New Roman" w:cs="Times New Roman"/>
          <w:sz w:val="20"/>
          <w:szCs w:val="20"/>
        </w:rPr>
        <w:t xml:space="preserve"> между группами сблокированных хозяйственных построек принимаются по таблицам 1</w:t>
      </w:r>
      <w:r>
        <w:rPr>
          <w:rFonts w:ascii="Times New Roman" w:hAnsi="Times New Roman" w:cs="Times New Roman"/>
          <w:sz w:val="20"/>
          <w:szCs w:val="20"/>
        </w:rPr>
        <w:t>1</w:t>
      </w:r>
      <w:r w:rsidRPr="006251D0">
        <w:rPr>
          <w:rFonts w:ascii="Times New Roman" w:hAnsi="Times New Roman" w:cs="Times New Roman"/>
          <w:sz w:val="20"/>
          <w:szCs w:val="20"/>
        </w:rPr>
        <w:t>6 и 1</w:t>
      </w:r>
      <w:r>
        <w:rPr>
          <w:rFonts w:ascii="Times New Roman" w:hAnsi="Times New Roman" w:cs="Times New Roman"/>
          <w:sz w:val="20"/>
          <w:szCs w:val="20"/>
        </w:rPr>
        <w:t>1</w:t>
      </w:r>
      <w:r w:rsidRPr="006251D0">
        <w:rPr>
          <w:rFonts w:ascii="Times New Roman" w:hAnsi="Times New Roman" w:cs="Times New Roman"/>
          <w:sz w:val="20"/>
          <w:szCs w:val="20"/>
        </w:rPr>
        <w:t>7.</w:t>
      </w:r>
    </w:p>
    <w:p w:rsidR="006251D0" w:rsidRPr="006251D0" w:rsidRDefault="006251D0"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Default="006251D0" w:rsidP="00DA0647">
      <w:pPr>
        <w:ind w:firstLine="567"/>
        <w:jc w:val="both"/>
        <w:rPr>
          <w:rFonts w:ascii="Times New Roman" w:hAnsi="Times New Roman" w:cs="Times New Roman"/>
        </w:rPr>
      </w:pPr>
      <w:r w:rsidRPr="006251D0">
        <w:rPr>
          <w:rFonts w:ascii="Times New Roman" w:hAnsi="Times New Roman" w:cs="Times New Roman"/>
        </w:rPr>
        <w:t>16.6. Наибольшая допустимая площадь застройки (этажа) одно</w:t>
      </w:r>
      <w:r>
        <w:rPr>
          <w:rFonts w:ascii="Times New Roman" w:hAnsi="Times New Roman" w:cs="Times New Roman"/>
        </w:rPr>
        <w:t>го здания приведена в таблице 11</w:t>
      </w:r>
      <w:r w:rsidRPr="006251D0">
        <w:rPr>
          <w:rFonts w:ascii="Times New Roman" w:hAnsi="Times New Roman" w:cs="Times New Roman"/>
        </w:rPr>
        <w:t>8.</w:t>
      </w:r>
    </w:p>
    <w:p w:rsidR="00F6314D" w:rsidRPr="006251D0" w:rsidRDefault="00F6314D"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3284"/>
        <w:gridCol w:w="3286"/>
      </w:tblGrid>
      <w:tr w:rsidR="006251D0" w:rsidRPr="008B045D" w:rsidTr="008B045D">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Степень огнестойкости здания</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Наибольшая допустимая площадь этажа пожарного отсека, м</w:t>
            </w:r>
            <w:r w:rsidRPr="008B045D">
              <w:rPr>
                <w:rFonts w:ascii="Times New Roman" w:hAnsi="Times New Roman" w:cs="Times New Roman"/>
                <w:vertAlign w:val="superscript"/>
              </w:rPr>
              <w:t>2</w:t>
            </w:r>
          </w:p>
        </w:tc>
      </w:tr>
      <w:tr w:rsidR="006251D0" w:rsidRPr="008B045D" w:rsidTr="008B045D">
        <w:tc>
          <w:tcPr>
            <w:tcW w:w="1666"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2500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2500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lang w:val="en-US"/>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2200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III</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1800</w:t>
            </w:r>
          </w:p>
        </w:tc>
      </w:tr>
      <w:tr w:rsidR="006251D0" w:rsidRPr="008B045D" w:rsidTr="008B045D">
        <w:tc>
          <w:tcPr>
            <w:tcW w:w="1666" w:type="pct"/>
            <w:vMerge w:val="restar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IV</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С0</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С1</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800</w:t>
            </w:r>
          </w:p>
        </w:tc>
      </w:tr>
      <w:tr w:rsidR="006251D0" w:rsidRPr="008B045D" w:rsidTr="008B045D">
        <w:tc>
          <w:tcPr>
            <w:tcW w:w="1666" w:type="pct"/>
            <w:vMerge/>
            <w:vAlign w:val="center"/>
          </w:tcPr>
          <w:p w:rsidR="006251D0" w:rsidRPr="008B045D" w:rsidRDefault="006251D0" w:rsidP="00DA0647">
            <w:pPr>
              <w:jc w:val="both"/>
              <w:rPr>
                <w:rFonts w:ascii="Times New Roman" w:hAnsi="Times New Roman" w:cs="Times New Roman"/>
              </w:rPr>
            </w:pP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С2</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500</w:t>
            </w:r>
          </w:p>
        </w:tc>
      </w:tr>
      <w:tr w:rsidR="006251D0" w:rsidRPr="008B045D" w:rsidTr="008B045D">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V</w:t>
            </w:r>
          </w:p>
        </w:tc>
        <w:tc>
          <w:tcPr>
            <w:tcW w:w="1666"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Не нормируется</w:t>
            </w:r>
          </w:p>
        </w:tc>
        <w:tc>
          <w:tcPr>
            <w:tcW w:w="1667"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500</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6251D0" w:rsidRDefault="006251D0" w:rsidP="00DA0647">
      <w:pPr>
        <w:ind w:firstLine="567"/>
        <w:jc w:val="both"/>
        <w:rPr>
          <w:rFonts w:ascii="Times New Roman" w:hAnsi="Times New Roman" w:cs="Times New Roman"/>
          <w:sz w:val="20"/>
        </w:rPr>
      </w:pPr>
      <w:r w:rsidRPr="006251D0">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6251D0" w:rsidRDefault="006251D0" w:rsidP="00DA0647">
      <w:pPr>
        <w:ind w:firstLine="567"/>
        <w:jc w:val="both"/>
        <w:rPr>
          <w:rFonts w:ascii="Times New Roman" w:hAnsi="Times New Roman" w:cs="Times New Roman"/>
          <w:sz w:val="20"/>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16.8. Расстояние от жилых и общественных зданий следует принимать: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автозаправочных станций (далее - АЗС) - в соответствии с НПБ 111-98*;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w:t>
      </w:r>
      <w:r>
        <w:rPr>
          <w:rFonts w:ascii="Times New Roman" w:hAnsi="Times New Roman" w:cs="Times New Roman"/>
        </w:rPr>
        <w:t>1</w:t>
      </w:r>
      <w:r w:rsidRPr="006251D0">
        <w:rPr>
          <w:rFonts w:ascii="Times New Roman" w:hAnsi="Times New Roman" w:cs="Times New Roman"/>
        </w:rPr>
        <w:t>9</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1</w:t>
      </w:r>
      <w:r w:rsidRPr="006251D0">
        <w:rPr>
          <w:rFonts w:ascii="Times New Roman" w:hAnsi="Times New Roman" w:cs="Times New Roman"/>
        </w:rPr>
        <w:t>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2"/>
        <w:gridCol w:w="1291"/>
        <w:gridCol w:w="1291"/>
        <w:gridCol w:w="1147"/>
        <w:gridCol w:w="1289"/>
        <w:gridCol w:w="1145"/>
      </w:tblGrid>
      <w:tr w:rsidR="006251D0" w:rsidRPr="008B045D" w:rsidTr="008B045D">
        <w:tc>
          <w:tcPr>
            <w:tcW w:w="1873" w:type="pct"/>
            <w:vMerge w:val="restar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Объекты</w:t>
            </w:r>
          </w:p>
        </w:tc>
        <w:tc>
          <w:tcPr>
            <w:tcW w:w="3127" w:type="pct"/>
            <w:gridSpan w:val="5"/>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Минимальные расстояния от зданий и сооружений складов</w:t>
            </w:r>
          </w:p>
        </w:tc>
      </w:tr>
      <w:tr w:rsidR="006251D0" w:rsidRPr="008B045D" w:rsidTr="008B045D">
        <w:tc>
          <w:tcPr>
            <w:tcW w:w="1873" w:type="pct"/>
            <w:vMerge/>
          </w:tcPr>
          <w:p w:rsidR="006251D0" w:rsidRPr="008B045D" w:rsidRDefault="006251D0" w:rsidP="00DA0647">
            <w:pPr>
              <w:jc w:val="both"/>
              <w:rPr>
                <w:rFonts w:ascii="Times New Roman" w:hAnsi="Times New Roman" w:cs="Times New Roman"/>
              </w:rPr>
            </w:pPr>
          </w:p>
        </w:tc>
        <w:tc>
          <w:tcPr>
            <w:tcW w:w="655"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w:t>
            </w:r>
          </w:p>
        </w:tc>
        <w:tc>
          <w:tcPr>
            <w:tcW w:w="655" w:type="pct"/>
            <w:vAlign w:val="center"/>
          </w:tcPr>
          <w:p w:rsidR="006251D0" w:rsidRPr="008B045D" w:rsidRDefault="006251D0" w:rsidP="00DA0647">
            <w:pPr>
              <w:jc w:val="both"/>
              <w:rPr>
                <w:rFonts w:ascii="Times New Roman" w:hAnsi="Times New Roman" w:cs="Times New Roman"/>
                <w:lang w:val="en-US"/>
              </w:rPr>
            </w:pPr>
            <w:r w:rsidRPr="008B045D">
              <w:rPr>
                <w:rFonts w:ascii="Times New Roman" w:hAnsi="Times New Roman" w:cs="Times New Roman"/>
                <w:lang w:val="en-US"/>
              </w:rPr>
              <w:t>II</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а</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б</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в</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Здания и сооружения соседских предприятий</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 (100)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Лесные массивы:</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хвойных и смешанных пород</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лиственных пород</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Склады: лесных материалов, торфа, волокнистых веществ, соломы, а так же участки открытого залегания торфа</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4"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Железные дороги общей сети (до подошвы насыпи или бровки выемки):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станциях</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разъездах и платформах</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на перегонах</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80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Автомобильные дороги общей сети (край проезжей части):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w:t>
            </w:r>
            <w:r w:rsidRPr="008B045D">
              <w:rPr>
                <w:rFonts w:ascii="Times New Roman" w:hAnsi="Times New Roman" w:cs="Times New Roman"/>
              </w:rPr>
              <w:t xml:space="preserve">, </w:t>
            </w:r>
            <w:r w:rsidRPr="008B045D">
              <w:rPr>
                <w:rFonts w:ascii="Times New Roman" w:hAnsi="Times New Roman" w:cs="Times New Roman"/>
                <w:lang w:val="en-US"/>
              </w:rPr>
              <w:t>II</w:t>
            </w:r>
            <w:r w:rsidRPr="008B045D">
              <w:rPr>
                <w:rFonts w:ascii="Times New Roman" w:hAnsi="Times New Roman" w:cs="Times New Roman"/>
              </w:rPr>
              <w:t xml:space="preserve"> и </w:t>
            </w:r>
            <w:r w:rsidRPr="008B045D">
              <w:rPr>
                <w:rFonts w:ascii="Times New Roman" w:hAnsi="Times New Roman" w:cs="Times New Roman"/>
                <w:lang w:val="en-US"/>
              </w:rPr>
              <w:t>III</w:t>
            </w:r>
            <w:r w:rsidRPr="008B045D">
              <w:rPr>
                <w:rFonts w:ascii="Times New Roman" w:hAnsi="Times New Roman" w:cs="Times New Roman"/>
              </w:rPr>
              <w:t xml:space="preserve"> категории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lang w:val="en-US"/>
              </w:rPr>
              <w:t>IV</w:t>
            </w:r>
            <w:r w:rsidRPr="008B045D">
              <w:rPr>
                <w:rFonts w:ascii="Times New Roman" w:hAnsi="Times New Roman" w:cs="Times New Roman"/>
              </w:rPr>
              <w:t xml:space="preserve"> и </w:t>
            </w:r>
            <w:r w:rsidRPr="008B045D">
              <w:rPr>
                <w:rFonts w:ascii="Times New Roman" w:hAnsi="Times New Roman" w:cs="Times New Roman"/>
                <w:lang w:val="en-US"/>
              </w:rPr>
              <w:t>V</w:t>
            </w:r>
            <w:r w:rsidRPr="008B045D">
              <w:rPr>
                <w:rFonts w:ascii="Times New Roman" w:hAnsi="Times New Roman" w:cs="Times New Roman"/>
              </w:rPr>
              <w:t xml:space="preserve"> категории</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5"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w:t>
            </w:r>
          </w:p>
        </w:tc>
        <w:tc>
          <w:tcPr>
            <w:tcW w:w="654"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w:t>
            </w:r>
          </w:p>
        </w:tc>
        <w:tc>
          <w:tcPr>
            <w:tcW w:w="582"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45</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Жилые и общественные здания</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 (200)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Раздаточные колонки автозаправочных станций общего пользования</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50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Закрытые и открытые автостоянки</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100 </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 (100)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Очистные канализационные сооружения и насосные станции не относящиеся к складу</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Водозаправочные сооружения не относящиеся к складу</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150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75</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Аварийный амбар для резервуарного парка</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60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873"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Технологические установки с взрывоопасными производствами</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65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c>
          <w:tcPr>
            <w:tcW w:w="582"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100</w:t>
            </w:r>
          </w:p>
        </w:tc>
      </w:tr>
    </w:tbl>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Примечания: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1. Расстояния, указанные в скобках, следует принимать для складов II категории общей вместимостью более 50000 куб. м.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2. Расстояния, указанные в таблице, определяются: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сливоналивных устройств - от оси железнодорожного пути со сливоналивными эстакадами;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от технологических эстакад и трубопроводов - от крайнего трубопровода.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6251D0" w:rsidRDefault="006251D0" w:rsidP="00DA0647">
      <w:pPr>
        <w:pStyle w:val="Default"/>
        <w:ind w:firstLine="567"/>
        <w:jc w:val="both"/>
        <w:rPr>
          <w:rFonts w:ascii="Times New Roman" w:hAnsi="Times New Roman" w:cs="Times New Roman"/>
          <w:sz w:val="20"/>
        </w:rPr>
      </w:pPr>
      <w:r w:rsidRPr="006251D0">
        <w:rPr>
          <w:rFonts w:ascii="Times New Roman" w:hAnsi="Times New Roman" w:cs="Times New Roman"/>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w:t>
      </w:r>
      <w:r w:rsidRPr="006251D0">
        <w:rPr>
          <w:rFonts w:ascii="Times New Roman" w:hAnsi="Times New Roman" w:cs="Times New Roman"/>
        </w:rPr>
        <w:lastRenderedPageBreak/>
        <w:t xml:space="preserve">других </w:t>
      </w:r>
      <w:proofErr w:type="spellStart"/>
      <w:r w:rsidRPr="006251D0">
        <w:rPr>
          <w:rFonts w:ascii="Times New Roman" w:hAnsi="Times New Roman" w:cs="Times New Roman"/>
        </w:rPr>
        <w:t>энергообъектов</w:t>
      </w:r>
      <w:proofErr w:type="spellEnd"/>
      <w:r w:rsidRPr="006251D0">
        <w:rPr>
          <w:rFonts w:ascii="Times New Roman" w:hAnsi="Times New Roman" w:cs="Times New Roman"/>
        </w:rPr>
        <w:t>, обслуживающих жилые и общественные здания, следует принимать не менее установленных по таблице 1</w:t>
      </w:r>
      <w:r>
        <w:rPr>
          <w:rFonts w:ascii="Times New Roman" w:hAnsi="Times New Roman" w:cs="Times New Roman"/>
        </w:rPr>
        <w:t>2</w:t>
      </w:r>
      <w:r w:rsidRPr="006251D0">
        <w:rPr>
          <w:rFonts w:ascii="Times New Roman" w:hAnsi="Times New Roman" w:cs="Times New Roman"/>
        </w:rPr>
        <w:t>0 (при классификации по СНиП 21-01-97*) и по таблице 1</w:t>
      </w:r>
      <w:r>
        <w:rPr>
          <w:rFonts w:ascii="Times New Roman" w:hAnsi="Times New Roman" w:cs="Times New Roman"/>
        </w:rPr>
        <w:t>2</w:t>
      </w:r>
      <w:r w:rsidRPr="006251D0">
        <w:rPr>
          <w:rFonts w:ascii="Times New Roman" w:hAnsi="Times New Roman" w:cs="Times New Roman"/>
        </w:rPr>
        <w:t>1 (при классификации по СНиП 2.01.-85*).</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6251D0" w:rsidRPr="008B045D" w:rsidTr="008B045D">
        <w:tc>
          <w:tcPr>
            <w:tcW w:w="1630"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Склады горючих жидкостей емкостью, м</w:t>
            </w:r>
            <w:r w:rsidRPr="008B045D">
              <w:rPr>
                <w:rFonts w:ascii="Times New Roman" w:hAnsi="Times New Roman" w:cs="Times New Roman"/>
                <w:vertAlign w:val="superscript"/>
              </w:rPr>
              <w:t>3</w:t>
            </w:r>
          </w:p>
        </w:tc>
        <w:tc>
          <w:tcPr>
            <w:tcW w:w="337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1630" w:type="pct"/>
            <w:vMerge/>
          </w:tcPr>
          <w:p w:rsidR="006251D0" w:rsidRPr="008B045D" w:rsidRDefault="006251D0" w:rsidP="00DA0647">
            <w:pPr>
              <w:pStyle w:val="Default"/>
              <w:jc w:val="both"/>
              <w:rPr>
                <w:rFonts w:ascii="Times New Roman" w:hAnsi="Times New Roman" w:cs="Times New Roman"/>
              </w:rPr>
            </w:pPr>
          </w:p>
        </w:tc>
        <w:tc>
          <w:tcPr>
            <w:tcW w:w="1049"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1123"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800 до 10 000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800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 до 100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до 10 включительно</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6251D0" w:rsidRPr="008B045D" w:rsidTr="008B045D">
        <w:tc>
          <w:tcPr>
            <w:tcW w:w="1630"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Склады горючих жидкостей емкостью, м</w:t>
            </w:r>
            <w:r w:rsidRPr="008B045D">
              <w:rPr>
                <w:rFonts w:ascii="Times New Roman" w:hAnsi="Times New Roman" w:cs="Times New Roman"/>
                <w:vertAlign w:val="superscript"/>
              </w:rPr>
              <w:t>3</w:t>
            </w:r>
          </w:p>
        </w:tc>
        <w:tc>
          <w:tcPr>
            <w:tcW w:w="3370"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2.01.-85*).м</w:t>
            </w:r>
          </w:p>
        </w:tc>
      </w:tr>
      <w:tr w:rsidR="006251D0" w:rsidRPr="008B045D" w:rsidTr="008B045D">
        <w:tc>
          <w:tcPr>
            <w:tcW w:w="1630" w:type="pct"/>
            <w:vMerge/>
          </w:tcPr>
          <w:p w:rsidR="006251D0" w:rsidRPr="008B045D" w:rsidRDefault="006251D0" w:rsidP="00DA0647">
            <w:pPr>
              <w:pStyle w:val="Default"/>
              <w:jc w:val="both"/>
              <w:rPr>
                <w:rFonts w:ascii="Times New Roman" w:hAnsi="Times New Roman" w:cs="Times New Roman"/>
              </w:rPr>
            </w:pP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 III,</w:t>
            </w:r>
            <w:r w:rsidRPr="008B045D">
              <w:rPr>
                <w:rFonts w:ascii="Times New Roman" w:hAnsi="Times New Roman" w:cs="Times New Roman"/>
              </w:rPr>
              <w:t>а</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III</w:t>
            </w:r>
            <w:r w:rsidRPr="008B045D">
              <w:rPr>
                <w:rFonts w:ascii="Times New Roman" w:hAnsi="Times New Roman" w:cs="Times New Roman"/>
              </w:rPr>
              <w:t xml:space="preserve">б, </w:t>
            </w: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IV</w:t>
            </w:r>
            <w:r w:rsidRPr="008B045D">
              <w:rPr>
                <w:rFonts w:ascii="Times New Roman" w:hAnsi="Times New Roman" w:cs="Times New Roman"/>
              </w:rPr>
              <w:t xml:space="preserve">а, </w:t>
            </w:r>
            <w:r w:rsidRPr="008B045D">
              <w:rPr>
                <w:rFonts w:ascii="Times New Roman" w:hAnsi="Times New Roman" w:cs="Times New Roman"/>
                <w:lang w:val="en-US"/>
              </w:rPr>
              <w:t>V</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800 до 10 000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800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 до 100</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30</w:t>
            </w:r>
          </w:p>
        </w:tc>
      </w:tr>
      <w:tr w:rsidR="006251D0" w:rsidRPr="008B045D" w:rsidTr="008B045D">
        <w:tc>
          <w:tcPr>
            <w:tcW w:w="1630"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до 10 включительно</w:t>
            </w:r>
          </w:p>
        </w:tc>
        <w:tc>
          <w:tcPr>
            <w:tcW w:w="104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1198"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20</w:t>
            </w:r>
          </w:p>
        </w:tc>
      </w:tr>
    </w:tbl>
    <w:p w:rsidR="006251D0" w:rsidRDefault="006251D0" w:rsidP="00DA0647">
      <w:pPr>
        <w:ind w:firstLine="567"/>
        <w:jc w:val="both"/>
        <w:rPr>
          <w:rFonts w:ascii="Times New Roman" w:hAnsi="Times New Roman" w:cs="Times New Roman"/>
          <w:sz w:val="20"/>
        </w:rPr>
      </w:pPr>
      <w:r w:rsidRPr="006251D0">
        <w:rPr>
          <w:rFonts w:ascii="Times New Roman" w:hAnsi="Times New Roman" w:cs="Times New Roman"/>
          <w:sz w:val="20"/>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6251D0" w:rsidRPr="006251D0" w:rsidRDefault="006251D0" w:rsidP="00DA0647">
      <w:pPr>
        <w:ind w:firstLine="567"/>
        <w:jc w:val="both"/>
        <w:rPr>
          <w:rFonts w:ascii="Times New Roman" w:hAnsi="Times New Roman" w:cs="Times New Roman"/>
          <w:sz w:val="20"/>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16.12. Допускается предусматривать подъезд для пожарных машин только с одной стороны здания в случаях, если: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высота здания менее 5 этажей;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обеспечивается доступ пожарных с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или автоподъемников в любую квартиру или помещение со стороны единственного проезда;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до 15 м (до 5 этажей) – 3,5 м с разъездными карманами;</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от 15 до 50 м (от 6 до 16 этажей) –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lastRenderedPageBreak/>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 </w:t>
      </w: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Допустимые габариты выноса пристроек к фасадам зданий, не препятствующие работе пожарных </w:t>
      </w:r>
      <w:proofErr w:type="spellStart"/>
      <w:r w:rsidRPr="006251D0">
        <w:rPr>
          <w:rFonts w:ascii="Times New Roman" w:hAnsi="Times New Roman" w:cs="Times New Roman"/>
        </w:rPr>
        <w:t>автолестниц</w:t>
      </w:r>
      <w:proofErr w:type="spellEnd"/>
      <w:r w:rsidRPr="006251D0">
        <w:rPr>
          <w:rFonts w:ascii="Times New Roman" w:hAnsi="Times New Roman" w:cs="Times New Roman"/>
        </w:rPr>
        <w:t xml:space="preserve">  и автоподъемников, должны быть не более: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для зданий высотой до 28 м:</w:t>
      </w:r>
    </w:p>
    <w:p w:rsidR="006251D0" w:rsidRPr="006251D0" w:rsidRDefault="006251D0" w:rsidP="00DA0647">
      <w:pPr>
        <w:ind w:firstLine="567"/>
        <w:jc w:val="both"/>
        <w:rPr>
          <w:rFonts w:ascii="Times New Roman" w:hAnsi="Times New Roman" w:cs="Times New Roman"/>
        </w:rPr>
      </w:pPr>
      <w:r>
        <w:rPr>
          <w:rFonts w:ascii="Times New Roman" w:hAnsi="Times New Roman" w:cs="Times New Roman"/>
        </w:rPr>
        <w:tab/>
      </w:r>
      <w:r w:rsidRPr="006251D0">
        <w:rPr>
          <w:rFonts w:ascii="Times New Roman" w:hAnsi="Times New Roman" w:cs="Times New Roman"/>
        </w:rPr>
        <w:t>-высота пристройки до 3,5 м – шириной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4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для зданий высотой более 28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 м – шириной 8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-высота пристройки до 3,5-7 м – шириной 6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6251D0">
        <w:rPr>
          <w:rFonts w:ascii="Times New Roman" w:hAnsi="Times New Roman" w:cs="Times New Roman"/>
        </w:rPr>
        <w:t>периметральной</w:t>
      </w:r>
      <w:proofErr w:type="spellEnd"/>
      <w:r w:rsidRPr="006251D0">
        <w:rPr>
          <w:rFonts w:ascii="Times New Roman" w:hAnsi="Times New Roman" w:cs="Times New Roman"/>
        </w:rPr>
        <w:t xml:space="preserve"> застройке микрорайона (квартала) - не далее чем через 180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u w:val="single"/>
        </w:rPr>
        <w:t>Примечание</w:t>
      </w:r>
      <w:r w:rsidRPr="006251D0">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16.19. Тупиковые проезды должны заканчиваться разворотными площадками размерами в плане 16 x 16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w:t>
      </w:r>
      <w:r w:rsidR="00F6314D">
        <w:rPr>
          <w:rFonts w:ascii="Times New Roman" w:hAnsi="Times New Roman" w:cs="Times New Roman"/>
        </w:rPr>
        <w:t>,</w:t>
      </w:r>
      <w:r w:rsidRPr="006251D0">
        <w:rPr>
          <w:rFonts w:ascii="Times New Roman" w:hAnsi="Times New Roman" w:cs="Times New Roman"/>
        </w:rPr>
        <w:t xml:space="preserve"> следует принимать по таблице 1</w:t>
      </w:r>
      <w:r>
        <w:rPr>
          <w:rFonts w:ascii="Times New Roman" w:hAnsi="Times New Roman" w:cs="Times New Roman"/>
        </w:rPr>
        <w:t>2</w:t>
      </w:r>
      <w:r w:rsidRPr="006251D0">
        <w:rPr>
          <w:rFonts w:ascii="Times New Roman" w:hAnsi="Times New Roman" w:cs="Times New Roman"/>
        </w:rPr>
        <w:t xml:space="preserve">2.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Pr>
          <w:rFonts w:ascii="Times New Roman" w:hAnsi="Times New Roman" w:cs="Times New Roman"/>
        </w:rPr>
        <w:t>2</w:t>
      </w:r>
      <w:r w:rsidRPr="006251D0">
        <w:rPr>
          <w:rFonts w:ascii="Times New Roman" w:hAnsi="Times New Roman" w:cs="Times New Roman"/>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2005"/>
        <w:gridCol w:w="3727"/>
        <w:gridCol w:w="1023"/>
        <w:gridCol w:w="1131"/>
      </w:tblGrid>
      <w:tr w:rsidR="006251D0" w:rsidRPr="008B045D" w:rsidTr="008B045D">
        <w:tc>
          <w:tcPr>
            <w:tcW w:w="999"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Степень огнестойкости зданий и сооружений</w:t>
            </w:r>
          </w:p>
        </w:tc>
        <w:tc>
          <w:tcPr>
            <w:tcW w:w="1017"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Класс конструктивной пожарной опасности</w:t>
            </w:r>
          </w:p>
        </w:tc>
        <w:tc>
          <w:tcPr>
            <w:tcW w:w="2984"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Минимальное расстояние при степени огнестойкости и классе конструктивной пожарной опасности здания (по СНиП 21-01-97*), м</w:t>
            </w:r>
          </w:p>
        </w:tc>
      </w:tr>
      <w:tr w:rsidR="006251D0" w:rsidRPr="008B045D" w:rsidTr="008B045D">
        <w:tc>
          <w:tcPr>
            <w:tcW w:w="999" w:type="pct"/>
            <w:vMerge/>
          </w:tcPr>
          <w:p w:rsidR="006251D0" w:rsidRPr="008B045D" w:rsidRDefault="006251D0" w:rsidP="00DA0647">
            <w:pPr>
              <w:pStyle w:val="Default"/>
              <w:jc w:val="both"/>
              <w:rPr>
                <w:rFonts w:ascii="Times New Roman" w:hAnsi="Times New Roman" w:cs="Times New Roman"/>
              </w:rPr>
            </w:pPr>
          </w:p>
        </w:tc>
        <w:tc>
          <w:tcPr>
            <w:tcW w:w="1017" w:type="pct"/>
            <w:vMerge/>
          </w:tcPr>
          <w:p w:rsidR="006251D0" w:rsidRPr="008B045D" w:rsidRDefault="006251D0" w:rsidP="00DA0647">
            <w:pPr>
              <w:pStyle w:val="Default"/>
              <w:jc w:val="both"/>
              <w:rPr>
                <w:rFonts w:ascii="Times New Roman" w:hAnsi="Times New Roman" w:cs="Times New Roman"/>
              </w:rPr>
            </w:pPr>
          </w:p>
        </w:tc>
        <w:tc>
          <w:tcPr>
            <w:tcW w:w="1891"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 II, III, C0</w:t>
            </w:r>
          </w:p>
        </w:tc>
        <w:tc>
          <w:tcPr>
            <w:tcW w:w="519" w:type="pct"/>
            <w:vAlign w:val="center"/>
          </w:tcPr>
          <w:p w:rsidR="006251D0" w:rsidRPr="008B045D" w:rsidRDefault="006251D0" w:rsidP="00DA0647">
            <w:pPr>
              <w:pStyle w:val="Default"/>
              <w:jc w:val="both"/>
              <w:rPr>
                <w:rFonts w:ascii="Times New Roman" w:hAnsi="Times New Roman" w:cs="Times New Roman"/>
                <w:lang w:val="en-US"/>
              </w:rPr>
            </w:pPr>
            <w:r w:rsidRPr="008B045D">
              <w:rPr>
                <w:rFonts w:ascii="Times New Roman" w:hAnsi="Times New Roman" w:cs="Times New Roman"/>
                <w:lang w:val="en-US"/>
              </w:rPr>
              <w:t>II, III, IV, C1</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 V, C2, C3</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 II, III,</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C0</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Не нормируется для зданий и сооружений категории Г и Д;</w:t>
            </w:r>
          </w:p>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9-для зданий и сооружений с производствами категорий А, Б и В (см. примечание 3)</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II</w:t>
            </w:r>
            <w:r w:rsidRPr="008B045D">
              <w:rPr>
                <w:rFonts w:ascii="Times New Roman" w:hAnsi="Times New Roman" w:cs="Times New Roman"/>
              </w:rPr>
              <w:t xml:space="preserve">, </w:t>
            </w:r>
            <w:r w:rsidRPr="008B045D">
              <w:rPr>
                <w:rFonts w:ascii="Times New Roman" w:hAnsi="Times New Roman" w:cs="Times New Roman"/>
                <w:lang w:val="en-US"/>
              </w:rPr>
              <w:t>III</w:t>
            </w:r>
            <w:r w:rsidRPr="008B045D">
              <w:rPr>
                <w:rFonts w:ascii="Times New Roman" w:hAnsi="Times New Roman" w:cs="Times New Roman"/>
              </w:rPr>
              <w:t xml:space="preserve">, </w:t>
            </w:r>
            <w:r w:rsidRPr="008B045D">
              <w:rPr>
                <w:rFonts w:ascii="Times New Roman" w:hAnsi="Times New Roman" w:cs="Times New Roman"/>
                <w:lang w:val="en-US"/>
              </w:rPr>
              <w:t>IV</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w:t>
            </w:r>
            <w:r w:rsidRPr="008B045D">
              <w:rPr>
                <w:rFonts w:ascii="Times New Roman" w:hAnsi="Times New Roman" w:cs="Times New Roman"/>
              </w:rPr>
              <w:t>1</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9</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r>
      <w:tr w:rsidR="006251D0" w:rsidRPr="008B045D" w:rsidTr="008B045D">
        <w:tc>
          <w:tcPr>
            <w:tcW w:w="9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IV</w:t>
            </w:r>
            <w:r w:rsidRPr="008B045D">
              <w:rPr>
                <w:rFonts w:ascii="Times New Roman" w:hAnsi="Times New Roman" w:cs="Times New Roman"/>
              </w:rPr>
              <w:t xml:space="preserve">, </w:t>
            </w:r>
            <w:r w:rsidRPr="008B045D">
              <w:rPr>
                <w:rFonts w:ascii="Times New Roman" w:hAnsi="Times New Roman" w:cs="Times New Roman"/>
                <w:lang w:val="en-US"/>
              </w:rPr>
              <w:t>V</w:t>
            </w:r>
          </w:p>
        </w:tc>
        <w:tc>
          <w:tcPr>
            <w:tcW w:w="1017"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lang w:val="en-US"/>
              </w:rPr>
              <w:t>C</w:t>
            </w:r>
            <w:r w:rsidRPr="008B045D">
              <w:rPr>
                <w:rFonts w:ascii="Times New Roman" w:hAnsi="Times New Roman" w:cs="Times New Roman"/>
              </w:rPr>
              <w:t xml:space="preserve">2, </w:t>
            </w:r>
            <w:r w:rsidRPr="008B045D">
              <w:rPr>
                <w:rFonts w:ascii="Times New Roman" w:hAnsi="Times New Roman" w:cs="Times New Roman"/>
                <w:lang w:val="en-US"/>
              </w:rPr>
              <w:t>C</w:t>
            </w:r>
            <w:r w:rsidRPr="008B045D">
              <w:rPr>
                <w:rFonts w:ascii="Times New Roman" w:hAnsi="Times New Roman" w:cs="Times New Roman"/>
              </w:rPr>
              <w:t>3</w:t>
            </w:r>
          </w:p>
        </w:tc>
        <w:tc>
          <w:tcPr>
            <w:tcW w:w="1891"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12</w:t>
            </w:r>
          </w:p>
        </w:tc>
        <w:tc>
          <w:tcPr>
            <w:tcW w:w="51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w:t>
            </w:r>
          </w:p>
        </w:tc>
        <w:tc>
          <w:tcPr>
            <w:tcW w:w="5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18</w:t>
            </w:r>
          </w:p>
        </w:tc>
      </w:tr>
    </w:tbl>
    <w:p w:rsidR="006251D0" w:rsidRPr="006251D0" w:rsidRDefault="006251D0" w:rsidP="00DA0647">
      <w:pPr>
        <w:ind w:firstLine="567"/>
        <w:jc w:val="both"/>
        <w:rPr>
          <w:rFonts w:ascii="Times New Roman" w:hAnsi="Times New Roman" w:cs="Times New Roman"/>
        </w:rPr>
      </w:pP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Расстояние между производственными зданиями и сооружениями не нормируется: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lastRenderedPageBreak/>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здания и сооружения оборудуются стационарными автоматическими системами пожаротушения;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удельная загрузка горючими веществами в зданиях с производствами категории В менее или равна 10 кг на 1 кв. м площади этажа.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25 м - при высоте зданий до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8 м - при высоте зданий от 12 до 28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10 м - при высоте зданий более 28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За ширину зданий и сооружений следует принимать расстояние между крайними разбивочными осями.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E66E57" w:rsidRPr="006251D0" w:rsidRDefault="00E66E57"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а) до производственных зданий и сооружений: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нормируется;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9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IV степени огнестойкости класса С0 и С1: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без проемов - не менее 6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со стороны стен с проемами - не менее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lastRenderedPageBreak/>
        <w:t xml:space="preserve">других степеней огнестойкости и классов пожарной опасности - не менее 15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б) до административных и бытовых зданий предприятий: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I, II и III степеней огнестойкости класса С0 - не менее 9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других степеней огнестойкости и классов пожарной опасности - не менее 15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16.30. При планировке и застройке территории садоводческого объединения должны соблюдаться требования СНиП 30-02-97, СНиП 21-01-97* и СНиП 2.01.-85*.</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w:t>
      </w:r>
      <w:r w:rsidR="00E66E57">
        <w:rPr>
          <w:rFonts w:ascii="Times New Roman" w:hAnsi="Times New Roman" w:cs="Times New Roman"/>
        </w:rPr>
        <w:t>2</w:t>
      </w:r>
      <w:r w:rsidRPr="006251D0">
        <w:rPr>
          <w:rFonts w:ascii="Times New Roman" w:hAnsi="Times New Roman" w:cs="Times New Roman"/>
        </w:rPr>
        <w:t xml:space="preserve">3.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Pr>
          <w:rFonts w:ascii="Times New Roman" w:hAnsi="Times New Roman" w:cs="Times New Roman"/>
        </w:rPr>
        <w:t>2</w:t>
      </w:r>
      <w:r w:rsidRPr="006251D0">
        <w:rPr>
          <w:rFonts w:ascii="Times New Roman" w:hAnsi="Times New Roman" w:cs="Times New Roman"/>
        </w:rPr>
        <w:t>3.</w:t>
      </w:r>
    </w:p>
    <w:p w:rsidR="006251D0" w:rsidRPr="006251D0" w:rsidRDefault="00E66E57" w:rsidP="00DA0647">
      <w:pPr>
        <w:pStyle w:val="Default"/>
        <w:ind w:firstLine="567"/>
        <w:jc w:val="both"/>
        <w:rPr>
          <w:rFonts w:ascii="Times New Roman" w:hAnsi="Times New Roman" w:cs="Times New Roman"/>
        </w:rPr>
      </w:pPr>
      <w:r>
        <w:rPr>
          <w:rFonts w:ascii="Times New Roman" w:hAnsi="Times New Roman" w:cs="Times New Roman"/>
        </w:rPr>
        <w:t>Таблица 12</w:t>
      </w:r>
      <w:r w:rsidR="006251D0" w:rsidRPr="006251D0">
        <w:rPr>
          <w:rFonts w:ascii="Times New Roman" w:hAnsi="Times New Roman" w:cs="Times New Roman"/>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6251D0" w:rsidRPr="008B045D" w:rsidTr="00E66E57">
        <w:trPr>
          <w:trHeight w:val="272"/>
        </w:trPr>
        <w:tc>
          <w:tcPr>
            <w:tcW w:w="357" w:type="pct"/>
            <w:vMerge w:val="restar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N п/п </w:t>
            </w:r>
          </w:p>
        </w:tc>
        <w:tc>
          <w:tcPr>
            <w:tcW w:w="2996" w:type="pct"/>
            <w:vMerge w:val="restar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Материал несущих и ограждающих конструкций строения </w:t>
            </w:r>
          </w:p>
        </w:tc>
        <w:tc>
          <w:tcPr>
            <w:tcW w:w="1648" w:type="pct"/>
            <w:gridSpan w:val="3"/>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Расстояние, м </w:t>
            </w:r>
          </w:p>
        </w:tc>
      </w:tr>
      <w:tr w:rsidR="006251D0" w:rsidRPr="008B045D" w:rsidTr="00E66E57">
        <w:trPr>
          <w:trHeight w:val="271"/>
        </w:trPr>
        <w:tc>
          <w:tcPr>
            <w:tcW w:w="357" w:type="pct"/>
            <w:vMerge/>
          </w:tcPr>
          <w:p w:rsidR="006251D0" w:rsidRPr="008B045D" w:rsidRDefault="006251D0" w:rsidP="00DA0647">
            <w:pPr>
              <w:pStyle w:val="Default"/>
              <w:jc w:val="both"/>
              <w:rPr>
                <w:rFonts w:ascii="Times New Roman" w:hAnsi="Times New Roman" w:cs="Times New Roman"/>
              </w:rPr>
            </w:pPr>
          </w:p>
        </w:tc>
        <w:tc>
          <w:tcPr>
            <w:tcW w:w="2996" w:type="pct"/>
            <w:vMerge/>
          </w:tcPr>
          <w:p w:rsidR="006251D0" w:rsidRPr="008B045D" w:rsidRDefault="006251D0" w:rsidP="00DA0647">
            <w:pPr>
              <w:pStyle w:val="Default"/>
              <w:jc w:val="both"/>
              <w:rPr>
                <w:rFonts w:ascii="Times New Roman" w:hAnsi="Times New Roman" w:cs="Times New Roman"/>
              </w:rPr>
            </w:pP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А</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Б</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В</w:t>
            </w:r>
          </w:p>
        </w:tc>
      </w:tr>
      <w:tr w:rsidR="006251D0" w:rsidRPr="008B045D" w:rsidTr="00E66E57">
        <w:trPr>
          <w:trHeight w:val="489"/>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Камень, бетон, железобетон и другие негорючие материалы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6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6251D0" w:rsidRPr="008B045D" w:rsidTr="00E66E57">
        <w:trPr>
          <w:trHeight w:val="758"/>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2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То же, с деревянными перекрытиями и покрытиями, защищенными негорючими и </w:t>
            </w:r>
            <w:proofErr w:type="spellStart"/>
            <w:r w:rsidRPr="008B045D">
              <w:rPr>
                <w:rFonts w:ascii="Times New Roman" w:hAnsi="Times New Roman" w:cs="Times New Roman"/>
              </w:rPr>
              <w:t>трудногорючими</w:t>
            </w:r>
            <w:proofErr w:type="spellEnd"/>
            <w:r w:rsidRPr="008B045D">
              <w:rPr>
                <w:rFonts w:ascii="Times New Roman" w:hAnsi="Times New Roman" w:cs="Times New Roman"/>
              </w:rPr>
              <w:t xml:space="preserve"> материалами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8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r>
      <w:tr w:rsidR="006251D0" w:rsidRPr="008B045D" w:rsidTr="00E66E57">
        <w:trPr>
          <w:trHeight w:val="758"/>
        </w:trPr>
        <w:tc>
          <w:tcPr>
            <w:tcW w:w="357"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3 </w:t>
            </w:r>
          </w:p>
        </w:tc>
        <w:tc>
          <w:tcPr>
            <w:tcW w:w="2996"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Древесина, каркасные ограждающие конструкции из негорючих, </w:t>
            </w:r>
            <w:proofErr w:type="spellStart"/>
            <w:r w:rsidRPr="008B045D">
              <w:rPr>
                <w:rFonts w:ascii="Times New Roman" w:hAnsi="Times New Roman" w:cs="Times New Roman"/>
              </w:rPr>
              <w:t>трудногорючих</w:t>
            </w:r>
            <w:proofErr w:type="spellEnd"/>
            <w:r w:rsidRPr="008B045D">
              <w:rPr>
                <w:rFonts w:ascii="Times New Roman" w:hAnsi="Times New Roman" w:cs="Times New Roman"/>
              </w:rPr>
              <w:t xml:space="preserve"> и горючих материалов </w:t>
            </w:r>
          </w:p>
        </w:tc>
        <w:tc>
          <w:tcPr>
            <w:tcW w:w="525"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24"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10 </w:t>
            </w:r>
          </w:p>
        </w:tc>
        <w:tc>
          <w:tcPr>
            <w:tcW w:w="599" w:type="pct"/>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15 </w:t>
            </w:r>
          </w:p>
        </w:tc>
      </w:tr>
    </w:tbl>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16.33. В целях обеспечения пожаротушения на территории садоводческого объединения: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до 300 - не менее 25;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 более 300 - не менее 60.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16.35. Расстояния от границ застройки до лесных массивов в </w:t>
      </w:r>
      <w:r w:rsidR="00852B0D">
        <w:rPr>
          <w:rFonts w:ascii="Times New Roman" w:hAnsi="Times New Roman" w:cs="Times New Roman"/>
        </w:rPr>
        <w:t>сельском поселении</w:t>
      </w:r>
      <w:r w:rsidRPr="006251D0">
        <w:rPr>
          <w:rFonts w:ascii="Times New Roman" w:hAnsi="Times New Roman" w:cs="Times New Roman"/>
        </w:rPr>
        <w:t xml:space="preserve"> и садоводческих объединениях (за исключением специально оговоренных случаев) следует предусматривать не менее:</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- 50 м – для хвойных лесов;</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t>- 30 м – для лиственных и смешанных лесов.</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ab/>
      </w:r>
      <w:r w:rsidRPr="006251D0">
        <w:rPr>
          <w:rFonts w:ascii="Times New Roman" w:hAnsi="Times New Roman" w:cs="Times New Roman"/>
          <w:u w:val="single"/>
        </w:rPr>
        <w:t>Примечание</w:t>
      </w:r>
      <w:r w:rsidRPr="006251D0">
        <w:rPr>
          <w:rFonts w:ascii="Times New Roman" w:hAnsi="Times New Roman" w:cs="Times New Roman"/>
        </w:rPr>
        <w:t xml:space="preserve">: Указанные расстояния в населенных пунктах с одно-, двухэтажной жилой застройкой и зданий садоводческих товариществ допускается уменьшать на 50% при </w:t>
      </w:r>
      <w:r w:rsidRPr="006251D0">
        <w:rPr>
          <w:rFonts w:ascii="Times New Roman" w:hAnsi="Times New Roman" w:cs="Times New Roman"/>
        </w:rPr>
        <w:lastRenderedPageBreak/>
        <w:t>устройстве минерализованной полосы шириной не менее 6 м, исключающей возможность распространения пожара.</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Pr>
          <w:rFonts w:ascii="Times New Roman" w:hAnsi="Times New Roman" w:cs="Times New Roman"/>
        </w:rPr>
        <w:t>2</w:t>
      </w:r>
      <w:r w:rsidRPr="006251D0">
        <w:rPr>
          <w:rFonts w:ascii="Times New Roman" w:hAnsi="Times New Roman" w:cs="Times New Roman"/>
        </w:rPr>
        <w:t>4.</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1232"/>
        <w:gridCol w:w="1232"/>
        <w:gridCol w:w="1232"/>
        <w:gridCol w:w="1336"/>
        <w:gridCol w:w="1770"/>
        <w:gridCol w:w="1376"/>
      </w:tblGrid>
      <w:tr w:rsidR="006251D0" w:rsidRPr="008B045D" w:rsidTr="008B045D">
        <w:tc>
          <w:tcPr>
            <w:tcW w:w="851" w:type="pct"/>
            <w:vMerge w:val="restar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Площадь территории населенного пункта, тыс. га</w:t>
            </w:r>
          </w:p>
        </w:tc>
        <w:tc>
          <w:tcPr>
            <w:tcW w:w="4149" w:type="pct"/>
            <w:gridSpan w:val="6"/>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Население, тыс. чел.</w:t>
            </w:r>
          </w:p>
        </w:tc>
      </w:tr>
      <w:tr w:rsidR="006251D0" w:rsidRPr="008B045D" w:rsidTr="008B045D">
        <w:tc>
          <w:tcPr>
            <w:tcW w:w="851" w:type="pct"/>
            <w:vMerge/>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5</w:t>
            </w: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5 до 20</w:t>
            </w:r>
          </w:p>
        </w:tc>
        <w:tc>
          <w:tcPr>
            <w:tcW w:w="625"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20 до 50</w:t>
            </w:r>
          </w:p>
        </w:tc>
        <w:tc>
          <w:tcPr>
            <w:tcW w:w="678"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50 до 100</w:t>
            </w:r>
          </w:p>
        </w:tc>
        <w:tc>
          <w:tcPr>
            <w:tcW w:w="898"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100 до 250</w:t>
            </w:r>
          </w:p>
        </w:tc>
        <w:tc>
          <w:tcPr>
            <w:tcW w:w="699"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250 до 500</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2</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__1__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1×2</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__1__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1×6</w:t>
            </w:r>
          </w:p>
        </w:tc>
        <w:tc>
          <w:tcPr>
            <w:tcW w:w="625"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__2__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2×6</w:t>
            </w:r>
          </w:p>
        </w:tc>
        <w:tc>
          <w:tcPr>
            <w:tcW w:w="67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__2__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1×8+1×6</w:t>
            </w: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rPr>
            </w:pP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2 до 4</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___3___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1×8+1×6</w:t>
            </w: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___4___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2×8+2×6</w:t>
            </w:r>
          </w:p>
        </w:tc>
        <w:tc>
          <w:tcPr>
            <w:tcW w:w="699" w:type="pct"/>
            <w:vAlign w:val="center"/>
          </w:tcPr>
          <w:p w:rsidR="006251D0" w:rsidRPr="008B045D" w:rsidRDefault="006251D0" w:rsidP="00DA0647">
            <w:pPr>
              <w:jc w:val="both"/>
              <w:rPr>
                <w:rFonts w:ascii="Times New Roman" w:hAnsi="Times New Roman" w:cs="Times New Roman"/>
              </w:rPr>
            </w:pP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4 до 6</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___5___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2×8+3×6</w:t>
            </w: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___6___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2×8+4×6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6 до 8</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_____6_____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2×8+3×8+1×4</w:t>
            </w: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___8___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3×8+5×6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св.8 до 10</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___9___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3×8+6×6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10 до 12</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___11___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3×8+8×6</w:t>
            </w:r>
          </w:p>
        </w:tc>
      </w:tr>
      <w:tr w:rsidR="006251D0" w:rsidRPr="008B045D" w:rsidTr="008B045D">
        <w:tc>
          <w:tcPr>
            <w:tcW w:w="851"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св. 12 до 14</w:t>
            </w: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25" w:type="pct"/>
            <w:vAlign w:val="center"/>
          </w:tcPr>
          <w:p w:rsidR="006251D0" w:rsidRPr="008B045D" w:rsidRDefault="006251D0" w:rsidP="00DA0647">
            <w:pPr>
              <w:jc w:val="both"/>
              <w:rPr>
                <w:rFonts w:ascii="Times New Roman" w:hAnsi="Times New Roman" w:cs="Times New Roman"/>
              </w:rPr>
            </w:pPr>
          </w:p>
        </w:tc>
        <w:tc>
          <w:tcPr>
            <w:tcW w:w="678" w:type="pct"/>
            <w:vAlign w:val="center"/>
          </w:tcPr>
          <w:p w:rsidR="006251D0" w:rsidRPr="008B045D" w:rsidRDefault="006251D0" w:rsidP="00DA0647">
            <w:pPr>
              <w:jc w:val="both"/>
              <w:rPr>
                <w:rFonts w:ascii="Times New Roman" w:hAnsi="Times New Roman" w:cs="Times New Roman"/>
              </w:rPr>
            </w:pPr>
          </w:p>
        </w:tc>
        <w:tc>
          <w:tcPr>
            <w:tcW w:w="898" w:type="pct"/>
            <w:vAlign w:val="center"/>
          </w:tcPr>
          <w:p w:rsidR="006251D0" w:rsidRPr="008B045D" w:rsidRDefault="006251D0" w:rsidP="00DA0647">
            <w:pPr>
              <w:jc w:val="both"/>
              <w:rPr>
                <w:rFonts w:ascii="Times New Roman" w:hAnsi="Times New Roman" w:cs="Times New Roman"/>
              </w:rPr>
            </w:pPr>
          </w:p>
        </w:tc>
        <w:tc>
          <w:tcPr>
            <w:tcW w:w="699" w:type="pct"/>
            <w:vAlign w:val="center"/>
          </w:tcPr>
          <w:p w:rsidR="006251D0" w:rsidRPr="008B045D" w:rsidRDefault="006251D0" w:rsidP="00DA0647">
            <w:pPr>
              <w:jc w:val="both"/>
              <w:rPr>
                <w:rFonts w:ascii="Times New Roman" w:hAnsi="Times New Roman" w:cs="Times New Roman"/>
                <w:u w:val="single"/>
              </w:rPr>
            </w:pPr>
            <w:r w:rsidRPr="008B045D">
              <w:rPr>
                <w:rFonts w:ascii="Times New Roman" w:hAnsi="Times New Roman" w:cs="Times New Roman"/>
                <w:u w:val="single"/>
              </w:rPr>
              <w:t>___12___</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4×8+8×6</w:t>
            </w:r>
          </w:p>
        </w:tc>
      </w:tr>
    </w:tbl>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u w:val="single"/>
        </w:rPr>
        <w:t>Примечание</w:t>
      </w:r>
      <w:r w:rsidRPr="00E66E57">
        <w:rPr>
          <w:rFonts w:ascii="Times New Roman" w:hAnsi="Times New Roman" w:cs="Times New Roman"/>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16.40. Количество специальных пожарных автомобилей принимается по таблице </w:t>
      </w:r>
      <w:r w:rsidR="00E66E57">
        <w:rPr>
          <w:rFonts w:ascii="Times New Roman" w:hAnsi="Times New Roman" w:cs="Times New Roman"/>
        </w:rPr>
        <w:t>12</w:t>
      </w:r>
      <w:r w:rsidRPr="006251D0">
        <w:rPr>
          <w:rFonts w:ascii="Times New Roman" w:hAnsi="Times New Roman" w:cs="Times New Roman"/>
        </w:rPr>
        <w:t>5.</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6251D0" w:rsidRPr="008B045D" w:rsidTr="00E66E57">
        <w:trPr>
          <w:trHeight w:val="863"/>
        </w:trPr>
        <w:tc>
          <w:tcPr>
            <w:tcW w:w="2454"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Наименование специальных автомобилей</w:t>
            </w:r>
          </w:p>
        </w:tc>
        <w:tc>
          <w:tcPr>
            <w:tcW w:w="2546" w:type="pct"/>
            <w:gridSpan w:val="3"/>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Число жителей в населенном пункте,</w:t>
            </w:r>
          </w:p>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тыс. чел.</w:t>
            </w:r>
          </w:p>
        </w:tc>
      </w:tr>
      <w:tr w:rsidR="006251D0" w:rsidRPr="008B045D" w:rsidTr="00E66E57">
        <w:trPr>
          <w:trHeight w:val="489"/>
        </w:trPr>
        <w:tc>
          <w:tcPr>
            <w:tcW w:w="2454" w:type="pct"/>
            <w:vMerge/>
          </w:tcPr>
          <w:p w:rsidR="006251D0" w:rsidRPr="008B045D" w:rsidRDefault="006251D0" w:rsidP="00DA0647">
            <w:pPr>
              <w:pStyle w:val="Default"/>
              <w:jc w:val="both"/>
              <w:rPr>
                <w:rFonts w:ascii="Times New Roman" w:hAnsi="Times New Roman" w:cs="Times New Roman"/>
              </w:rPr>
            </w:pPr>
          </w:p>
        </w:tc>
        <w:tc>
          <w:tcPr>
            <w:tcW w:w="674" w:type="pct"/>
            <w:vAlign w:val="center"/>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до 50</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50 до 100</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свыше 100 до 350</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proofErr w:type="spellStart"/>
            <w:r w:rsidRPr="008B045D">
              <w:rPr>
                <w:rFonts w:ascii="Times New Roman" w:hAnsi="Times New Roman" w:cs="Times New Roman"/>
              </w:rPr>
              <w:t>Автолестницы</w:t>
            </w:r>
            <w:proofErr w:type="spellEnd"/>
            <w:r w:rsidRPr="008B045D">
              <w:rPr>
                <w:rFonts w:ascii="Times New Roman" w:hAnsi="Times New Roman" w:cs="Times New Roman"/>
              </w:rPr>
              <w:t xml:space="preserve"> и автоподъемники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 &lt;*&gt;</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3</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Автомобили </w:t>
            </w:r>
            <w:proofErr w:type="spellStart"/>
            <w:r w:rsidRPr="008B045D">
              <w:rPr>
                <w:rFonts w:ascii="Times New Roman" w:hAnsi="Times New Roman" w:cs="Times New Roman"/>
              </w:rPr>
              <w:t>газодымозащитной</w:t>
            </w:r>
            <w:proofErr w:type="spellEnd"/>
            <w:r w:rsidRPr="008B045D">
              <w:rPr>
                <w:rFonts w:ascii="Times New Roman" w:hAnsi="Times New Roman" w:cs="Times New Roman"/>
              </w:rPr>
              <w:t xml:space="preserve"> службы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2</w:t>
            </w:r>
          </w:p>
        </w:tc>
      </w:tr>
      <w:tr w:rsidR="006251D0" w:rsidRPr="008B045D" w:rsidTr="00E66E57">
        <w:trPr>
          <w:trHeight w:val="489"/>
        </w:trPr>
        <w:tc>
          <w:tcPr>
            <w:tcW w:w="24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 xml:space="preserve">Автомобили связи и освещения </w:t>
            </w:r>
          </w:p>
        </w:tc>
        <w:tc>
          <w:tcPr>
            <w:tcW w:w="6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w:t>
            </w:r>
          </w:p>
        </w:tc>
        <w:tc>
          <w:tcPr>
            <w:tcW w:w="899"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c>
          <w:tcPr>
            <w:tcW w:w="97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w:t>
            </w:r>
          </w:p>
        </w:tc>
      </w:tr>
    </w:tbl>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&lt;*&gt; При наличии зданий высотой 4 этажа и более.</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Примечания: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2. Количество специальных автомобилей следует предусматривать с учетом 50% резерва. </w:t>
      </w:r>
    </w:p>
    <w:p w:rsidR="006251D0" w:rsidRPr="00E66E57" w:rsidRDefault="006251D0" w:rsidP="00DA0647">
      <w:pPr>
        <w:pStyle w:val="Default"/>
        <w:ind w:firstLine="567"/>
        <w:jc w:val="both"/>
        <w:rPr>
          <w:rFonts w:ascii="Times New Roman" w:hAnsi="Times New Roman" w:cs="Times New Roman"/>
          <w:sz w:val="20"/>
        </w:rPr>
      </w:pPr>
      <w:r w:rsidRPr="00E66E57">
        <w:rPr>
          <w:rFonts w:ascii="Times New Roman" w:hAnsi="Times New Roman" w:cs="Times New Roman"/>
          <w:sz w:val="20"/>
        </w:rPr>
        <w:t xml:space="preserve">3. При планируемой застройке высотными зданиями и зданиями повышенной этажности должны быть предусмотрены специальные </w:t>
      </w:r>
      <w:proofErr w:type="spellStart"/>
      <w:r w:rsidRPr="00E66E57">
        <w:rPr>
          <w:rFonts w:ascii="Times New Roman" w:hAnsi="Times New Roman" w:cs="Times New Roman"/>
          <w:sz w:val="20"/>
        </w:rPr>
        <w:t>автолестницы</w:t>
      </w:r>
      <w:proofErr w:type="spellEnd"/>
      <w:r w:rsidRPr="00E66E57">
        <w:rPr>
          <w:rFonts w:ascii="Times New Roman" w:hAnsi="Times New Roman" w:cs="Times New Roman"/>
          <w:sz w:val="20"/>
        </w:rPr>
        <w:t xml:space="preserve"> (типа АЛ-50) и пожарные депо соответствующего типа для размещения указанных </w:t>
      </w:r>
      <w:proofErr w:type="spellStart"/>
      <w:r w:rsidRPr="00E66E57">
        <w:rPr>
          <w:rFonts w:ascii="Times New Roman" w:hAnsi="Times New Roman" w:cs="Times New Roman"/>
          <w:sz w:val="20"/>
        </w:rPr>
        <w:t>автолестниц</w:t>
      </w:r>
      <w:proofErr w:type="spellEnd"/>
      <w:r w:rsidRPr="00E66E57">
        <w:rPr>
          <w:rFonts w:ascii="Times New Roman" w:hAnsi="Times New Roman" w:cs="Times New Roman"/>
          <w:sz w:val="20"/>
        </w:rPr>
        <w:t xml:space="preserve">. </w:t>
      </w:r>
    </w:p>
    <w:p w:rsidR="006251D0" w:rsidRPr="006251D0" w:rsidRDefault="006251D0" w:rsidP="00DA0647">
      <w:pPr>
        <w:pStyle w:val="Default"/>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16.41. Площадь земельных участков в зависимости от типа пожарного депо определяется в соответствии с таблицей 1</w:t>
      </w:r>
      <w:r w:rsidR="00E66E57">
        <w:rPr>
          <w:rFonts w:ascii="Times New Roman" w:hAnsi="Times New Roman" w:cs="Times New Roman"/>
        </w:rPr>
        <w:t>2</w:t>
      </w:r>
      <w:r w:rsidRPr="006251D0">
        <w:rPr>
          <w:rFonts w:ascii="Times New Roman" w:hAnsi="Times New Roman" w:cs="Times New Roman"/>
        </w:rPr>
        <w:t xml:space="preserve">6. </w:t>
      </w:r>
    </w:p>
    <w:p w:rsidR="00E66E57" w:rsidRDefault="00E66E57" w:rsidP="00DA0647">
      <w:pPr>
        <w:ind w:firstLine="567"/>
        <w:jc w:val="both"/>
        <w:rPr>
          <w:rFonts w:ascii="Times New Roman" w:hAnsi="Times New Roman" w:cs="Times New Roman"/>
        </w:rPr>
      </w:pP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6251D0" w:rsidRPr="008B045D" w:rsidTr="008B045D">
        <w:tc>
          <w:tcPr>
            <w:tcW w:w="797" w:type="pct"/>
            <w:vMerge w:val="restar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Наименование</w:t>
            </w:r>
          </w:p>
        </w:tc>
        <w:tc>
          <w:tcPr>
            <w:tcW w:w="4203" w:type="pct"/>
            <w:gridSpan w:val="16"/>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Тип пожарного депо</w:t>
            </w:r>
          </w:p>
        </w:tc>
      </w:tr>
      <w:tr w:rsidR="006251D0" w:rsidRPr="008B045D" w:rsidTr="008B045D">
        <w:tc>
          <w:tcPr>
            <w:tcW w:w="797" w:type="pct"/>
            <w:vMerge/>
          </w:tcPr>
          <w:p w:rsidR="006251D0" w:rsidRPr="008B045D" w:rsidRDefault="006251D0" w:rsidP="00DA0647">
            <w:pPr>
              <w:jc w:val="both"/>
              <w:rPr>
                <w:rFonts w:ascii="Times New Roman" w:hAnsi="Times New Roman" w:cs="Times New Roman"/>
                <w:sz w:val="20"/>
                <w:szCs w:val="20"/>
              </w:rPr>
            </w:pPr>
          </w:p>
        </w:tc>
        <w:tc>
          <w:tcPr>
            <w:tcW w:w="1176" w:type="pct"/>
            <w:gridSpan w:val="4"/>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w:t>
            </w:r>
          </w:p>
        </w:tc>
        <w:tc>
          <w:tcPr>
            <w:tcW w:w="685" w:type="pct"/>
            <w:gridSpan w:val="3"/>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II</w:t>
            </w:r>
          </w:p>
        </w:tc>
        <w:tc>
          <w:tcPr>
            <w:tcW w:w="1028" w:type="pct"/>
            <w:gridSpan w:val="4"/>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III</w:t>
            </w:r>
          </w:p>
        </w:tc>
        <w:tc>
          <w:tcPr>
            <w:tcW w:w="685" w:type="pct"/>
            <w:gridSpan w:val="3"/>
            <w:vAlign w:val="center"/>
          </w:tcPr>
          <w:p w:rsidR="006251D0" w:rsidRPr="008B045D" w:rsidRDefault="006251D0" w:rsidP="00DA0647">
            <w:pPr>
              <w:jc w:val="both"/>
              <w:rPr>
                <w:rFonts w:ascii="Times New Roman" w:hAnsi="Times New Roman" w:cs="Times New Roman"/>
                <w:sz w:val="20"/>
                <w:szCs w:val="20"/>
                <w:lang w:val="en-US"/>
              </w:rPr>
            </w:pPr>
            <w:r w:rsidRPr="008B045D">
              <w:rPr>
                <w:rFonts w:ascii="Times New Roman" w:hAnsi="Times New Roman" w:cs="Times New Roman"/>
                <w:sz w:val="20"/>
                <w:szCs w:val="20"/>
                <w:lang w:val="en-US"/>
              </w:rPr>
              <w:t>IV</w:t>
            </w:r>
          </w:p>
        </w:tc>
        <w:tc>
          <w:tcPr>
            <w:tcW w:w="629" w:type="pct"/>
            <w:gridSpan w:val="2"/>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lang w:val="en-US"/>
              </w:rPr>
              <w:t>V</w:t>
            </w:r>
          </w:p>
        </w:tc>
      </w:tr>
      <w:tr w:rsidR="006251D0" w:rsidRPr="008B045D" w:rsidTr="008B045D">
        <w:tc>
          <w:tcPr>
            <w:tcW w:w="797" w:type="pc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10</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6</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4</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w:t>
            </w:r>
          </w:p>
        </w:tc>
      </w:tr>
      <w:tr w:rsidR="006251D0" w:rsidRPr="008B045D" w:rsidTr="008B045D">
        <w:tc>
          <w:tcPr>
            <w:tcW w:w="797" w:type="pct"/>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Площадь земельного участка, га</w:t>
            </w:r>
          </w:p>
        </w:tc>
        <w:tc>
          <w:tcPr>
            <w:tcW w:w="290"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2,2</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1,95</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1,75</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1,7</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1,6</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1,5</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1,3</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1,2</w:t>
            </w:r>
          </w:p>
        </w:tc>
        <w:tc>
          <w:tcPr>
            <w:tcW w:w="171"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1</w:t>
            </w:r>
          </w:p>
        </w:tc>
        <w:tc>
          <w:tcPr>
            <w:tcW w:w="257"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0,85</w:t>
            </w:r>
          </w:p>
        </w:tc>
        <w:tc>
          <w:tcPr>
            <w:tcW w:w="314" w:type="pct"/>
            <w:vAlign w:val="center"/>
          </w:tcPr>
          <w:p w:rsidR="006251D0" w:rsidRPr="008B045D" w:rsidRDefault="006251D0" w:rsidP="00DA0647">
            <w:pPr>
              <w:jc w:val="both"/>
              <w:rPr>
                <w:rFonts w:ascii="Times New Roman" w:hAnsi="Times New Roman" w:cs="Times New Roman"/>
                <w:sz w:val="20"/>
                <w:szCs w:val="20"/>
              </w:rPr>
            </w:pPr>
            <w:r w:rsidRPr="008B045D">
              <w:rPr>
                <w:rFonts w:ascii="Times New Roman" w:hAnsi="Times New Roman" w:cs="Times New Roman"/>
                <w:sz w:val="20"/>
                <w:szCs w:val="20"/>
              </w:rPr>
              <w:t>0,55</w:t>
            </w:r>
          </w:p>
        </w:tc>
      </w:tr>
    </w:tbl>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16.43. Территория пожарного депо подразделяется на производственную, учебно-спортивную и жилую зоны.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tblGrid>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Территория</w:t>
            </w:r>
          </w:p>
        </w:tc>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Радиус обслуживания, км, не более</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Жилая застройка</w:t>
            </w:r>
          </w:p>
        </w:tc>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3</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Промышленные предприятия:</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производствами категорий А, Б, В, занимающих более 50% всей площади застройки</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w:t>
            </w: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w:t>
            </w:r>
          </w:p>
        </w:tc>
      </w:tr>
      <w:tr w:rsidR="006251D0" w:rsidRPr="008B045D" w:rsidTr="008B045D">
        <w:tc>
          <w:tcPr>
            <w:tcW w:w="2500" w:type="pct"/>
          </w:tcPr>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Сельскохозяйственные предприятия:</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преобладающими производствами категорий А, Б и В</w:t>
            </w: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 xml:space="preserve">    - с преобладающими производствами категорий Г и Д</w:t>
            </w:r>
          </w:p>
        </w:tc>
        <w:tc>
          <w:tcPr>
            <w:tcW w:w="2500" w:type="pct"/>
          </w:tcPr>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2</w:t>
            </w:r>
          </w:p>
          <w:p w:rsidR="006251D0" w:rsidRPr="008B045D" w:rsidRDefault="006251D0" w:rsidP="00DA0647">
            <w:pPr>
              <w:jc w:val="both"/>
              <w:rPr>
                <w:rFonts w:ascii="Times New Roman" w:hAnsi="Times New Roman" w:cs="Times New Roman"/>
              </w:rPr>
            </w:pPr>
          </w:p>
          <w:p w:rsidR="006251D0" w:rsidRPr="008B045D" w:rsidRDefault="006251D0" w:rsidP="00DA0647">
            <w:pPr>
              <w:jc w:val="both"/>
              <w:rPr>
                <w:rFonts w:ascii="Times New Roman" w:hAnsi="Times New Roman" w:cs="Times New Roman"/>
              </w:rPr>
            </w:pPr>
            <w:r w:rsidRPr="008B045D">
              <w:rPr>
                <w:rFonts w:ascii="Times New Roman" w:hAnsi="Times New Roman" w:cs="Times New Roman"/>
              </w:rPr>
              <w:t>4</w:t>
            </w:r>
          </w:p>
        </w:tc>
      </w:tr>
    </w:tbl>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u w:val="single"/>
        </w:rPr>
        <w:t>Примечания</w:t>
      </w:r>
      <w:r w:rsidRPr="00E66E57">
        <w:rPr>
          <w:rFonts w:ascii="Times New Roman" w:hAnsi="Times New Roman" w:cs="Times New Roman"/>
          <w:sz w:val="20"/>
        </w:rPr>
        <w:t>:</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 xml:space="preserve">2 </w:t>
      </w:r>
      <w:r w:rsidR="00F6314D">
        <w:rPr>
          <w:rFonts w:ascii="Times New Roman" w:hAnsi="Times New Roman" w:cs="Times New Roman"/>
          <w:sz w:val="20"/>
        </w:rPr>
        <w:t xml:space="preserve"> </w:t>
      </w:r>
      <w:r w:rsidRPr="00E66E57">
        <w:rPr>
          <w:rFonts w:ascii="Times New Roman" w:hAnsi="Times New Roman" w:cs="Times New Roman"/>
          <w:sz w:val="20"/>
        </w:rPr>
        <w:t xml:space="preserve">При наличии на площадках промышленных предприятий зданий и сооружений  </w:t>
      </w:r>
      <w:r w:rsidRPr="00E66E57">
        <w:rPr>
          <w:rFonts w:ascii="Times New Roman" w:hAnsi="Times New Roman" w:cs="Times New Roman"/>
          <w:sz w:val="20"/>
          <w:lang w:val="en-US"/>
        </w:rPr>
        <w:t>III</w:t>
      </w:r>
      <w:r w:rsidRPr="00E66E57">
        <w:rPr>
          <w:rFonts w:ascii="Times New Roman" w:hAnsi="Times New Roman" w:cs="Times New Roman"/>
          <w:sz w:val="20"/>
        </w:rPr>
        <w:t xml:space="preserve">, </w:t>
      </w:r>
      <w:r w:rsidRPr="00E66E57">
        <w:rPr>
          <w:rFonts w:ascii="Times New Roman" w:hAnsi="Times New Roman" w:cs="Times New Roman"/>
          <w:sz w:val="20"/>
          <w:lang w:val="en-US"/>
        </w:rPr>
        <w:t>IV</w:t>
      </w:r>
      <w:r w:rsidRPr="00E66E57">
        <w:rPr>
          <w:rFonts w:ascii="Times New Roman" w:hAnsi="Times New Roman" w:cs="Times New Roman"/>
          <w:sz w:val="20"/>
        </w:rPr>
        <w:t xml:space="preserve">, </w:t>
      </w:r>
      <w:r w:rsidRPr="00E66E57">
        <w:rPr>
          <w:rFonts w:ascii="Times New Roman" w:hAnsi="Times New Roman" w:cs="Times New Roman"/>
          <w:sz w:val="20"/>
          <w:lang w:val="en-US"/>
        </w:rPr>
        <w:t>V</w:t>
      </w:r>
      <w:r w:rsidRPr="00E66E57">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lastRenderedPageBreak/>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E66E57" w:rsidRDefault="006251D0" w:rsidP="00DA0647">
      <w:pPr>
        <w:ind w:firstLine="567"/>
        <w:jc w:val="both"/>
        <w:rPr>
          <w:rFonts w:ascii="Times New Roman" w:hAnsi="Times New Roman" w:cs="Times New Roman"/>
          <w:sz w:val="20"/>
        </w:rPr>
      </w:pPr>
      <w:r w:rsidRPr="00E66E57">
        <w:rPr>
          <w:rFonts w:ascii="Times New Roman" w:hAnsi="Times New Roman" w:cs="Times New Roman"/>
          <w:sz w:val="20"/>
        </w:rPr>
        <w:t xml:space="preserve">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w:t>
      </w:r>
      <w:r w:rsidR="00852B0D">
        <w:rPr>
          <w:rFonts w:ascii="Times New Roman" w:hAnsi="Times New Roman" w:cs="Times New Roman"/>
          <w:sz w:val="20"/>
        </w:rPr>
        <w:t>сельском поселении</w:t>
      </w:r>
      <w:r w:rsidRPr="00E66E57">
        <w:rPr>
          <w:rFonts w:ascii="Times New Roman" w:hAnsi="Times New Roman" w:cs="Times New Roman"/>
          <w:sz w:val="20"/>
        </w:rPr>
        <w:t xml:space="preserve"> – скотопрогонов).</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Pr>
          <w:rFonts w:ascii="Times New Roman" w:hAnsi="Times New Roman" w:cs="Times New Roman"/>
        </w:rPr>
        <w:t>2</w:t>
      </w:r>
      <w:r w:rsidRPr="006251D0">
        <w:rPr>
          <w:rFonts w:ascii="Times New Roman" w:hAnsi="Times New Roman" w:cs="Times New Roman"/>
        </w:rPr>
        <w:t xml:space="preserve">8.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Таблица 1</w:t>
      </w:r>
      <w:r w:rsidR="00E66E57">
        <w:rPr>
          <w:rFonts w:ascii="Times New Roman" w:hAnsi="Times New Roman" w:cs="Times New Roman"/>
        </w:rPr>
        <w:t>2</w:t>
      </w:r>
      <w:r w:rsidRPr="006251D0">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6251D0" w:rsidRPr="008B045D" w:rsidTr="00E66E57">
        <w:trPr>
          <w:trHeight w:val="463"/>
        </w:trPr>
        <w:tc>
          <w:tcPr>
            <w:tcW w:w="1854" w:type="pct"/>
            <w:vMerge w:val="restar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Наименование зданий и сооружений</w:t>
            </w:r>
          </w:p>
        </w:tc>
        <w:tc>
          <w:tcPr>
            <w:tcW w:w="3146" w:type="pct"/>
            <w:gridSpan w:val="2"/>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Площадь, кв. м</w:t>
            </w:r>
          </w:p>
        </w:tc>
      </w:tr>
      <w:tr w:rsidR="006251D0" w:rsidRPr="008B045D" w:rsidTr="00E66E57">
        <w:trPr>
          <w:trHeight w:val="220"/>
        </w:trPr>
        <w:tc>
          <w:tcPr>
            <w:tcW w:w="1854" w:type="pct"/>
            <w:vMerge/>
            <w:vAlign w:val="center"/>
          </w:tcPr>
          <w:p w:rsidR="006251D0" w:rsidRPr="008B045D" w:rsidRDefault="006251D0" w:rsidP="00DA0647">
            <w:pPr>
              <w:pStyle w:val="Default"/>
              <w:jc w:val="both"/>
              <w:rPr>
                <w:rFonts w:ascii="Times New Roman" w:hAnsi="Times New Roman" w:cs="Times New Roman"/>
              </w:rPr>
            </w:pP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I тип</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III тип</w:t>
            </w:r>
          </w:p>
        </w:tc>
      </w:tr>
      <w:tr w:rsidR="006251D0" w:rsidRPr="008B045D" w:rsidTr="00E66E57">
        <w:trPr>
          <w:trHeight w:val="220"/>
        </w:trPr>
        <w:tc>
          <w:tcPr>
            <w:tcW w:w="18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Отряд (часть, пост) технической службы</w:t>
            </w: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10000</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4500</w:t>
            </w:r>
          </w:p>
        </w:tc>
      </w:tr>
      <w:tr w:rsidR="006251D0" w:rsidRPr="008B045D" w:rsidTr="00E66E57">
        <w:trPr>
          <w:trHeight w:val="220"/>
        </w:trPr>
        <w:tc>
          <w:tcPr>
            <w:tcW w:w="1854"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Опорный пункт пожаротушения</w:t>
            </w:r>
          </w:p>
        </w:tc>
        <w:tc>
          <w:tcPr>
            <w:tcW w:w="17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15000</w:t>
            </w:r>
          </w:p>
        </w:tc>
        <w:tc>
          <w:tcPr>
            <w:tcW w:w="1423" w:type="pct"/>
            <w:vAlign w:val="center"/>
          </w:tcPr>
          <w:p w:rsidR="006251D0" w:rsidRPr="008B045D" w:rsidRDefault="006251D0" w:rsidP="00DA0647">
            <w:pPr>
              <w:pStyle w:val="Default"/>
              <w:jc w:val="both"/>
              <w:rPr>
                <w:rFonts w:ascii="Times New Roman" w:hAnsi="Times New Roman" w:cs="Times New Roman"/>
              </w:rPr>
            </w:pPr>
            <w:r w:rsidRPr="008B045D">
              <w:rPr>
                <w:rFonts w:ascii="Times New Roman" w:hAnsi="Times New Roman" w:cs="Times New Roman"/>
              </w:rPr>
              <w:t>5000</w:t>
            </w:r>
          </w:p>
        </w:tc>
      </w:tr>
    </w:tbl>
    <w:p w:rsidR="006251D0" w:rsidRPr="006251D0" w:rsidRDefault="006251D0" w:rsidP="00DA0647">
      <w:pPr>
        <w:ind w:firstLine="567"/>
        <w:jc w:val="both"/>
        <w:rPr>
          <w:rFonts w:ascii="Times New Roman" w:hAnsi="Times New Roman" w:cs="Times New Roman"/>
        </w:rPr>
      </w:pP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16.49. Площадь озеленения территории пожарного депо должна составлять не менее 15% площади участка.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16.50. Территория пожарного депо должна иметь ограждение высотой не менее 2 м.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6251D0" w:rsidRDefault="006251D0" w:rsidP="00DA0647">
      <w:pPr>
        <w:pStyle w:val="Default"/>
        <w:ind w:firstLine="567"/>
        <w:jc w:val="both"/>
        <w:rPr>
          <w:rFonts w:ascii="Times New Roman" w:hAnsi="Times New Roman" w:cs="Times New Roman"/>
        </w:rPr>
      </w:pPr>
      <w:r w:rsidRPr="006251D0">
        <w:rPr>
          <w:rFonts w:ascii="Times New Roman" w:hAnsi="Times New Roman" w:cs="Times New Roman"/>
        </w:rPr>
        <w:t xml:space="preserve">16.55. Здания пожарных депо I - IV типов оборудуются охранно-пожарной сигнализацией и административно-управленческой связью. </w:t>
      </w:r>
    </w:p>
    <w:p w:rsidR="006251D0" w:rsidRPr="006251D0" w:rsidRDefault="006251D0" w:rsidP="00DA0647">
      <w:pPr>
        <w:ind w:firstLine="567"/>
        <w:jc w:val="both"/>
        <w:rPr>
          <w:rFonts w:ascii="Times New Roman" w:hAnsi="Times New Roman" w:cs="Times New Roman"/>
        </w:rPr>
      </w:pPr>
      <w:r w:rsidRPr="006251D0">
        <w:rPr>
          <w:rFonts w:ascii="Times New Roman" w:hAnsi="Times New Roman" w:cs="Times New Roman"/>
        </w:rPr>
        <w:t xml:space="preserve">16.56. Здание пожарного депо оборудуется сетью телефонной связи и </w:t>
      </w:r>
      <w:proofErr w:type="spellStart"/>
      <w:r w:rsidRPr="006251D0">
        <w:rPr>
          <w:rFonts w:ascii="Times New Roman" w:hAnsi="Times New Roman" w:cs="Times New Roman"/>
        </w:rPr>
        <w:t>спецлиниями</w:t>
      </w:r>
      <w:proofErr w:type="spellEnd"/>
      <w:r w:rsidRPr="006251D0">
        <w:rPr>
          <w:rFonts w:ascii="Times New Roman" w:hAnsi="Times New Roman" w:cs="Times New Roman"/>
        </w:rPr>
        <w:t xml:space="preserve"> "01", а помещения пожарной техники и дежурной смены - установками тревожной сигнализации.</w:t>
      </w:r>
    </w:p>
    <w:p w:rsidR="00E66E57" w:rsidRDefault="00E66E57" w:rsidP="00DA0647">
      <w:pPr>
        <w:jc w:val="both"/>
        <w:rPr>
          <w:rFonts w:ascii="Times New Roman" w:hAnsi="Times New Roman" w:cs="Times New Roman"/>
        </w:rPr>
      </w:pPr>
      <w:r>
        <w:rPr>
          <w:rFonts w:ascii="Times New Roman" w:hAnsi="Times New Roman" w:cs="Times New Roman"/>
        </w:rPr>
        <w:br w:type="page"/>
      </w: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lastRenderedPageBreak/>
        <w:t>17. ПРИЛОЖЕНИЯ</w:t>
      </w:r>
    </w:p>
    <w:p w:rsidR="003C69BD" w:rsidRPr="003C69BD" w:rsidRDefault="003C69BD" w:rsidP="00DA0647">
      <w:pPr>
        <w:ind w:firstLine="567"/>
        <w:jc w:val="both"/>
        <w:rPr>
          <w:rFonts w:ascii="Times New Roman" w:hAnsi="Times New Roman" w:cs="Times New Roman"/>
        </w:rPr>
      </w:pPr>
    </w:p>
    <w:p w:rsidR="003C69BD" w:rsidRPr="003C69BD" w:rsidRDefault="003C69BD" w:rsidP="00DA0647">
      <w:pPr>
        <w:ind w:firstLine="567"/>
        <w:jc w:val="both"/>
        <w:rPr>
          <w:rFonts w:ascii="Times New Roman" w:hAnsi="Times New Roman" w:cs="Times New Roman"/>
          <w:b/>
        </w:rPr>
      </w:pPr>
      <w:r w:rsidRPr="003C69BD">
        <w:rPr>
          <w:rFonts w:ascii="Times New Roman" w:hAnsi="Times New Roman" w:cs="Times New Roman"/>
          <w:b/>
        </w:rPr>
        <w:t>17.1. Термины и определения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Рекомендуемые нормативные требования</w:t>
      </w:r>
      <w:r w:rsidRPr="003C69BD">
        <w:rPr>
          <w:rFonts w:ascii="Times New Roman" w:hAnsi="Times New Roman" w:cs="Times New Roman"/>
        </w:rPr>
        <w:t xml:space="preserve">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3C69BD" w:rsidRPr="00F6314D" w:rsidRDefault="003C69BD" w:rsidP="00DA0647">
      <w:pPr>
        <w:pStyle w:val="Default"/>
        <w:ind w:firstLine="567"/>
        <w:jc w:val="both"/>
        <w:rPr>
          <w:rFonts w:ascii="Times New Roman" w:hAnsi="Times New Roman" w:cs="Times New Roman"/>
          <w:i/>
        </w:rPr>
      </w:pPr>
      <w:r w:rsidRPr="00F6314D">
        <w:rPr>
          <w:rFonts w:ascii="Times New Roman" w:hAnsi="Times New Roman" w:cs="Times New Roman"/>
          <w:i/>
        </w:rPr>
        <w:t>Справочные приложения</w:t>
      </w:r>
      <w:r w:rsidRPr="003C69BD">
        <w:rPr>
          <w:rFonts w:ascii="Times New Roman" w:hAnsi="Times New Roman" w:cs="Times New Roman"/>
        </w:rPr>
        <w:t xml:space="preserve"> - приложения, содержащие описания, показатели и другую информацию</w:t>
      </w:r>
      <w:r w:rsidRPr="00F6314D">
        <w:rPr>
          <w:rFonts w:ascii="Times New Roman" w:hAnsi="Times New Roman" w:cs="Times New Roman"/>
          <w:i/>
        </w:rPr>
        <w:t xml:space="preserve">.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Муниципальное образование</w:t>
      </w:r>
      <w:r w:rsidRPr="003C69BD">
        <w:rPr>
          <w:rFonts w:ascii="Times New Roman" w:hAnsi="Times New Roman" w:cs="Times New Roman"/>
        </w:rPr>
        <w:t xml:space="preserve"> - муниципальный район, городское или сельское поселение, городской округ.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Муниципальный район</w:t>
      </w:r>
      <w:r w:rsidRPr="003C69BD">
        <w:rPr>
          <w:rFonts w:ascii="Times New Roman" w:hAnsi="Times New Roman" w:cs="Times New Roman"/>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3C69BD">
        <w:rPr>
          <w:rFonts w:ascii="Times New Roman" w:hAnsi="Times New Roman" w:cs="Times New Roman"/>
        </w:rPr>
        <w:t>межпоселенческого</w:t>
      </w:r>
      <w:proofErr w:type="spellEnd"/>
      <w:r w:rsidRPr="003C69BD">
        <w:rPr>
          <w:rFonts w:ascii="Times New Roman" w:hAnsi="Times New Roman" w:cs="Times New Roman"/>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Сельское поселение</w:t>
      </w:r>
      <w:r w:rsidRPr="003C69BD">
        <w:rPr>
          <w:rFonts w:ascii="Times New Roman" w:hAnsi="Times New Roman" w:cs="Times New Roman"/>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Городское поселение</w:t>
      </w:r>
      <w:r w:rsidRPr="003C69BD">
        <w:rPr>
          <w:rFonts w:ascii="Times New Roman" w:hAnsi="Times New Roman" w:cs="Times New Roman"/>
        </w:rPr>
        <w:t xml:space="preserve">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Городской округ</w:t>
      </w:r>
      <w:r w:rsidRPr="003C69BD">
        <w:rPr>
          <w:rFonts w:ascii="Times New Roman" w:hAnsi="Times New Roman" w:cs="Times New Roman"/>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Населенный пункт</w:t>
      </w:r>
      <w:r w:rsidRPr="003C69BD">
        <w:rPr>
          <w:rFonts w:ascii="Times New Roman" w:hAnsi="Times New Roman" w:cs="Times New Roman"/>
        </w:rPr>
        <w:t xml:space="preserve">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F6314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Система расселения</w:t>
      </w:r>
      <w:r w:rsidRPr="003C69BD">
        <w:rPr>
          <w:rFonts w:ascii="Times New Roman" w:hAnsi="Times New Roman" w:cs="Times New Roman"/>
        </w:rPr>
        <w:t xml:space="preserve"> - территориальное сочетание населенных мест, между которыми </w:t>
      </w:r>
      <w:r w:rsidRPr="00F6314D">
        <w:rPr>
          <w:rFonts w:ascii="Times New Roman" w:hAnsi="Times New Roman" w:cs="Times New Roman"/>
        </w:rPr>
        <w:t xml:space="preserve">существует более или менее четкое распределение функций, производственные и социальные связи.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Граница населенного пункта</w:t>
      </w:r>
      <w:r w:rsidRPr="003C69BD">
        <w:rPr>
          <w:rFonts w:ascii="Times New Roman" w:hAnsi="Times New Roman" w:cs="Times New Roman"/>
        </w:rPr>
        <w:t xml:space="preserve"> - внешние границы земель населенного пункта, отделяющие эти земли от земель иных категорий.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Городская агломерация</w:t>
      </w:r>
      <w:r w:rsidRPr="003C69BD">
        <w:rPr>
          <w:rFonts w:ascii="Times New Roman" w:hAnsi="Times New Roman" w:cs="Times New Roman"/>
        </w:rPr>
        <w:t xml:space="preserve">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Межселенная территория</w:t>
      </w:r>
      <w:r w:rsidRPr="003C69BD">
        <w:rPr>
          <w:rFonts w:ascii="Times New Roman" w:hAnsi="Times New Roman" w:cs="Times New Roman"/>
        </w:rPr>
        <w:t xml:space="preserve">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lastRenderedPageBreak/>
        <w:t>Градостроительная деятельность</w:t>
      </w:r>
      <w:r w:rsidRPr="003C69BD">
        <w:rPr>
          <w:rFonts w:ascii="Times New Roman" w:hAnsi="Times New Roman" w:cs="Times New Roman"/>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Градостроительная ценность территории</w:t>
      </w:r>
      <w:r w:rsidRPr="003C69BD">
        <w:rPr>
          <w:rFonts w:ascii="Times New Roman" w:hAnsi="Times New Roman" w:cs="Times New Roman"/>
        </w:rPr>
        <w:t xml:space="preserve"> - мера способности территории удовлетворять определенные общественные требования к ее состоянию и использованию.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Устойчивое развитие территорий</w:t>
      </w:r>
      <w:r w:rsidRPr="003C69BD">
        <w:rPr>
          <w:rFonts w:ascii="Times New Roman" w:hAnsi="Times New Roman" w:cs="Times New Roman"/>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Градостроительное зонирование</w:t>
      </w:r>
      <w:r w:rsidRPr="003C69BD">
        <w:rPr>
          <w:rFonts w:ascii="Times New Roman" w:hAnsi="Times New Roman" w:cs="Times New Roman"/>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Правила землепользования и застройки</w:t>
      </w:r>
      <w:r w:rsidRPr="003C69BD">
        <w:rPr>
          <w:rFonts w:ascii="Times New Roman" w:hAnsi="Times New Roman" w:cs="Times New Roman"/>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Территориальное планирование</w:t>
      </w:r>
      <w:r w:rsidRPr="003C69BD">
        <w:rPr>
          <w:rFonts w:ascii="Times New Roman" w:hAnsi="Times New Roman" w:cs="Times New Roman"/>
        </w:rPr>
        <w:t xml:space="preserve">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Территориальные зоны</w:t>
      </w:r>
      <w:r w:rsidRPr="003C69BD">
        <w:rPr>
          <w:rFonts w:ascii="Times New Roman" w:hAnsi="Times New Roman" w:cs="Times New Roman"/>
        </w:rPr>
        <w:t xml:space="preserve"> - зоны, для которых в правилах землепользования и застройки определены границы и установлены градостроительные регламенты.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Градостроительный регламент</w:t>
      </w:r>
      <w:r w:rsidRPr="003C69BD">
        <w:rPr>
          <w:rFonts w:ascii="Times New Roman" w:hAnsi="Times New Roman" w:cs="Times New Roma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Генеральный план городского округа, генеральный план поселения</w:t>
      </w:r>
      <w:r w:rsidRPr="003C69BD">
        <w:rPr>
          <w:rFonts w:ascii="Times New Roman" w:hAnsi="Times New Roman" w:cs="Times New Roman"/>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Функциональное зонирование территории</w:t>
      </w:r>
      <w:r w:rsidRPr="003C69BD">
        <w:rPr>
          <w:rFonts w:ascii="Times New Roman" w:hAnsi="Times New Roman" w:cs="Times New Roman"/>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Функциональные зоны</w:t>
      </w:r>
      <w:r w:rsidRPr="003C69BD">
        <w:rPr>
          <w:rFonts w:ascii="Times New Roman" w:hAnsi="Times New Roman" w:cs="Times New Roman"/>
        </w:rPr>
        <w:t xml:space="preserve"> - зоны, для которых документами территориального планирования определены границы и функциональное назначение.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Функционально-планировочное образование</w:t>
      </w:r>
      <w:r w:rsidRPr="003C69BD">
        <w:rPr>
          <w:rFonts w:ascii="Times New Roman" w:hAnsi="Times New Roman" w:cs="Times New Roman"/>
        </w:rPr>
        <w:t xml:space="preserve">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Зона (район) застройки</w:t>
      </w:r>
      <w:r w:rsidRPr="003C69BD">
        <w:rPr>
          <w:rFonts w:ascii="Times New Roman" w:hAnsi="Times New Roman" w:cs="Times New Roman"/>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3C69BD" w:rsidRDefault="003C69BD" w:rsidP="00DA0647">
      <w:pPr>
        <w:ind w:firstLine="567"/>
        <w:jc w:val="both"/>
        <w:rPr>
          <w:rFonts w:ascii="Times New Roman" w:hAnsi="Times New Roman" w:cs="Times New Roman"/>
        </w:rPr>
      </w:pPr>
      <w:r w:rsidRPr="00F6314D">
        <w:rPr>
          <w:rFonts w:ascii="Times New Roman" w:hAnsi="Times New Roman" w:cs="Times New Roman"/>
          <w:i/>
        </w:rPr>
        <w:t>Малоэтажная жилая застройка</w:t>
      </w:r>
      <w:r w:rsidRPr="003C69BD">
        <w:rPr>
          <w:rFonts w:ascii="Times New Roman" w:hAnsi="Times New Roman" w:cs="Times New Roman"/>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3C69BD" w:rsidRDefault="003C69BD" w:rsidP="00DA0647">
      <w:pPr>
        <w:pStyle w:val="Default"/>
        <w:ind w:firstLine="567"/>
        <w:jc w:val="both"/>
        <w:rPr>
          <w:rFonts w:ascii="Times New Roman" w:hAnsi="Times New Roman" w:cs="Times New Roman"/>
        </w:rPr>
      </w:pPr>
      <w:proofErr w:type="spellStart"/>
      <w:r w:rsidRPr="00F6314D">
        <w:rPr>
          <w:rFonts w:ascii="Times New Roman" w:hAnsi="Times New Roman" w:cs="Times New Roman"/>
          <w:i/>
        </w:rPr>
        <w:lastRenderedPageBreak/>
        <w:t>Среднеэтажная</w:t>
      </w:r>
      <w:proofErr w:type="spellEnd"/>
      <w:r w:rsidRPr="00F6314D">
        <w:rPr>
          <w:rFonts w:ascii="Times New Roman" w:hAnsi="Times New Roman" w:cs="Times New Roman"/>
          <w:i/>
        </w:rPr>
        <w:t xml:space="preserve"> жилая застройка</w:t>
      </w:r>
      <w:r w:rsidRPr="003C69BD">
        <w:rPr>
          <w:rFonts w:ascii="Times New Roman" w:hAnsi="Times New Roman" w:cs="Times New Roman"/>
        </w:rPr>
        <w:t xml:space="preserve"> - жилая застройка многоквартирными зданиями этажностью 4 - 5 этажей.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Многоэтажная жилая застройка</w:t>
      </w:r>
      <w:r w:rsidRPr="003C69BD">
        <w:rPr>
          <w:rFonts w:ascii="Times New Roman" w:hAnsi="Times New Roman" w:cs="Times New Roman"/>
        </w:rPr>
        <w:t xml:space="preserve"> - жилая застройка многоквартирными зданиями высотой до 75 метров. </w:t>
      </w:r>
    </w:p>
    <w:p w:rsidR="003C69BD" w:rsidRPr="003C69BD" w:rsidRDefault="003C69BD" w:rsidP="00DA0647">
      <w:pPr>
        <w:pStyle w:val="Default"/>
        <w:ind w:firstLine="567"/>
        <w:jc w:val="both"/>
        <w:rPr>
          <w:rFonts w:ascii="Times New Roman" w:hAnsi="Times New Roman" w:cs="Times New Roman"/>
        </w:rPr>
      </w:pPr>
      <w:r w:rsidRPr="00F6314D">
        <w:rPr>
          <w:rFonts w:ascii="Times New Roman" w:hAnsi="Times New Roman" w:cs="Times New Roman"/>
          <w:i/>
        </w:rPr>
        <w:t>Микрорайон (квартал)</w:t>
      </w:r>
      <w:r w:rsidRPr="003C69BD">
        <w:rPr>
          <w:rFonts w:ascii="Times New Roman" w:hAnsi="Times New Roman" w:cs="Times New Roman"/>
        </w:rPr>
        <w:t xml:space="preserve"> - структурный элемент территории жилой застройки.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Жилой район</w:t>
      </w:r>
      <w:r w:rsidRPr="003C69BD">
        <w:rPr>
          <w:rFonts w:ascii="Times New Roman" w:hAnsi="Times New Roman" w:cs="Times New Roman"/>
        </w:rPr>
        <w:t xml:space="preserve"> - структурный элемент селитебной территории.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Индивидуальное жилищное строительство</w:t>
      </w:r>
      <w:r w:rsidRPr="003C69BD">
        <w:rPr>
          <w:rFonts w:ascii="Times New Roman" w:hAnsi="Times New Roman" w:cs="Times New Roman"/>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Усадебный жилой дом</w:t>
      </w:r>
      <w:r w:rsidRPr="003C69BD">
        <w:rPr>
          <w:rFonts w:ascii="Times New Roman" w:hAnsi="Times New Roman" w:cs="Times New Roman"/>
        </w:rPr>
        <w:t xml:space="preserve"> - одноквартирный, дом с </w:t>
      </w:r>
      <w:proofErr w:type="spellStart"/>
      <w:r w:rsidRPr="003C69BD">
        <w:rPr>
          <w:rFonts w:ascii="Times New Roman" w:hAnsi="Times New Roman" w:cs="Times New Roman"/>
        </w:rPr>
        <w:t>приквартирным</w:t>
      </w:r>
      <w:proofErr w:type="spellEnd"/>
      <w:r w:rsidRPr="003C69BD">
        <w:rPr>
          <w:rFonts w:ascii="Times New Roman" w:hAnsi="Times New Roman" w:cs="Times New Roman"/>
        </w:rPr>
        <w:t xml:space="preserve"> участком, постройками, для подсобного хозяйства.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Дом коттеджного типа</w:t>
      </w:r>
      <w:r w:rsidRPr="003C69BD">
        <w:rPr>
          <w:rFonts w:ascii="Times New Roman" w:hAnsi="Times New Roman" w:cs="Times New Roman"/>
        </w:rPr>
        <w:t xml:space="preserve"> - малоэтажный одноквартирный индивидуальный или блокированный, в том числе двухквартирный, жилой дом.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Блокированный жилой дом</w:t>
      </w:r>
      <w:r w:rsidRPr="003C69BD">
        <w:rPr>
          <w:rFonts w:ascii="Times New Roman" w:hAnsi="Times New Roman" w:cs="Times New Roman"/>
        </w:rPr>
        <w:t xml:space="preserve"> - дом, состоящий из двух и более квартир, каждая из которых имеет непосредственный выход на свой </w:t>
      </w:r>
      <w:proofErr w:type="spellStart"/>
      <w:r w:rsidRPr="003C69BD">
        <w:rPr>
          <w:rFonts w:ascii="Times New Roman" w:hAnsi="Times New Roman" w:cs="Times New Roman"/>
        </w:rPr>
        <w:t>приквартирный</w:t>
      </w:r>
      <w:proofErr w:type="spellEnd"/>
      <w:r w:rsidRPr="003C69BD">
        <w:rPr>
          <w:rFonts w:ascii="Times New Roman" w:hAnsi="Times New Roman" w:cs="Times New Roman"/>
        </w:rPr>
        <w:t xml:space="preserve"> участок (кроме блокированных жилых домов, состоящих из автономных жилых блоков, проектируемых по СНиП 31-02-2001).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Секционный жилой дом (жилое здание секционного типа</w:t>
      </w:r>
      <w:r w:rsidRPr="003C69BD">
        <w:rPr>
          <w:rFonts w:ascii="Times New Roman" w:hAnsi="Times New Roman" w:cs="Times New Roman"/>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Земельный участок</w:t>
      </w:r>
      <w:r w:rsidRPr="003C69BD">
        <w:rPr>
          <w:rFonts w:ascii="Times New Roman" w:hAnsi="Times New Roman" w:cs="Times New Roman"/>
        </w:rPr>
        <w:t xml:space="preserve"> - часть поверхности земли (в том числе почвенный слой), границы которой описаны и удостоверены в установленном порядке.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Дачный земельный участок</w:t>
      </w:r>
      <w:r w:rsidRPr="003C69BD">
        <w:rPr>
          <w:rFonts w:ascii="Times New Roman" w:hAnsi="Times New Roman" w:cs="Times New Roman"/>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Садовый земельный участок</w:t>
      </w:r>
      <w:r w:rsidRPr="003C69BD">
        <w:rPr>
          <w:rFonts w:ascii="Times New Roman" w:hAnsi="Times New Roman" w:cs="Times New Roman"/>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Личное подсобное хозяйство</w:t>
      </w:r>
      <w:r w:rsidRPr="003C69BD">
        <w:rPr>
          <w:rFonts w:ascii="Times New Roman" w:hAnsi="Times New Roman" w:cs="Times New Roman"/>
        </w:rPr>
        <w:t xml:space="preserve"> - форма непредпринимательской деятельности по производству и переработке сельскохозяйственной продукции.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Территории общего пользования</w:t>
      </w:r>
      <w:r w:rsidRPr="003C69BD">
        <w:rPr>
          <w:rFonts w:ascii="Times New Roman" w:hAnsi="Times New Roman" w:cs="Times New Roma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Улица</w:t>
      </w:r>
      <w:r w:rsidRPr="003C69BD">
        <w:rPr>
          <w:rFonts w:ascii="Times New Roman" w:hAnsi="Times New Roman" w:cs="Times New Roman"/>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Дорога (городская)</w:t>
      </w:r>
      <w:r w:rsidRPr="003C69BD">
        <w:rPr>
          <w:rFonts w:ascii="Times New Roman" w:hAnsi="Times New Roman" w:cs="Times New Roman"/>
        </w:rPr>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Пешеходная зона</w:t>
      </w:r>
      <w:r w:rsidRPr="003C69BD">
        <w:rPr>
          <w:rFonts w:ascii="Times New Roman" w:hAnsi="Times New Roman" w:cs="Times New Roman"/>
        </w:rPr>
        <w:t xml:space="preserve">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Пригородные зоны</w:t>
      </w:r>
      <w:r w:rsidRPr="003C69BD">
        <w:rPr>
          <w:rFonts w:ascii="Times New Roman" w:hAnsi="Times New Roman" w:cs="Times New Roman"/>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Пригородная зеленая зона</w:t>
      </w:r>
      <w:r w:rsidRPr="003C69BD">
        <w:rPr>
          <w:rFonts w:ascii="Times New Roman" w:hAnsi="Times New Roman" w:cs="Times New Roman"/>
        </w:rPr>
        <w:t xml:space="preserve">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lastRenderedPageBreak/>
        <w:t>Озелененные территории</w:t>
      </w:r>
      <w:r w:rsidRPr="003C69BD">
        <w:rPr>
          <w:rFonts w:ascii="Times New Roman" w:hAnsi="Times New Roman" w:cs="Times New Roman"/>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Парк</w:t>
      </w:r>
      <w:r w:rsidRPr="003C69BD">
        <w:rPr>
          <w:rFonts w:ascii="Times New Roman" w:hAnsi="Times New Roman" w:cs="Times New Roman"/>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Сад</w:t>
      </w:r>
      <w:r w:rsidRPr="003C69BD">
        <w:rPr>
          <w:rFonts w:ascii="Times New Roman" w:hAnsi="Times New Roman" w:cs="Times New Roman"/>
        </w:rPr>
        <w:t xml:space="preserve">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Сквер</w:t>
      </w:r>
      <w:r w:rsidRPr="003C69BD">
        <w:rPr>
          <w:rFonts w:ascii="Times New Roman" w:hAnsi="Times New Roman" w:cs="Times New Roman"/>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Бульвар</w:t>
      </w:r>
      <w:r w:rsidRPr="003C69BD">
        <w:rPr>
          <w:rFonts w:ascii="Times New Roman" w:hAnsi="Times New Roman" w:cs="Times New Roman"/>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Коэффициент озеленения</w:t>
      </w:r>
      <w:r w:rsidRPr="003C69BD">
        <w:rPr>
          <w:rFonts w:ascii="Times New Roman" w:hAnsi="Times New Roman" w:cs="Times New Roman"/>
        </w:rPr>
        <w:t xml:space="preserve"> - отношение территории земельного участка, которая должна быть занята зелеными насаждениями, ко всей площади участка (в процентах).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Градостроительная емкость (интенсивность использования)</w:t>
      </w:r>
      <w:r w:rsidRPr="003C69BD">
        <w:rPr>
          <w:rFonts w:ascii="Times New Roman" w:hAnsi="Times New Roman" w:cs="Times New Roman"/>
        </w:rPr>
        <w:t xml:space="preserve"> </w:t>
      </w:r>
      <w:r w:rsidRPr="00961128">
        <w:rPr>
          <w:rFonts w:ascii="Times New Roman" w:hAnsi="Times New Roman" w:cs="Times New Roman"/>
          <w:i/>
        </w:rPr>
        <w:t>территории</w:t>
      </w:r>
      <w:r w:rsidRPr="003C69BD">
        <w:rPr>
          <w:rFonts w:ascii="Times New Roman" w:hAnsi="Times New Roman" w:cs="Times New Roman"/>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Плотность застройки</w:t>
      </w:r>
      <w:r w:rsidRPr="003C69BD">
        <w:rPr>
          <w:rFonts w:ascii="Times New Roman" w:hAnsi="Times New Roman" w:cs="Times New Roman"/>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3C69BD" w:rsidRPr="003C69BD" w:rsidRDefault="003C69BD" w:rsidP="00DA0647">
      <w:pPr>
        <w:pStyle w:val="Default"/>
        <w:ind w:firstLine="567"/>
        <w:jc w:val="both"/>
        <w:rPr>
          <w:rFonts w:ascii="Times New Roman" w:hAnsi="Times New Roman" w:cs="Times New Roman"/>
        </w:rPr>
      </w:pPr>
      <w:r w:rsidRPr="00961128">
        <w:rPr>
          <w:rFonts w:ascii="Times New Roman" w:hAnsi="Times New Roman" w:cs="Times New Roman"/>
          <w:i/>
        </w:rPr>
        <w:t>Суммарная поэтажная площадь</w:t>
      </w:r>
      <w:r w:rsidRPr="003C69BD">
        <w:rPr>
          <w:rFonts w:ascii="Times New Roman" w:hAnsi="Times New Roman" w:cs="Times New Roman"/>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Коэффициент</w:t>
      </w:r>
      <w:r w:rsidR="00961128" w:rsidRPr="00EA7D0F">
        <w:rPr>
          <w:rFonts w:ascii="Times New Roman" w:hAnsi="Times New Roman" w:cs="Times New Roman"/>
          <w:i/>
        </w:rPr>
        <w:t xml:space="preserve"> застройки</w:t>
      </w:r>
      <w:r w:rsidR="00961128">
        <w:rPr>
          <w:rFonts w:ascii="Times New Roman" w:hAnsi="Times New Roman" w:cs="Times New Roman"/>
        </w:rPr>
        <w:t xml:space="preserve"> </w:t>
      </w:r>
      <w:r w:rsidRPr="003C69BD">
        <w:rPr>
          <w:rFonts w:ascii="Times New Roman" w:hAnsi="Times New Roman" w:cs="Times New Roman"/>
        </w:rPr>
        <w:t xml:space="preserve"> - отношение территории земельного участка, которая может быть занята зданиями, ко всей площади участка (в процентах). КЗ</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Ко</w:t>
      </w:r>
      <w:r w:rsidR="00EA7D0F" w:rsidRPr="00EA7D0F">
        <w:rPr>
          <w:rFonts w:ascii="Times New Roman" w:hAnsi="Times New Roman" w:cs="Times New Roman"/>
          <w:i/>
        </w:rPr>
        <w:t>эффициент плотности застройки</w:t>
      </w:r>
      <w:r w:rsidRPr="003C69BD">
        <w:rPr>
          <w:rFonts w:ascii="Times New Roman" w:hAnsi="Times New Roman" w:cs="Times New Roman"/>
        </w:rPr>
        <w:t xml:space="preserve"> - отношение площади всех этажей зданий и сооружений к площади участка. КПЗ</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Социально-гарантированные условия жизнедеятельности</w:t>
      </w:r>
      <w:r w:rsidRPr="003C69BD">
        <w:rPr>
          <w:rFonts w:ascii="Times New Roman" w:hAnsi="Times New Roman" w:cs="Times New Roman"/>
        </w:rPr>
        <w:t xml:space="preserve"> - состояние среды территорий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Специальное регулирование</w:t>
      </w:r>
      <w:r w:rsidRPr="003C69BD">
        <w:rPr>
          <w:rFonts w:ascii="Times New Roman" w:hAnsi="Times New Roman" w:cs="Times New Roman"/>
        </w:rPr>
        <w:t xml:space="preserve">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Зоны с особыми условиями использования</w:t>
      </w:r>
      <w:r w:rsidRPr="003C69BD">
        <w:rPr>
          <w:rFonts w:ascii="Times New Roman" w:hAnsi="Times New Roman" w:cs="Times New Roman"/>
        </w:rPr>
        <w:t xml:space="preserve"> </w:t>
      </w:r>
      <w:r w:rsidRPr="00EA7D0F">
        <w:rPr>
          <w:rFonts w:ascii="Times New Roman" w:hAnsi="Times New Roman" w:cs="Times New Roman"/>
          <w:i/>
        </w:rPr>
        <w:t>территорий</w:t>
      </w:r>
      <w:r w:rsidRPr="003C69BD">
        <w:rPr>
          <w:rFonts w:ascii="Times New Roman" w:hAnsi="Times New Roman" w:cs="Times New Roman"/>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3C69BD">
        <w:rPr>
          <w:rFonts w:ascii="Times New Roman" w:hAnsi="Times New Roman" w:cs="Times New Roman"/>
        </w:rPr>
        <w:t>водоохранные</w:t>
      </w:r>
      <w:proofErr w:type="spellEnd"/>
      <w:r w:rsidRPr="003C69BD">
        <w:rPr>
          <w:rFonts w:ascii="Times New Roman" w:hAnsi="Times New Roman" w:cs="Times New Roman"/>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Санитарно-защитная зона</w:t>
      </w:r>
      <w:r w:rsidRPr="003C69BD">
        <w:rPr>
          <w:rFonts w:ascii="Times New Roman" w:hAnsi="Times New Roman" w:cs="Times New Roman"/>
        </w:rPr>
        <w:t xml:space="preserve"> - территория с особым режимом использования, размер которой обеспечивает уменьшение воздействия загрязнения на атмосферный воздух </w:t>
      </w:r>
      <w:r w:rsidRPr="003C69BD">
        <w:rPr>
          <w:rFonts w:ascii="Times New Roman" w:hAnsi="Times New Roman" w:cs="Times New Roman"/>
        </w:rPr>
        <w:lastRenderedPageBreak/>
        <w:t xml:space="preserve">(химического,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Охранная зона</w:t>
      </w:r>
      <w:r w:rsidRPr="003C69BD">
        <w:rPr>
          <w:rFonts w:ascii="Times New Roman" w:hAnsi="Times New Roman" w:cs="Times New Roman"/>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 других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Квартал сохраняемой застройки</w:t>
      </w:r>
      <w:r w:rsidRPr="003C69BD">
        <w:rPr>
          <w:rFonts w:ascii="Times New Roman" w:hAnsi="Times New Roman" w:cs="Times New Roman"/>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Историческое поселение</w:t>
      </w:r>
      <w:r w:rsidRPr="003C69BD">
        <w:rPr>
          <w:rFonts w:ascii="Times New Roman" w:hAnsi="Times New Roman" w:cs="Times New Roman"/>
        </w:rPr>
        <w:t xml:space="preserve">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Стоянка для автомобилей (автостоянка)</w:t>
      </w:r>
      <w:r w:rsidRPr="003C69BD">
        <w:rPr>
          <w:rFonts w:ascii="Times New Roman" w:hAnsi="Times New Roman" w:cs="Times New Roman"/>
        </w:rPr>
        <w:t xml:space="preserve"> - здание, сооружение (часть здания, сооружения) или специальная открытая площадка, предназначенные только для хранения (стоянки) автомобилей.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Надземная автостоянка закрытого типа</w:t>
      </w:r>
      <w:r w:rsidRPr="003C69BD">
        <w:rPr>
          <w:rFonts w:ascii="Times New Roman" w:hAnsi="Times New Roman" w:cs="Times New Roman"/>
        </w:rPr>
        <w:t xml:space="preserve"> - автостоянка с наружными стеновыми ограждениями.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Автостоянка открытого типа</w:t>
      </w:r>
      <w:r w:rsidRPr="003C69BD">
        <w:rPr>
          <w:rFonts w:ascii="Times New Roman" w:hAnsi="Times New Roman" w:cs="Times New Roman"/>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Механизированная автостоянка</w:t>
      </w:r>
      <w:r w:rsidRPr="003C69BD">
        <w:rPr>
          <w:rFonts w:ascii="Times New Roman" w:hAnsi="Times New Roman" w:cs="Times New Roman"/>
        </w:rPr>
        <w:t xml:space="preserve">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Гостевая автостоянка</w:t>
      </w:r>
      <w:r w:rsidRPr="003C69BD">
        <w:rPr>
          <w:rFonts w:ascii="Times New Roman" w:hAnsi="Times New Roman" w:cs="Times New Roman"/>
        </w:rPr>
        <w:t xml:space="preserve"> - открытая площадка, предназначенная для кратковременного хранения (стоянки) легковых автомобилей.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Строительство</w:t>
      </w:r>
      <w:r w:rsidRPr="003C69BD">
        <w:rPr>
          <w:rFonts w:ascii="Times New Roman" w:hAnsi="Times New Roman" w:cs="Times New Roman"/>
        </w:rPr>
        <w:t xml:space="preserve"> - создание зданий, строений, сооружений (в том числе на месте сносимых объектов капитального строительства).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 капитального строительства</w:t>
      </w:r>
      <w:r w:rsidRPr="003C69BD">
        <w:rPr>
          <w:rFonts w:ascii="Times New Roman" w:hAnsi="Times New Roman" w:cs="Times New Roman"/>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Реконструкция объектов капитального строительства</w:t>
      </w:r>
      <w:r w:rsidRPr="003C69BD">
        <w:rPr>
          <w:rFonts w:ascii="Times New Roman" w:hAnsi="Times New Roman" w:cs="Times New Roman"/>
        </w:rPr>
        <w:t xml:space="preserve">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Реконструкция линейных объектов</w:t>
      </w:r>
      <w:r w:rsidRPr="003C69BD">
        <w:rPr>
          <w:rFonts w:ascii="Times New Roman" w:hAnsi="Times New Roman" w:cs="Times New Roman"/>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lastRenderedPageBreak/>
        <w:t xml:space="preserve">Капитальный ремонт объектов капитального строительства (за исключением линейных объектов) </w:t>
      </w:r>
      <w:r w:rsidRPr="003C69BD">
        <w:rPr>
          <w:rFonts w:ascii="Times New Roman" w:hAnsi="Times New Roman" w:cs="Times New Roman"/>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3C69BD" w:rsidRPr="003C69BD" w:rsidRDefault="003C69BD" w:rsidP="00DA0647">
      <w:pPr>
        <w:ind w:firstLine="567"/>
        <w:jc w:val="both"/>
        <w:rPr>
          <w:rFonts w:ascii="Times New Roman" w:hAnsi="Times New Roman" w:cs="Times New Roman"/>
        </w:rPr>
      </w:pPr>
      <w:r w:rsidRPr="00EA7D0F">
        <w:rPr>
          <w:rFonts w:ascii="Times New Roman" w:hAnsi="Times New Roman" w:cs="Times New Roman"/>
          <w:i/>
        </w:rPr>
        <w:t>Капитальный ремонт линейных объектов</w:t>
      </w:r>
      <w:r w:rsidRPr="003C69BD">
        <w:rPr>
          <w:rFonts w:ascii="Times New Roman" w:hAnsi="Times New Roman" w:cs="Times New Roman"/>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Инженерные изыскания</w:t>
      </w:r>
      <w:r w:rsidRPr="003C69BD">
        <w:rPr>
          <w:rFonts w:ascii="Times New Roman" w:hAnsi="Times New Roman" w:cs="Times New Roman"/>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федерального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регионального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Объекты местного значения</w:t>
      </w:r>
      <w:r w:rsidRPr="003C69BD">
        <w:rPr>
          <w:rFonts w:ascii="Times New Roman" w:hAnsi="Times New Roman" w:cs="Times New Roman"/>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3C69BD" w:rsidRPr="003C69BD" w:rsidRDefault="003C69BD" w:rsidP="00DA0647">
      <w:pPr>
        <w:ind w:firstLine="567"/>
        <w:jc w:val="both"/>
        <w:rPr>
          <w:rFonts w:ascii="Times New Roman" w:hAnsi="Times New Roman" w:cs="Times New Roman"/>
        </w:rPr>
      </w:pPr>
      <w:r w:rsidRPr="00EA7D0F">
        <w:rPr>
          <w:rFonts w:ascii="Times New Roman" w:hAnsi="Times New Roman" w:cs="Times New Roman"/>
          <w:i/>
        </w:rPr>
        <w:lastRenderedPageBreak/>
        <w:t>Парковка (парковочное место)</w:t>
      </w:r>
      <w:r w:rsidRPr="003C69BD">
        <w:rPr>
          <w:rFonts w:ascii="Times New Roman" w:hAnsi="Times New Roman" w:cs="Times New Roman"/>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C69BD">
        <w:rPr>
          <w:rFonts w:ascii="Times New Roman" w:hAnsi="Times New Roman" w:cs="Times New Roman"/>
        </w:rPr>
        <w:t>подэстакадных</w:t>
      </w:r>
      <w:proofErr w:type="spellEnd"/>
      <w:r w:rsidRPr="003C69BD">
        <w:rPr>
          <w:rFonts w:ascii="Times New Roman" w:hAnsi="Times New Roman" w:cs="Times New Roman"/>
        </w:rPr>
        <w:t xml:space="preserve"> или </w:t>
      </w:r>
      <w:proofErr w:type="spellStart"/>
      <w:r w:rsidRPr="003C69BD">
        <w:rPr>
          <w:rFonts w:ascii="Times New Roman" w:hAnsi="Times New Roman" w:cs="Times New Roman"/>
        </w:rPr>
        <w:t>подмостовых</w:t>
      </w:r>
      <w:proofErr w:type="spellEnd"/>
      <w:r w:rsidRPr="003C69BD">
        <w:rPr>
          <w:rFonts w:ascii="Times New Roman" w:hAnsi="Times New Roman" w:cs="Times New Roman"/>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3C69BD" w:rsidRDefault="003C69BD" w:rsidP="00DA0647">
      <w:pPr>
        <w:ind w:firstLine="567"/>
        <w:jc w:val="both"/>
        <w:rPr>
          <w:rFonts w:ascii="Times New Roman" w:hAnsi="Times New Roman" w:cs="Times New Roman"/>
        </w:rPr>
      </w:pPr>
    </w:p>
    <w:p w:rsidR="003C69BD" w:rsidRPr="00EA7D0F" w:rsidRDefault="003C69BD" w:rsidP="00DA0647">
      <w:pPr>
        <w:pStyle w:val="Default"/>
        <w:ind w:firstLine="567"/>
        <w:jc w:val="both"/>
        <w:rPr>
          <w:rFonts w:ascii="Times New Roman" w:hAnsi="Times New Roman" w:cs="Times New Roman"/>
          <w:b/>
        </w:rPr>
      </w:pPr>
      <w:r w:rsidRPr="00EA7D0F">
        <w:rPr>
          <w:rFonts w:ascii="Times New Roman" w:hAnsi="Times New Roman" w:cs="Times New Roman"/>
          <w:b/>
        </w:rPr>
        <w:t>ПЕРЕЧЕНЬ ЛИНИЙ ГРАДОСТРОИТЕЛЬНОГО РЕГУЛИРОВАНИЯ</w:t>
      </w:r>
    </w:p>
    <w:p w:rsidR="003C69BD" w:rsidRPr="00EA7D0F" w:rsidRDefault="003C69BD" w:rsidP="00DA0647">
      <w:pPr>
        <w:pStyle w:val="Default"/>
        <w:ind w:firstLine="567"/>
        <w:jc w:val="both"/>
        <w:rPr>
          <w:rFonts w:ascii="Times New Roman" w:hAnsi="Times New Roman" w:cs="Times New Roman"/>
          <w:b/>
        </w:rPr>
      </w:pP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Красные линии</w:t>
      </w:r>
      <w:r w:rsidRPr="003C69BD">
        <w:rPr>
          <w:rFonts w:ascii="Times New Roman" w:hAnsi="Times New Roman" w:cs="Times New Roman"/>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автосервиса для попутного обслуживания (АЗС, </w:t>
      </w:r>
      <w:proofErr w:type="spellStart"/>
      <w:r w:rsidRPr="003C69BD">
        <w:rPr>
          <w:rFonts w:ascii="Times New Roman" w:hAnsi="Times New Roman" w:cs="Times New Roman"/>
        </w:rPr>
        <w:t>минимойки</w:t>
      </w:r>
      <w:proofErr w:type="spellEnd"/>
      <w:r w:rsidRPr="003C69BD">
        <w:rPr>
          <w:rFonts w:ascii="Times New Roman" w:hAnsi="Times New Roman" w:cs="Times New Roman"/>
        </w:rPr>
        <w:t xml:space="preserve">, посты проверки СО);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Линии застройки</w:t>
      </w:r>
      <w:r w:rsidRPr="003C69BD">
        <w:rPr>
          <w:rFonts w:ascii="Times New Roman" w:hAnsi="Times New Roman" w:cs="Times New Roman"/>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Отступ застройки</w:t>
      </w:r>
      <w:r w:rsidRPr="003C69BD">
        <w:rPr>
          <w:rFonts w:ascii="Times New Roman" w:hAnsi="Times New Roman" w:cs="Times New Roman"/>
        </w:rPr>
        <w:t xml:space="preserve"> - расстояние между красной линией или границей земельного участка и стеной здания, строения, сооружения.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Синие линии </w:t>
      </w:r>
      <w:r w:rsidRPr="003C69BD">
        <w:rPr>
          <w:rFonts w:ascii="Times New Roman" w:hAnsi="Times New Roman" w:cs="Times New Roman"/>
        </w:rPr>
        <w:t xml:space="preserve">-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Желтые линии</w:t>
      </w:r>
      <w:r w:rsidRPr="003C69BD">
        <w:rPr>
          <w:rFonts w:ascii="Times New Roman" w:hAnsi="Times New Roman" w:cs="Times New Roman"/>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магистралей устойчивого функционирования на территории категорированных городов.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полосы отвода железных дорог</w:t>
      </w:r>
      <w:r w:rsidRPr="003C69BD">
        <w:rPr>
          <w:rFonts w:ascii="Times New Roman" w:hAnsi="Times New Roman" w:cs="Times New Roman"/>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полосы отвода автомобильных дорог</w:t>
      </w:r>
      <w:r w:rsidRPr="003C69BD">
        <w:rPr>
          <w:rFonts w:ascii="Times New Roman" w:hAnsi="Times New Roman" w:cs="Times New Roman"/>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lastRenderedPageBreak/>
        <w:t>Границы технических (охранных) зон инженерных сооружений и коммуникаций</w:t>
      </w:r>
      <w:r w:rsidRPr="003C69BD">
        <w:rPr>
          <w:rFonts w:ascii="Times New Roman" w:hAnsi="Times New Roman" w:cs="Times New Roman"/>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территорий памятников и ансамблей</w:t>
      </w:r>
      <w:r w:rsidRPr="003C69BD">
        <w:rPr>
          <w:rFonts w:ascii="Times New Roman" w:hAnsi="Times New Roman" w:cs="Times New Roman"/>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зон охраны объекта культурного наследия</w:t>
      </w:r>
      <w:r w:rsidRPr="003C69BD">
        <w:rPr>
          <w:rFonts w:ascii="Times New Roman" w:hAnsi="Times New Roman" w:cs="Times New Roman"/>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Граница историко-культурного заповедника</w:t>
      </w:r>
      <w:r w:rsidRPr="003C69BD">
        <w:rPr>
          <w:rFonts w:ascii="Times New Roman" w:hAnsi="Times New Roman" w:cs="Times New Roman"/>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охранных зон особо охраняемых природных территорий</w:t>
      </w:r>
      <w:r w:rsidRPr="003C69BD">
        <w:rPr>
          <w:rFonts w:ascii="Times New Roman" w:hAnsi="Times New Roman" w:cs="Times New Roman"/>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территорий природного комплекса, не являющихся особо охраняемыми</w:t>
      </w:r>
      <w:r w:rsidRPr="003C69BD">
        <w:rPr>
          <w:rFonts w:ascii="Times New Roman" w:hAnsi="Times New Roman" w:cs="Times New Roman"/>
        </w:rPr>
        <w:t xml:space="preserve"> - границы территорий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Границы озелененных территорий, не входящих в природный комплекс  округов и поселений </w:t>
      </w:r>
      <w:r w:rsidRPr="003C69BD">
        <w:rPr>
          <w:rFonts w:ascii="Times New Roman" w:hAnsi="Times New Roman" w:cs="Times New Roman"/>
        </w:rPr>
        <w:t xml:space="preserve">- границы участков внутриквартального озеленения общего пользования и трасс внутриквартальных транспортных коммуникаций.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 xml:space="preserve">Границы </w:t>
      </w:r>
      <w:proofErr w:type="spellStart"/>
      <w:r w:rsidRPr="00EA7D0F">
        <w:rPr>
          <w:rFonts w:ascii="Times New Roman" w:hAnsi="Times New Roman" w:cs="Times New Roman"/>
          <w:i/>
        </w:rPr>
        <w:t>водоохранных</w:t>
      </w:r>
      <w:proofErr w:type="spellEnd"/>
      <w:r w:rsidRPr="00EA7D0F">
        <w:rPr>
          <w:rFonts w:ascii="Times New Roman" w:hAnsi="Times New Roman" w:cs="Times New Roman"/>
          <w:i/>
        </w:rPr>
        <w:t xml:space="preserve"> зон</w:t>
      </w:r>
      <w:r w:rsidRPr="003C69BD">
        <w:rPr>
          <w:rFonts w:ascii="Times New Roman" w:hAnsi="Times New Roman" w:cs="Times New Roman"/>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прибрежных зон (полос)</w:t>
      </w:r>
      <w:r w:rsidRPr="003C69BD">
        <w:rPr>
          <w:rFonts w:ascii="Times New Roman" w:hAnsi="Times New Roman" w:cs="Times New Roman"/>
        </w:rPr>
        <w:t xml:space="preserve"> - границы территорий внутри </w:t>
      </w:r>
      <w:proofErr w:type="spellStart"/>
      <w:r w:rsidRPr="003C69BD">
        <w:rPr>
          <w:rFonts w:ascii="Times New Roman" w:hAnsi="Times New Roman" w:cs="Times New Roman"/>
        </w:rPr>
        <w:t>водоохранных</w:t>
      </w:r>
      <w:proofErr w:type="spellEnd"/>
      <w:r w:rsidRPr="003C69BD">
        <w:rPr>
          <w:rFonts w:ascii="Times New Roman" w:hAnsi="Times New Roman" w:cs="Times New Roman"/>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зон санитарной охраны источников питьевого водоснабжения</w:t>
      </w:r>
      <w:r w:rsidRPr="003C69BD">
        <w:rPr>
          <w:rFonts w:ascii="Times New Roman" w:hAnsi="Times New Roman" w:cs="Times New Roman"/>
        </w:rPr>
        <w:t xml:space="preserve"> - границы зон трех поясов санитарной охраны: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первого пояса (строгого режима)</w:t>
      </w:r>
      <w:r w:rsidRPr="003C69BD">
        <w:rPr>
          <w:rFonts w:ascii="Times New Roman" w:hAnsi="Times New Roman" w:cs="Times New Roman"/>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3C69BD">
        <w:rPr>
          <w:rFonts w:ascii="Times New Roman" w:hAnsi="Times New Roman" w:cs="Times New Roman"/>
        </w:rPr>
        <w:t>водоисточника</w:t>
      </w:r>
      <w:proofErr w:type="spellEnd"/>
      <w:r w:rsidRPr="003C69BD">
        <w:rPr>
          <w:rFonts w:ascii="Times New Roman" w:hAnsi="Times New Roman" w:cs="Times New Roman"/>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второго пояса</w:t>
      </w:r>
      <w:r w:rsidRPr="003C69BD">
        <w:rPr>
          <w:rFonts w:ascii="Times New Roman" w:hAnsi="Times New Roman" w:cs="Times New Roman"/>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3C69BD" w:rsidRDefault="003C69BD" w:rsidP="00DA0647">
      <w:pPr>
        <w:pStyle w:val="Default"/>
        <w:ind w:firstLine="567"/>
        <w:jc w:val="both"/>
        <w:rPr>
          <w:rFonts w:ascii="Times New Roman" w:hAnsi="Times New Roman" w:cs="Times New Roman"/>
        </w:rPr>
      </w:pPr>
      <w:r w:rsidRPr="00EA7D0F">
        <w:rPr>
          <w:rFonts w:ascii="Times New Roman" w:hAnsi="Times New Roman" w:cs="Times New Roman"/>
          <w:i/>
        </w:rPr>
        <w:t>границы третьего пояса</w:t>
      </w:r>
      <w:r w:rsidRPr="003C69BD">
        <w:rPr>
          <w:rFonts w:ascii="Times New Roman" w:hAnsi="Times New Roman" w:cs="Times New Roman"/>
        </w:rPr>
        <w:t xml:space="preserve"> - границы территории, непосредственно прилегающей к акватории </w:t>
      </w:r>
      <w:proofErr w:type="spellStart"/>
      <w:r w:rsidRPr="003C69BD">
        <w:rPr>
          <w:rFonts w:ascii="Times New Roman" w:hAnsi="Times New Roman" w:cs="Times New Roman"/>
        </w:rPr>
        <w:t>водоисточников</w:t>
      </w:r>
      <w:proofErr w:type="spellEnd"/>
      <w:r w:rsidRPr="003C69BD">
        <w:rPr>
          <w:rFonts w:ascii="Times New Roman" w:hAnsi="Times New Roman" w:cs="Times New Roman"/>
        </w:rPr>
        <w:t xml:space="preserve"> и выделяемой в пределах территории второго пояса по границам прибрежной полосы с режимом ограничения хозяйственной деятельности.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w:t>
      </w:r>
      <w:r w:rsidRPr="003C69BD">
        <w:rPr>
          <w:rFonts w:ascii="Times New Roman" w:hAnsi="Times New Roman" w:cs="Times New Roman"/>
        </w:rPr>
        <w:lastRenderedPageBreak/>
        <w:t xml:space="preserve">деятельности и оформленного в установленном порядке (промышленная площадка) до ее внешней границы в заданном направлении.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3C69BD" w:rsidRDefault="003C69BD" w:rsidP="00DA0647">
      <w:pPr>
        <w:ind w:firstLine="567"/>
        <w:jc w:val="both"/>
        <w:rPr>
          <w:rFonts w:ascii="Times New Roman" w:hAnsi="Times New Roman" w:cs="Times New Roman"/>
          <w:b/>
        </w:rPr>
      </w:pPr>
    </w:p>
    <w:p w:rsidR="003C69BD" w:rsidRPr="003C69BD" w:rsidRDefault="00881287" w:rsidP="00881287">
      <w:pPr>
        <w:jc w:val="both"/>
        <w:rPr>
          <w:rFonts w:ascii="Times New Roman" w:hAnsi="Times New Roman" w:cs="Times New Roman"/>
          <w:b/>
        </w:rPr>
      </w:pPr>
      <w:r>
        <w:rPr>
          <w:rFonts w:ascii="Times New Roman" w:hAnsi="Times New Roman" w:cs="Times New Roman"/>
          <w:b/>
        </w:rPr>
        <w:t xml:space="preserve">          </w:t>
      </w:r>
      <w:r w:rsidR="003C69BD" w:rsidRPr="003C69BD">
        <w:rPr>
          <w:rFonts w:ascii="Times New Roman" w:hAnsi="Times New Roman" w:cs="Times New Roman"/>
          <w:b/>
        </w:rPr>
        <w:t>17.2. Перечень законодательных и нормативных документов.</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 xml:space="preserve">Республиканские нормативы градостроительного проектирования Республики Башкортостан «Градостроительство, планировка и застройка  округов  и </w:t>
      </w:r>
      <w:r w:rsidR="002779AC">
        <w:rPr>
          <w:rFonts w:ascii="Times New Roman" w:hAnsi="Times New Roman" w:cs="Times New Roman"/>
        </w:rPr>
        <w:t>сельского поселения</w:t>
      </w:r>
      <w:r w:rsidRPr="003C69BD">
        <w:rPr>
          <w:rFonts w:ascii="Times New Roman" w:hAnsi="Times New Roman" w:cs="Times New Roman"/>
        </w:rPr>
        <w:t xml:space="preserve"> Республики Башкортостан»</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Федеральные законы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Конституция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Градостроительный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Земельный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Жилищный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Водный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Лесной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Воздушный кодекс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Кодекс внутреннего водного транспорта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Российской Федерации "О недрах";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защите населения и территорий от чрезвычайных ситуаций природного и техногенного характера";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особо охраняемых природных территориях";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природных лечебных ресурсах, лечебно-оздоровительных местностях и курортах";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социальном обслуживании граждан пожилого возраста и инвалидов";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архитектурной деятельности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экологической экспертизе";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социальной защите инвалидов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безопасности дорожного движения";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отходах производства и потребления";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санитарно-эпидемиологическом благополучии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атмосферного воздуха";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охране окружающей среды";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техническом регулировании";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общих принципах организации местного самоуправления 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переводе земель или земельных участков из одной категории в другую";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"Технический регламент о безопасности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 введении в действие Лесного кодекса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881287" w:rsidRDefault="00881287" w:rsidP="00881287">
      <w:pPr>
        <w:jc w:val="both"/>
        <w:rPr>
          <w:rFonts w:ascii="Times New Roman" w:hAnsi="Times New Roman" w:cs="Times New Roman"/>
        </w:rPr>
      </w:pPr>
    </w:p>
    <w:p w:rsidR="003C69BD" w:rsidRPr="00881287" w:rsidRDefault="00881287" w:rsidP="00881287">
      <w:pPr>
        <w:jc w:val="both"/>
        <w:rPr>
          <w:rFonts w:ascii="Times New Roman" w:hAnsi="Times New Roman" w:cs="Times New Roman"/>
          <w:color w:val="000000"/>
        </w:rPr>
      </w:pPr>
      <w:r>
        <w:rPr>
          <w:rFonts w:ascii="Times New Roman" w:hAnsi="Times New Roman" w:cs="Times New Roman"/>
        </w:rPr>
        <w:t xml:space="preserve">          </w:t>
      </w:r>
      <w:r w:rsidR="003C69BD" w:rsidRPr="003C69BD">
        <w:rPr>
          <w:rFonts w:ascii="Times New Roman" w:hAnsi="Times New Roman" w:cs="Times New Roman"/>
        </w:rPr>
        <w:t>Нормативные правовые акты Российской Федерации</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Нормативные правовые акты Республики Башкортостан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Экологический кодекс Республики Башкортостан;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Схема территориального планирования Республики Башкортостан. </w:t>
      </w:r>
    </w:p>
    <w:p w:rsidR="003C69BD" w:rsidRPr="003C69BD" w:rsidRDefault="003C69BD" w:rsidP="00DA0647">
      <w:pPr>
        <w:pStyle w:val="Default"/>
        <w:ind w:firstLine="567"/>
        <w:jc w:val="both"/>
        <w:rPr>
          <w:rFonts w:ascii="Times New Roman" w:hAnsi="Times New Roman" w:cs="Times New Roman"/>
        </w:rPr>
      </w:pPr>
    </w:p>
    <w:p w:rsidR="003C69BD" w:rsidRDefault="003C69BD" w:rsidP="00DA0647">
      <w:pPr>
        <w:jc w:val="both"/>
        <w:rPr>
          <w:rFonts w:ascii="Times New Roman" w:hAnsi="Times New Roman" w:cs="Times New Roman"/>
          <w:color w:val="000000"/>
        </w:rPr>
      </w:pPr>
      <w:r>
        <w:rPr>
          <w:rFonts w:ascii="Times New Roman" w:hAnsi="Times New Roman" w:cs="Times New Roman"/>
        </w:rPr>
        <w:br w:type="page"/>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Государственные стандарты Российской Федерации (ГОСТ)</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17.1.3.06-82 "Охрана природы. Гидросфера. Общие требования к охране подземных вод";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17.1.3.13-86 "Охрана природы. Гидросфера. Общие требования к охране поверхностных вод от загрязнения";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17.1.5.02-80 "Охрана природы. Гидросфера. Гигиенические требования к зонам рекреации водных объектов";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17.2.3.02-78 "Охрана природы. Атмосфера. Правила установления допустимых выбросов вредных веществ промышленными предприятиями";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ГОСТ 17.5.1.02-85 "Охрана природы. Земли. Классификация нарушенных земель для рекультивации";</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17.5.3.01-78 "Охрана природы. Земли. Состав и размер зеленых зон городов";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17.5.3.03-80 "Охрана природы. Земли. Общие требования к гидролесомелиорации";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17.5.3.04-83 (СТ СЭВ 5302-85) "Охрана природы. Земли. Общие требования к рекультивации земель";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17.6.3.01-78 "Охрана природы. Флора. Охрана и рациональное использование лесов, зеленых зон городов. Общие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20444-85 "Шум. Транспортные потоки. Методы измерения шумовой характеристики";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22283-88 "Шум авиационный. Допустимые уровни шума на территории жилой застройки и методы его измерения";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23337-78* (СТ СЭВ 2600-80) "Шум. Методы измерения шума на селитебной территории и в помещениях жилых и общественных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28329-89 "Озеленение городов.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22.0.03-95 "Безопасность в чрезвычайных ситуациях. Природные чрезвычайные ситуации";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22.0.05-94 "Безопасность в чрезвычайных ситуациях. Техногенные чрезвычайные ситуации.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22.1.02-95 "Безопасность в чрезвычайных ситуациях. Мониторинг и прогнозирование. Термины и определения";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50690-2000 "Туристские услуги. Общие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52108-2003 "Ресурсосбережение. Обращение с отходами.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 СЭВ 3976-83 "Здания жилые и общественные. Основные положения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 СЭВ 4867-84 "Защита от шума в строительстве. Звукоизоляция ограждающих конструкций. Нормы".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Строительные нормы и правила (СНиП)</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II-7-81* "Строительство в сейсмических районах";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II-11-77 "Защитные сооружения гражданской обороны";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II-35-76 "Котельные установки";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II-58-75 "Электростанции тепловые";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II-89-80* "Генеральные планы промышленных предприятий";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II-94-80 "Подземные горные выработки";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II-97-76 "Генеральные планы сельскохозяйственных предприятий";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III-10-75 "Благоустройство территории";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2.01.05-85 "Категории объектов по 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2.01.09-91 "Здания и сооружения на подрабатываемых территориях и </w:t>
      </w:r>
      <w:proofErr w:type="spellStart"/>
      <w:r w:rsidRPr="003C69BD">
        <w:rPr>
          <w:rFonts w:ascii="Times New Roman" w:hAnsi="Times New Roman" w:cs="Times New Roman"/>
        </w:rPr>
        <w:t>просадочных</w:t>
      </w:r>
      <w:proofErr w:type="spellEnd"/>
      <w:r w:rsidRPr="003C69BD">
        <w:rPr>
          <w:rFonts w:ascii="Times New Roman" w:hAnsi="Times New Roman" w:cs="Times New Roman"/>
        </w:rPr>
        <w:t xml:space="preserve"> грунтах";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2.04.03-85 "Канализация. Наружные сети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2.05.02-85 "Автомобильные дороги";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2.05.03-84* "Мосты и трубы";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2.05.06-85* "Магистральные трубопроводы";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2.05.07-91* "Промышленный транспорт";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2.05.09-90 "Трамвайные и троллейбусные линии";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2.05.13-90 "Нефтепродуктопроводы, прокладываемые на территории городов и других населенных пунктов";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СНиП 2.06.03-85 "Мелиоративные системы и сооружения";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2.06.07-87 "Подпорные стены, судоходные шлюзы, рыбопропускные и </w:t>
      </w:r>
      <w:proofErr w:type="spellStart"/>
      <w:r w:rsidRPr="003C69BD">
        <w:rPr>
          <w:rFonts w:ascii="Times New Roman" w:hAnsi="Times New Roman" w:cs="Times New Roman"/>
        </w:rPr>
        <w:t>рыбозащитные</w:t>
      </w:r>
      <w:proofErr w:type="spellEnd"/>
      <w:r w:rsidRPr="003C69BD">
        <w:rPr>
          <w:rFonts w:ascii="Times New Roman" w:hAnsi="Times New Roman" w:cs="Times New Roman"/>
        </w:rPr>
        <w:t xml:space="preserve">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2.06.15-85 "Инженерная защита территории от затопления и подтопления";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2.07.01-89* "Градостроительство. Планировка и застройка  и </w:t>
      </w:r>
      <w:r w:rsidR="002779AC">
        <w:rPr>
          <w:rFonts w:ascii="Times New Roman" w:hAnsi="Times New Roman" w:cs="Times New Roman"/>
        </w:rPr>
        <w:t>сельского поселения</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2.10.02-84 "Здания и помещения для хранения и переработки сельскохозяйственной продукции";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2.10.03-84 "Животноводческие, птицеводческие и звероводческие здания и помещения";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2.10.05-85 "Предприятия, здания и сооружения по хранению и переработке зерна";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2.11.03-93 "Склады нефти и нефтепродуктов. Противопожарные нормы";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3.02.03-84 "Подземные горные выработки";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3.05.04-85* "Наружные сети и сооружения водоснабжения и канализации";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3.05.06-85 "Электротехнические устройства";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3.05.07-85 "Системы автоматизации";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3.06.03-85 "Автомобильные дороги";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3.06.04-91 "Мосты и трубы";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3.07.01-85 "Гидротехнические сооружения речные";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3.07.02-87 "Гидротехнические морские и речные транспортные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3.07.03-85* "Мелиоративные системы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11-02-96 "Инженерные изыскания для строительства.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11-04-2003 "Инструкция о порядке разработки, согласования, экспертизы и утверждения градостроительной документации";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12-01-2004 "Организация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21-02-99* "Стоянки автомобилей";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22-02-2003 "Инженерная защита территорий, зданий и сооружений от опасных геологических процессов.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23-01-99* "Строительная климатология";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23-02-2003 "Тепловая защита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23-03-2003 "Защита от шума";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СНиП 23-05-95* "Естественное и искусственное освещение";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30-02-97 "Планировка и застройка территорий садоводческих объединений граждан, здания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31-01-2003 "Здания жилые многоквартирные";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31-02-2001 "Дома жилые одноквартирные";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31-03-2001 "Производственные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31-04-2001 "Складские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31-05-2003 "Общественные здания административного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31-06-2009 "Общественные здания и сооружения";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32-01-95 "Железные дороги колеи 1520 мм";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32-03-96 "Аэродромы";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32-04-97 "Тоннели железнодорожные и автодорожные";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33-01-2003 "Гидротехнические сооружения. Основные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34-02-99 "Подземные хранилища газа, нефти и продуктов их переработки";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35-01-2001 "Доступность зданий и сооружений для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41-01-2003 "Отопление, вентиляция и кондиционирование";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41-02-2003 "Тепловые сети";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СНиП 42-01-2002 "Газораспределительные системы".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Своды правил по проектированию и строительству (СП)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11-102-97 "Инженерно-экологические изыскания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11-103-97 "Инженерно-гидрометеорологические изыскания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и </w:t>
      </w:r>
      <w:r w:rsidR="002779AC">
        <w:rPr>
          <w:rFonts w:ascii="Times New Roman" w:hAnsi="Times New Roman" w:cs="Times New Roman"/>
        </w:rPr>
        <w:t>сельского поселения</w:t>
      </w:r>
      <w:r w:rsidRPr="003C69BD">
        <w:rPr>
          <w:rFonts w:ascii="Times New Roman" w:hAnsi="Times New Roman" w:cs="Times New Roman"/>
        </w:rPr>
        <w:t xml:space="preserve">, других муниципальных образований";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30-102-99 "Планировка и застройка территорий малоэтажного жилищного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31-102-99 "Требования доступности общественных зданий и сооружений для инвалидов и других маломобильных посетителей";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31-110-2003 "Проектирование и монтаж электроустановок жилых и общественных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32-103-97 "Проектирование морских берегозащитных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34-106-98 "Подземные хранилища газа, нефти и продуктов их переработки";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35-101-2001 "Проектирование зданий и сооружений с учетом доступности для маломобильных групп населения. Общие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35-102-2001 "Жилая среда с планировочными элементами, доступными инвалидам";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35-103-2001 "Общественные здания и сооружения, доступные маломобильным посетителям";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35-106-2003 "Расчет и размещение учреждений социального обслуживания пожилых людей";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41-104-2000 "Проектирование автономных источников теплоснабжения";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1.13130.2009 "Системы противопожарной защиты. Эвакуационные пути и выходы";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2.13130.2009 "Системы противопожарной защиты. Обеспечение огнестойкости объектов защиты";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6.13130.2009 "Системы противопожарной защиты. Электрооборудование.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7.13130.2009 "Отопление, вентиляция и кондиционирование. Противопожарные требования";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10.13130.2009 "Системы противопожарной защиты. Внутренний противопожарный водопровод.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12.13130.2009 "Определение категорий помещений, зданий и наружных установок по взрывопожарной и пожарной 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14.13330.2011 "СНиП II-7-81* Строительство в сейсмических районах", кроме разделов 1, 2;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23.13330.2011 "СНиП 2.02.02-85* Основания гидротехнических сооружений", кроме разделов 3 - 8, приложений N 2 - 15;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42.13330.2011 "СНиП 2.07.01-89* Градостроительство. Планировка и застройка  и </w:t>
      </w:r>
      <w:r w:rsidR="002779AC">
        <w:rPr>
          <w:rFonts w:ascii="Times New Roman" w:hAnsi="Times New Roman" w:cs="Times New Roman"/>
        </w:rPr>
        <w:t>сельского поселения</w:t>
      </w:r>
      <w:r w:rsidRPr="003C69BD">
        <w:rPr>
          <w:rFonts w:ascii="Times New Roman" w:hAnsi="Times New Roman" w:cs="Times New Roman"/>
        </w:rPr>
        <w:t xml:space="preserve">", кроме разделов 1 - 5, 6 (пунктов 6.1 - 6.4, таблицы 10), 7 - 9, приложения N 2;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44.13330.2011 "СНиП 2.09.04-87 Административные и бытовые здания";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51.13330.2011 "СНиП 23-03-2003 Защита от шума", кроме разделов 4 - 13;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52.13330.2011 "СНиП 23-05-95* Естественное и искусственное освещение", кроме разделов 4 - 6, 7 (пунктов 7.1, 7.51, 7.53 - 7.73, 7.76, 7.79 - 7.81), 8 - 13, приложения К;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54.13330.2011 "СНиП 31-01-2003 Здания жилые многоквартирные", кроме разделов 4 (пунктов 4.1, 4.4 - 4.9, 4.16, 4.17), 5, 6, 8 (пунктов 8.1 - 8.11, 8.13, 8.14), 9 - 11;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55.13330.2011 "СНиП 31-02-2001 Дома жилые одноквартирные", кроме разделов 4, 5, 7 - 9;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56.13330.2011 "СНиП 31-03-2010 Производственные здания" (взамен СНиП 31-03-2001 и СНиП 31-04-2001), кроме пунктов 3.13, 4.3, 4.4, 4.9, 5.2, 5.3, 5.32, 5.35;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w:t>
      </w:r>
      <w:r w:rsidRPr="003C69BD">
        <w:rPr>
          <w:rFonts w:ascii="Times New Roman" w:hAnsi="Times New Roman" w:cs="Times New Roman"/>
        </w:rPr>
        <w:lastRenderedPageBreak/>
        <w:t xml:space="preserve">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Строительные нормы (СН)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441-72* "Указания по проектированию ограждений площадок и участков предприятий,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452-73 "Нормы отвода земель для магистральных трубопроводов";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455-73 "Нормы отвода земель для предприятий рыбного хозяйства";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456-73 "Нормы отвода земель для магистральных водоводов и канализационных коллекторов";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457-74 "Нормы отвода земель для аэропортов";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459-74 "Нормы отвода земель для нефтяных и газовых скважин";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461-74 "Нормы отвода земель для линий связи";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467-74 "Нормы отвода земель для автомобильных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474-75 "Нормы отвода земель для мелиоративных каналов";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496-77 "Временная инструкция по проектированию сооружений для очистки поверхностных сточных вод".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Ведомственные строительные нормы (ВСН)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01-89 "Предприятия по обслуживанию автомобилей";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11-94 "Ведомственные строительные нормы по проектированию и </w:t>
      </w:r>
      <w:proofErr w:type="spellStart"/>
      <w:r w:rsidRPr="003C69BD">
        <w:rPr>
          <w:rFonts w:ascii="Times New Roman" w:hAnsi="Times New Roman" w:cs="Times New Roman"/>
        </w:rPr>
        <w:t>бесканальной</w:t>
      </w:r>
      <w:proofErr w:type="spellEnd"/>
      <w:r w:rsidRPr="003C69BD">
        <w:rPr>
          <w:rFonts w:ascii="Times New Roman" w:hAnsi="Times New Roman" w:cs="Times New Roman"/>
        </w:rPr>
        <w:t xml:space="preserve"> прокладке внутриквартальных тепловых сетей из труб с индустриальной теплоизоляцией из </w:t>
      </w:r>
      <w:proofErr w:type="spellStart"/>
      <w:r w:rsidRPr="003C69BD">
        <w:rPr>
          <w:rFonts w:ascii="Times New Roman" w:hAnsi="Times New Roman" w:cs="Times New Roman"/>
        </w:rPr>
        <w:t>пенополиуретана</w:t>
      </w:r>
      <w:proofErr w:type="spellEnd"/>
      <w:r w:rsidRPr="003C69BD">
        <w:rPr>
          <w:rFonts w:ascii="Times New Roman" w:hAnsi="Times New Roman" w:cs="Times New Roman"/>
        </w:rPr>
        <w:t xml:space="preserve"> в полиэтиленовой оболочке";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33-2.2.12-87 "Мелиоративные системы и сооружения. Насосные станции. Нормы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53-86(р) "Правила оценки физического износа жилых зданий";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61-89(р) "Реконструкция и капитальный ремонт жилых домов. Нормы проектирования";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62-91* "Проектирование среды жизнедеятельности с учетом потребностей инвалидов и маломобильных групп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ВСН 8-89 "Инструкция по охране природной среды при строительстве, ремонте и содержании автомобильных дорог".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Отраслевые нормы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3.02.01-97 "Нормы и правила проектирования отвода земель для железных дорог";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ОСН АПК 2.10.24.001-04 "Нормы освещения сельскохозяйственных предприятий, зданий,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ОСТ 218.1.002-2003 "Автобусные остановки на автомобильных дорогах. Общие технические условия".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и нормы (СанПиН)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СанПиН 2.1.2.1331-03 "Гигиенические требования к устройству, эксплуатации и качеству воды аквапарков";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2.1.3.2630-10 "Санитарно-эпидемиологические требования к организациям, осуществляющим медицинскую деятельность";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2.1.5.980-00 "Гигиенические требования к охране поверхностных вод";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2.1.6.1032-01 "Гигиенические требования к обеспечению качества атмосферного воздуха населенных мест";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2.1.7.1287-03 "Санитарно-эпидемиологические требования к качеству почвы"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2.1.7.1322-03 "Гигиенические требования к размещению и обезвреживанию отходов производства и потребления";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2.2.2506-09 "Гигиенические требования к организациям химической чистки изделий";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2.2.3.570-96 "Гигиенические требования к предприятиям угольной промышленности и организации работ";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2.2.4.548-96 "Гигиенические требования к микроклимату производственных помещений";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СанПиН 2.2.4.1191-03 "Электромагнитные поля в производственных условиях"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2.6.1.2523-09 (НРБ-99/2009) "Нормы радиационной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2.6.1.24-03 (СП АС 03) "Санитарные правила проектирования и эксплуатации атомных станций";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3907-85 "Санитарные правила проектирования, строительства и эксплуатации водохранилищ";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4060-85 "Лечебные пляжи. Санитарные правила устройства, оборудования и эксплуатации";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4962-89 "Санитарные правила для морских и речных портов СССР";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42-128-4433-87 "Санитарные нормы допустимых концентраций химических веществ в почве";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СанПиН 42-128-4690-88 "Санитарные правила содержания территорий населенных мест".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нормы (СН)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2.2.4/2.1.8.562-96 "Шум на рабочих местах, в помещениях жилых, общественных зданий и на территории жилой застройки";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СН 2.2.4/2.1.8.566-96 "Производственная вибрация, вибрация в помещениях жилых и общественных зданий. Санитарные нормы".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Санитарные правила (СП)</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2.1.5.1059-01 "Гигиенические требования к охране подземных вод от загрязнения";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2.1.7.1038-01 "Гигиенические требования к устройству и содержанию полигонов для твердых бытовых отходов";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2.3.6.1079-01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3C69BD">
        <w:rPr>
          <w:rFonts w:ascii="Times New Roman" w:hAnsi="Times New Roman" w:cs="Times New Roman"/>
        </w:rPr>
        <w:t>оборотоспособности</w:t>
      </w:r>
      <w:proofErr w:type="spellEnd"/>
      <w:r w:rsidRPr="003C69BD">
        <w:rPr>
          <w:rFonts w:ascii="Times New Roman" w:hAnsi="Times New Roman" w:cs="Times New Roman"/>
        </w:rPr>
        <w:t xml:space="preserve"> в них пищевых продуктов и продовольственного сырья. СП 2.3.6.1079-01";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2.6.1.2612-10 "Основные санитарные правила обеспечения радиационной безопасности (ОСПОРБ 99/2010)";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СП 2.6.6.1168-02 "Санитарные правила обращения с радиоактивными отходами (СПОРО 2002)" (с последующими изменениями).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Гигиенические нормативы (ГН)</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ГН 2.1.7.2511-09 "Ориентировочно допустимые концентрации (ОДК) химических веществ в почве".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Руководящие документы (РД, СО)</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34.20.162 (СО 153-34.20.162) "Рекомендации по проектированию организации эксплуатации ГЭС и ГАЭС";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34.20.185-94 (СО 153-34.20.185-94) "Инструкция по проектированию  электрических сетей";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 45.120-2000 (НТП 112-2000) "Нормы технологического проектирования. Городские и сельские телефонные сети";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СО 153-34.21.122-2003 "Инструкция по устройству </w:t>
      </w:r>
      <w:proofErr w:type="spellStart"/>
      <w:r w:rsidRPr="003C69BD">
        <w:rPr>
          <w:rFonts w:ascii="Times New Roman" w:hAnsi="Times New Roman" w:cs="Times New Roman"/>
        </w:rPr>
        <w:t>молниезащиты</w:t>
      </w:r>
      <w:proofErr w:type="spellEnd"/>
      <w:r w:rsidRPr="003C69BD">
        <w:rPr>
          <w:rFonts w:ascii="Times New Roman" w:hAnsi="Times New Roman" w:cs="Times New Roman"/>
        </w:rPr>
        <w:t xml:space="preserve"> зданий, сооружений и промышленных коммуникаций".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Руководящие документы в строительстве (РДС)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11-201-95 "Инструкция о порядке проведения государственной экспертизы проектов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РДС 35-201-99 "Порядок реализации требований доступности для инвалидов к объектам социальной инфраструктуры".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Методические документы в строительстве (МДС)</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32-1.2000 "Рекомендации по проектирования вокзалов";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15-2.99 "Инструкция о порядке осуществления государственного контроля за использованием и охраной земель в  и </w:t>
      </w:r>
      <w:r w:rsidR="00852B0D">
        <w:rPr>
          <w:rFonts w:ascii="Times New Roman" w:hAnsi="Times New Roman" w:cs="Times New Roman"/>
        </w:rPr>
        <w:t>сельском поселении</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30-1.99 "Методические рекомендации по разработке схем зонирования территории городов";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Нормы пожарной безопасности (НПБ)</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88-2001 "Установки пожаротушения и сигнализации. Нормы и правила проектирования" (с последующими изменениями);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101-95 "Нормы проектирования объектов пожарной охраны";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НПБ 111-98* "Автозаправочные станции. Требования пожарной безопасности".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Правила безопасности (ПБ)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08-622-03 "Правила безопасности для газоперерабатывающих заводов и производств";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12-527-03 "Правила безопасности при эксплуатации автомобильных заправочных станций сжиженного газа";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ПБ 12-529-03 "Правила безопасности систем газораспределения и </w:t>
      </w:r>
      <w:proofErr w:type="spellStart"/>
      <w:r w:rsidRPr="003C69BD">
        <w:rPr>
          <w:rFonts w:ascii="Times New Roman" w:hAnsi="Times New Roman" w:cs="Times New Roman"/>
        </w:rPr>
        <w:t>газопотребления</w:t>
      </w:r>
      <w:proofErr w:type="spellEnd"/>
      <w:r w:rsidRPr="003C69BD">
        <w:rPr>
          <w:rFonts w:ascii="Times New Roman" w:hAnsi="Times New Roman" w:cs="Times New Roman"/>
        </w:rPr>
        <w:t xml:space="preserve">";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ПБ 12-609-03 "Правила безопасности для объектов, использующих сжиженные углеводородные газы".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Другие документы</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Рекомендации по контролю за состоянием грунтовых вод в районе размещения </w:t>
      </w:r>
      <w:proofErr w:type="spellStart"/>
      <w:r w:rsidRPr="003C69BD">
        <w:rPr>
          <w:rFonts w:ascii="Times New Roman" w:hAnsi="Times New Roman" w:cs="Times New Roman"/>
        </w:rPr>
        <w:t>золоотвалов</w:t>
      </w:r>
      <w:proofErr w:type="spellEnd"/>
      <w:r w:rsidRPr="003C69BD">
        <w:rPr>
          <w:rFonts w:ascii="Times New Roman" w:hAnsi="Times New Roman" w:cs="Times New Roman"/>
        </w:rPr>
        <w:t xml:space="preserve"> тепловых электростанций (ТЭС);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Правила устройства электроустановок (ПУЭ). - Издание 7, утв. Министерством топлива и энергетики Российской Федерации, 2000;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Положение о технической политике ОАО "ФСК ЕЭС" от 2 июня 2006 года. </w:t>
      </w:r>
    </w:p>
    <w:p w:rsidR="003C69BD" w:rsidRPr="003C69BD" w:rsidRDefault="003C69BD" w:rsidP="00DA0647">
      <w:pPr>
        <w:pStyle w:val="Default"/>
        <w:ind w:firstLine="567"/>
        <w:jc w:val="both"/>
        <w:rPr>
          <w:rFonts w:ascii="Times New Roman" w:hAnsi="Times New Roman" w:cs="Times New Roman"/>
        </w:rPr>
      </w:pP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Пособия</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II-85-80 "Пособие по проектированию вокзалов";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2.01.01-82 "Строительная климатология и геофизика";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lastRenderedPageBreak/>
        <w:t xml:space="preserve">Пособие к СНиП 2.04.02-84* "Пособие по проектированию сооружений для очистки и подготовки воды";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2.07.01-89* "Пособие по водоснабжению и канализации  и </w:t>
      </w:r>
      <w:r w:rsidR="002779AC">
        <w:rPr>
          <w:rFonts w:ascii="Times New Roman" w:hAnsi="Times New Roman" w:cs="Times New Roman"/>
        </w:rPr>
        <w:t>сельского поселения</w:t>
      </w:r>
      <w:r w:rsidRPr="003C69BD">
        <w:rPr>
          <w:rFonts w:ascii="Times New Roman" w:hAnsi="Times New Roman" w:cs="Times New Roman"/>
        </w:rPr>
        <w:t xml:space="preserve">";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2.08.01-89* "Пособие по проектированию жилых зданий. Конструкции жилых зданий";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Пособия к СНиП 2.08.02-89*: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общественных зданий и сооружений";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учреждений здравоохранения";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бассейнов";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высших учебных заведений и институтов повышения квалификации";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клубов";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бытового обслуживания населения";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общественного питания";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учебных комплексов и центров";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предприятий розничной торговли";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"Проектирование театров"; </w:t>
      </w:r>
    </w:p>
    <w:p w:rsidR="003C69BD" w:rsidRPr="003C69BD" w:rsidRDefault="003C69BD" w:rsidP="00DA0647">
      <w:pPr>
        <w:pStyle w:val="Default"/>
        <w:ind w:firstLine="567"/>
        <w:jc w:val="both"/>
        <w:rPr>
          <w:rFonts w:ascii="Times New Roman" w:hAnsi="Times New Roman" w:cs="Times New Roman"/>
        </w:rPr>
      </w:pPr>
      <w:r w:rsidRPr="003C69BD">
        <w:rPr>
          <w:rFonts w:ascii="Times New Roman" w:hAnsi="Times New Roman" w:cs="Times New Roman"/>
        </w:rPr>
        <w:t xml:space="preserve">"Пособие к СНиП 11-01-95 по разработке раздела проектной документации "Охрана окружающей среды"; </w:t>
      </w:r>
    </w:p>
    <w:p w:rsidR="003C69BD" w:rsidRPr="003C69BD" w:rsidRDefault="003C69BD" w:rsidP="00DA0647">
      <w:pPr>
        <w:ind w:firstLine="567"/>
        <w:jc w:val="both"/>
        <w:rPr>
          <w:rFonts w:ascii="Times New Roman" w:hAnsi="Times New Roman" w:cs="Times New Roman"/>
        </w:rPr>
      </w:pPr>
      <w:r w:rsidRPr="003C69BD">
        <w:rPr>
          <w:rFonts w:ascii="Times New Roman" w:hAnsi="Times New Roman" w:cs="Times New Roman"/>
        </w:rPr>
        <w:t xml:space="preserve">"Пособие по проектированию авиационно-технических баз. Пособие к ВНТП II-85. </w:t>
      </w:r>
      <w:proofErr w:type="spellStart"/>
      <w:r w:rsidRPr="003C69BD">
        <w:rPr>
          <w:rFonts w:ascii="Times New Roman" w:hAnsi="Times New Roman" w:cs="Times New Roman"/>
        </w:rPr>
        <w:t>ГПИиНИИ</w:t>
      </w:r>
      <w:proofErr w:type="spellEnd"/>
      <w:r w:rsidRPr="003C69BD">
        <w:rPr>
          <w:rFonts w:ascii="Times New Roman" w:hAnsi="Times New Roman" w:cs="Times New Roman"/>
        </w:rPr>
        <w:t>", "</w:t>
      </w:r>
      <w:proofErr w:type="spellStart"/>
      <w:r w:rsidRPr="003C69BD">
        <w:rPr>
          <w:rFonts w:ascii="Times New Roman" w:hAnsi="Times New Roman" w:cs="Times New Roman"/>
        </w:rPr>
        <w:t>Аэропроект</w:t>
      </w:r>
      <w:proofErr w:type="spellEnd"/>
      <w:r w:rsidRPr="003C69BD">
        <w:rPr>
          <w:rFonts w:ascii="Times New Roman" w:hAnsi="Times New Roman" w:cs="Times New Roman"/>
        </w:rPr>
        <w:t>", 1986.</w:t>
      </w:r>
    </w:p>
    <w:p w:rsidR="00C726CA" w:rsidRPr="00AA464C" w:rsidRDefault="00C726CA" w:rsidP="00DA0647">
      <w:pPr>
        <w:tabs>
          <w:tab w:val="left" w:pos="142"/>
        </w:tabs>
        <w:ind w:firstLine="567"/>
        <w:jc w:val="both"/>
        <w:rPr>
          <w:rFonts w:ascii="Times New Roman" w:hAnsi="Times New Roman" w:cs="Times New Roman"/>
        </w:rPr>
      </w:pPr>
    </w:p>
    <w:sectPr w:rsidR="00C726CA" w:rsidRPr="00AA464C" w:rsidSect="005032B7">
      <w:pgSz w:w="11906" w:h="16838"/>
      <w:pgMar w:top="568"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AF" w:rsidRDefault="003617AF" w:rsidP="00215E6D">
      <w:r>
        <w:separator/>
      </w:r>
    </w:p>
  </w:endnote>
  <w:endnote w:type="continuationSeparator" w:id="0">
    <w:p w:rsidR="003617AF" w:rsidRDefault="003617AF" w:rsidP="0021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Bashk">
    <w:panose1 w:val="02020603050405020304"/>
    <w:charset w:val="CC"/>
    <w:family w:val="roman"/>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DC" w:rsidRDefault="00394FDC">
    <w:pPr>
      <w:pStyle w:val="ad"/>
      <w:jc w:val="right"/>
    </w:pPr>
    <w:r>
      <w:fldChar w:fldCharType="begin"/>
    </w:r>
    <w:r>
      <w:instrText xml:space="preserve"> PAGE   \* MERGEFORMAT </w:instrText>
    </w:r>
    <w:r>
      <w:fldChar w:fldCharType="separate"/>
    </w:r>
    <w:r w:rsidR="00F33EF4">
      <w:rPr>
        <w:noProof/>
      </w:rPr>
      <w:t>11</w:t>
    </w:r>
    <w:r>
      <w:fldChar w:fldCharType="end"/>
    </w:r>
  </w:p>
  <w:p w:rsidR="00394FDC" w:rsidRDefault="00394FD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AF" w:rsidRDefault="003617AF" w:rsidP="00215E6D">
      <w:r>
        <w:separator/>
      </w:r>
    </w:p>
  </w:footnote>
  <w:footnote w:type="continuationSeparator" w:id="0">
    <w:p w:rsidR="003617AF" w:rsidRDefault="003617AF" w:rsidP="00215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226B15"/>
    <w:multiLevelType w:val="hybridMultilevel"/>
    <w:tmpl w:val="F64A0A44"/>
    <w:lvl w:ilvl="0" w:tplc="208E5484">
      <w:start w:val="1"/>
      <w:numFmt w:val="decimal"/>
      <w:lvlText w:val="%1."/>
      <w:lvlJc w:val="left"/>
      <w:pPr>
        <w:tabs>
          <w:tab w:val="num" w:pos="1005"/>
        </w:tabs>
        <w:ind w:left="1005" w:hanging="4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DC67297"/>
    <w:multiLevelType w:val="hybridMultilevel"/>
    <w:tmpl w:val="8F38D0E8"/>
    <w:lvl w:ilvl="0" w:tplc="FA7E806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num w:numId="1">
    <w:abstractNumId w:val="4"/>
  </w:num>
  <w:num w:numId="2">
    <w:abstractNumId w:val="1"/>
  </w:num>
  <w:num w:numId="3">
    <w:abstractNumId w:val="2"/>
  </w:num>
  <w:num w:numId="4">
    <w:abstractNumId w:val="6"/>
  </w:num>
  <w:num w:numId="5">
    <w:abstractNumId w:val="5"/>
  </w:num>
  <w:num w:numId="6">
    <w:abstractNumId w:val="12"/>
  </w:num>
  <w:num w:numId="7">
    <w:abstractNumId w:val="13"/>
  </w:num>
  <w:num w:numId="8">
    <w:abstractNumId w:val="0"/>
  </w:num>
  <w:num w:numId="9">
    <w:abstractNumId w:val="7"/>
  </w:num>
  <w:num w:numId="10">
    <w:abstractNumId w:val="3"/>
  </w:num>
  <w:num w:numId="11">
    <w:abstractNumId w:val="9"/>
  </w:num>
  <w:num w:numId="12">
    <w:abstractNumId w:val="8"/>
  </w:num>
  <w:num w:numId="13">
    <w:abstractNumId w:val="10"/>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B7"/>
    <w:rsid w:val="000424AB"/>
    <w:rsid w:val="000474A7"/>
    <w:rsid w:val="000C1A4E"/>
    <w:rsid w:val="000C1B28"/>
    <w:rsid w:val="000C27F7"/>
    <w:rsid w:val="000C3784"/>
    <w:rsid w:val="000D7632"/>
    <w:rsid w:val="000E4363"/>
    <w:rsid w:val="000F3353"/>
    <w:rsid w:val="000F6AB2"/>
    <w:rsid w:val="00111514"/>
    <w:rsid w:val="00123DF8"/>
    <w:rsid w:val="00153CAB"/>
    <w:rsid w:val="00155A47"/>
    <w:rsid w:val="00173D79"/>
    <w:rsid w:val="001C5C2A"/>
    <w:rsid w:val="001D4C7F"/>
    <w:rsid w:val="001F3F96"/>
    <w:rsid w:val="001F78F8"/>
    <w:rsid w:val="00215E6D"/>
    <w:rsid w:val="002779AC"/>
    <w:rsid w:val="00277B06"/>
    <w:rsid w:val="002D062D"/>
    <w:rsid w:val="003255AC"/>
    <w:rsid w:val="00345662"/>
    <w:rsid w:val="00351479"/>
    <w:rsid w:val="003617AF"/>
    <w:rsid w:val="003623E0"/>
    <w:rsid w:val="00363A87"/>
    <w:rsid w:val="0036403E"/>
    <w:rsid w:val="003866D4"/>
    <w:rsid w:val="00394FDC"/>
    <w:rsid w:val="003950F8"/>
    <w:rsid w:val="003C3F3D"/>
    <w:rsid w:val="003C69BD"/>
    <w:rsid w:val="003D1815"/>
    <w:rsid w:val="003D5610"/>
    <w:rsid w:val="004150DF"/>
    <w:rsid w:val="00422CEC"/>
    <w:rsid w:val="00425101"/>
    <w:rsid w:val="004307A9"/>
    <w:rsid w:val="0044223E"/>
    <w:rsid w:val="00450C92"/>
    <w:rsid w:val="004553B9"/>
    <w:rsid w:val="004609EB"/>
    <w:rsid w:val="00462597"/>
    <w:rsid w:val="0046503F"/>
    <w:rsid w:val="00474616"/>
    <w:rsid w:val="00494F76"/>
    <w:rsid w:val="005032B7"/>
    <w:rsid w:val="00523887"/>
    <w:rsid w:val="00532F02"/>
    <w:rsid w:val="00543FA2"/>
    <w:rsid w:val="00544E03"/>
    <w:rsid w:val="00560528"/>
    <w:rsid w:val="00581F50"/>
    <w:rsid w:val="005A66E0"/>
    <w:rsid w:val="005B74E2"/>
    <w:rsid w:val="005C43C7"/>
    <w:rsid w:val="005C7FF5"/>
    <w:rsid w:val="005E0C88"/>
    <w:rsid w:val="005E4D05"/>
    <w:rsid w:val="00601251"/>
    <w:rsid w:val="00607368"/>
    <w:rsid w:val="00621582"/>
    <w:rsid w:val="006251D0"/>
    <w:rsid w:val="00637160"/>
    <w:rsid w:val="00671516"/>
    <w:rsid w:val="006F49C5"/>
    <w:rsid w:val="00753936"/>
    <w:rsid w:val="00766805"/>
    <w:rsid w:val="00776E67"/>
    <w:rsid w:val="007B4A0A"/>
    <w:rsid w:val="007B7A49"/>
    <w:rsid w:val="007C468D"/>
    <w:rsid w:val="007D271B"/>
    <w:rsid w:val="007D4D58"/>
    <w:rsid w:val="007D6CE5"/>
    <w:rsid w:val="00807C53"/>
    <w:rsid w:val="00846BF9"/>
    <w:rsid w:val="00852B0D"/>
    <w:rsid w:val="008615C0"/>
    <w:rsid w:val="00881287"/>
    <w:rsid w:val="00884570"/>
    <w:rsid w:val="00884C5D"/>
    <w:rsid w:val="008B045D"/>
    <w:rsid w:val="0094139D"/>
    <w:rsid w:val="009427B1"/>
    <w:rsid w:val="009435E2"/>
    <w:rsid w:val="00956B98"/>
    <w:rsid w:val="00961128"/>
    <w:rsid w:val="009672A6"/>
    <w:rsid w:val="00972235"/>
    <w:rsid w:val="009A0CB6"/>
    <w:rsid w:val="009B43D0"/>
    <w:rsid w:val="009E1292"/>
    <w:rsid w:val="009E6402"/>
    <w:rsid w:val="00A07CD1"/>
    <w:rsid w:val="00A111B4"/>
    <w:rsid w:val="00A67C8A"/>
    <w:rsid w:val="00A80348"/>
    <w:rsid w:val="00A81C76"/>
    <w:rsid w:val="00A96EF2"/>
    <w:rsid w:val="00AA464C"/>
    <w:rsid w:val="00AA4BF0"/>
    <w:rsid w:val="00B200EF"/>
    <w:rsid w:val="00B25035"/>
    <w:rsid w:val="00B53419"/>
    <w:rsid w:val="00B55279"/>
    <w:rsid w:val="00B723E4"/>
    <w:rsid w:val="00B74705"/>
    <w:rsid w:val="00B83241"/>
    <w:rsid w:val="00B93E35"/>
    <w:rsid w:val="00BA0146"/>
    <w:rsid w:val="00BA3BC0"/>
    <w:rsid w:val="00BB6A6F"/>
    <w:rsid w:val="00C14020"/>
    <w:rsid w:val="00C44C17"/>
    <w:rsid w:val="00C50B75"/>
    <w:rsid w:val="00C610BA"/>
    <w:rsid w:val="00C726CA"/>
    <w:rsid w:val="00C86A37"/>
    <w:rsid w:val="00C8713C"/>
    <w:rsid w:val="00CD531C"/>
    <w:rsid w:val="00D06A3A"/>
    <w:rsid w:val="00D307D2"/>
    <w:rsid w:val="00D33E64"/>
    <w:rsid w:val="00D4057F"/>
    <w:rsid w:val="00D71AF8"/>
    <w:rsid w:val="00D97C93"/>
    <w:rsid w:val="00DA0647"/>
    <w:rsid w:val="00DA35B5"/>
    <w:rsid w:val="00DC1EDB"/>
    <w:rsid w:val="00DF13BE"/>
    <w:rsid w:val="00E0620A"/>
    <w:rsid w:val="00E07D11"/>
    <w:rsid w:val="00E2066D"/>
    <w:rsid w:val="00E325BA"/>
    <w:rsid w:val="00E66E57"/>
    <w:rsid w:val="00EA334C"/>
    <w:rsid w:val="00EA7D0F"/>
    <w:rsid w:val="00EC5233"/>
    <w:rsid w:val="00EE06EE"/>
    <w:rsid w:val="00F206A0"/>
    <w:rsid w:val="00F22F7E"/>
    <w:rsid w:val="00F235A1"/>
    <w:rsid w:val="00F33EF4"/>
    <w:rsid w:val="00F46EC2"/>
    <w:rsid w:val="00F47656"/>
    <w:rsid w:val="00F6314D"/>
    <w:rsid w:val="00F67F5C"/>
    <w:rsid w:val="00F75E58"/>
    <w:rsid w:val="00F77795"/>
    <w:rsid w:val="00F97D02"/>
    <w:rsid w:val="00FA2C1D"/>
    <w:rsid w:val="00FB6D4F"/>
    <w:rsid w:val="00FF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rPr>
      <w:sz w:val="24"/>
      <w:szCs w:val="24"/>
      <w:lang w:eastAsia="en-US"/>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unhideWhenUsed/>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
    <w:semiHidden/>
    <w:unhideWhenUsed/>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6503F"/>
    <w:pPr>
      <w:keepNext/>
      <w:keepLines/>
      <w:spacing w:before="20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46503F"/>
    <w:pPr>
      <w:keepNext/>
      <w:keepLines/>
      <w:spacing w:before="20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5B74E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rsid w:val="005032B7"/>
    <w:rPr>
      <w:rFonts w:eastAsia="Times New Roman"/>
      <w:b/>
      <w:bCs/>
      <w:i/>
      <w:iCs/>
      <w:sz w:val="28"/>
      <w:szCs w:val="28"/>
      <w:lang w:eastAsia="ar-SA"/>
    </w:rPr>
  </w:style>
  <w:style w:type="character" w:customStyle="1" w:styleId="31">
    <w:name w:val="Заголовок 3 Знак"/>
    <w:link w:val="30"/>
    <w:uiPriority w:val="9"/>
    <w:rsid w:val="005032B7"/>
    <w:rPr>
      <w:rFonts w:ascii="Cambria" w:eastAsia="Times New Roman" w:hAnsi="Cambria" w:cs="Times New Roman"/>
      <w:b/>
      <w:bCs/>
      <w:color w:val="4F81BD"/>
    </w:rPr>
  </w:style>
  <w:style w:type="paragraph" w:customStyle="1" w:styleId="Default">
    <w:name w:val="Default"/>
    <w:rsid w:val="005032B7"/>
    <w:pPr>
      <w:autoSpaceDE w:val="0"/>
      <w:autoSpaceDN w:val="0"/>
      <w:adjustRightInd w:val="0"/>
    </w:pPr>
    <w:rPr>
      <w:rFonts w:ascii="Calibri" w:hAnsi="Calibri" w:cs="Calibri"/>
      <w:color w:val="000000"/>
      <w:sz w:val="24"/>
      <w:szCs w:val="24"/>
      <w:lang w:eastAsia="en-US"/>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link w:val="4"/>
    <w:uiPriority w:val="9"/>
    <w:semiHidden/>
    <w:rsid w:val="0046503F"/>
    <w:rPr>
      <w:rFonts w:ascii="Cambria" w:eastAsia="Times New Roman" w:hAnsi="Cambria" w:cs="Times New Roman"/>
      <w:b/>
      <w:bCs/>
      <w:i/>
      <w:iCs/>
      <w:color w:val="4F81BD"/>
    </w:rPr>
  </w:style>
  <w:style w:type="character" w:customStyle="1" w:styleId="50">
    <w:name w:val="Заголовок 5 Знак"/>
    <w:link w:val="5"/>
    <w:uiPriority w:val="9"/>
    <w:semiHidden/>
    <w:rsid w:val="0046503F"/>
    <w:rPr>
      <w:rFonts w:ascii="Cambria" w:eastAsia="Times New Roman" w:hAnsi="Cambria" w:cs="Times New Roman"/>
      <w:color w:val="243F60"/>
    </w:rPr>
  </w:style>
  <w:style w:type="character" w:customStyle="1" w:styleId="60">
    <w:name w:val="Заголовок 6 Знак"/>
    <w:link w:val="6"/>
    <w:uiPriority w:val="9"/>
    <w:semiHidden/>
    <w:rsid w:val="0046503F"/>
    <w:rPr>
      <w:rFonts w:ascii="Cambria" w:eastAsia="Times New Roman" w:hAnsi="Cambria" w:cs="Times New Roman"/>
      <w:i/>
      <w:iCs/>
      <w:color w:val="243F60"/>
    </w:rPr>
  </w:style>
  <w:style w:type="paragraph" w:styleId="32">
    <w:name w:val="List 3"/>
    <w:basedOn w:val="a0"/>
    <w:uiPriority w:val="99"/>
    <w:semiHidden/>
    <w:unhideWhenUsed/>
    <w:rsid w:val="0046503F"/>
    <w:pPr>
      <w:spacing w:after="200" w:line="276" w:lineRule="auto"/>
      <w:ind w:left="849" w:hanging="283"/>
      <w:contextualSpacing/>
    </w:pPr>
    <w:rPr>
      <w:rFonts w:ascii="Calibri" w:hAnsi="Calibri" w:cs="Times New Roman"/>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Calibri" w:hAnsi="Calibri" w:cs="Times New Roman"/>
      <w:sz w:val="22"/>
      <w:szCs w:val="22"/>
    </w:rPr>
  </w:style>
  <w:style w:type="table" w:styleId="a8">
    <w:name w:val="Table Grid"/>
    <w:basedOn w:val="a2"/>
    <w:uiPriority w:val="59"/>
    <w:rsid w:val="0046503F"/>
    <w:rPr>
      <w:rFonts w:ascii="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lang w:eastAsia="ar-SA"/>
    </w:rPr>
  </w:style>
  <w:style w:type="paragraph" w:customStyle="1" w:styleId="ConsPlusCell">
    <w:name w:val="ConsPlusCell"/>
    <w:rsid w:val="00B74705"/>
    <w:pPr>
      <w:widowControl w:val="0"/>
      <w:suppressAutoHyphens/>
      <w:autoSpaceDE w:val="0"/>
    </w:pPr>
    <w:rPr>
      <w:rFonts w:eastAsia="Arial"/>
      <w:lang w:eastAsia="ar-SA"/>
    </w:rPr>
  </w:style>
  <w:style w:type="paragraph" w:styleId="aa">
    <w:name w:val="List Paragraph"/>
    <w:basedOn w:val="a0"/>
    <w:uiPriority w:val="34"/>
    <w:qFormat/>
    <w:rsid w:val="00B74705"/>
    <w:pPr>
      <w:spacing w:after="200" w:line="276" w:lineRule="auto"/>
      <w:ind w:left="720"/>
      <w:contextualSpacing/>
    </w:pPr>
    <w:rPr>
      <w:rFonts w:ascii="Calibri" w:hAnsi="Calibri" w:cs="Times New Roman"/>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unhideWhenUsed/>
    <w:rsid w:val="00601251"/>
    <w:pPr>
      <w:tabs>
        <w:tab w:val="center" w:pos="4677"/>
        <w:tab w:val="right" w:pos="9355"/>
      </w:tabs>
    </w:pPr>
  </w:style>
  <w:style w:type="character" w:customStyle="1" w:styleId="ae">
    <w:name w:val="Нижний колонтитул Знак"/>
    <w:basedOn w:val="a1"/>
    <w:link w:val="ad"/>
    <w:uiPriority w:val="99"/>
    <w:rsid w:val="00601251"/>
  </w:style>
  <w:style w:type="paragraph" w:styleId="33">
    <w:name w:val="Body Text 3"/>
    <w:basedOn w:val="a0"/>
    <w:link w:val="34"/>
    <w:rsid w:val="00B25035"/>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link w:val="33"/>
    <w:rsid w:val="00B25035"/>
    <w:rPr>
      <w:rFonts w:ascii="Times New Roman" w:eastAsia="Times New Roman" w:hAnsi="Times New Roman" w:cs="Times New Roman"/>
      <w:sz w:val="16"/>
      <w:szCs w:val="16"/>
      <w:lang w:eastAsia="ru-RU"/>
    </w:rPr>
  </w:style>
  <w:style w:type="paragraph" w:styleId="af">
    <w:name w:val="Balloon Text"/>
    <w:basedOn w:val="a0"/>
    <w:link w:val="af0"/>
    <w:uiPriority w:val="99"/>
    <w:semiHidden/>
    <w:unhideWhenUsed/>
    <w:rsid w:val="00F206A0"/>
    <w:rPr>
      <w:rFonts w:ascii="Tahoma" w:hAnsi="Tahoma" w:cs="Tahoma"/>
      <w:sz w:val="16"/>
      <w:szCs w:val="16"/>
    </w:rPr>
  </w:style>
  <w:style w:type="character" w:customStyle="1" w:styleId="af0">
    <w:name w:val="Текст выноски Знак"/>
    <w:link w:val="af"/>
    <w:uiPriority w:val="99"/>
    <w:semiHidden/>
    <w:rsid w:val="00F206A0"/>
    <w:rPr>
      <w:rFonts w:ascii="Tahoma" w:hAnsi="Tahoma" w:cs="Tahoma"/>
      <w:sz w:val="16"/>
      <w:szCs w:val="16"/>
      <w:lang w:eastAsia="en-US"/>
    </w:rPr>
  </w:style>
  <w:style w:type="character" w:customStyle="1" w:styleId="70">
    <w:name w:val="Заголовок 7 Знак"/>
    <w:basedOn w:val="a1"/>
    <w:link w:val="7"/>
    <w:uiPriority w:val="9"/>
    <w:semiHidden/>
    <w:rsid w:val="005B74E2"/>
    <w:rPr>
      <w:rFonts w:asciiTheme="majorHAnsi" w:eastAsiaTheme="majorEastAsia" w:hAnsiTheme="majorHAnsi" w:cstheme="majorBidi"/>
      <w:i/>
      <w:iCs/>
      <w:color w:val="404040" w:themeColor="text1" w:themeTint="BF"/>
      <w:sz w:val="24"/>
      <w:szCs w:val="24"/>
      <w:lang w:eastAsia="en-US"/>
    </w:rPr>
  </w:style>
  <w:style w:type="character" w:customStyle="1" w:styleId="FontStyle19">
    <w:name w:val="Font Style19"/>
    <w:rsid w:val="005C43C7"/>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rPr>
      <w:sz w:val="24"/>
      <w:szCs w:val="24"/>
      <w:lang w:eastAsia="en-US"/>
    </w:rPr>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unhideWhenUsed/>
    <w:qFormat/>
    <w:rsid w:val="005032B7"/>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
    <w:semiHidden/>
    <w:unhideWhenUsed/>
    <w:qFormat/>
    <w:rsid w:val="0046503F"/>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46503F"/>
    <w:pPr>
      <w:keepNext/>
      <w:keepLines/>
      <w:spacing w:before="20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46503F"/>
    <w:pPr>
      <w:keepNext/>
      <w:keepLines/>
      <w:spacing w:before="20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5B74E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link w:val="20"/>
    <w:rsid w:val="005032B7"/>
    <w:rPr>
      <w:rFonts w:eastAsia="Times New Roman"/>
      <w:b/>
      <w:bCs/>
      <w:i/>
      <w:iCs/>
      <w:sz w:val="28"/>
      <w:szCs w:val="28"/>
      <w:lang w:eastAsia="ar-SA"/>
    </w:rPr>
  </w:style>
  <w:style w:type="character" w:customStyle="1" w:styleId="31">
    <w:name w:val="Заголовок 3 Знак"/>
    <w:link w:val="30"/>
    <w:uiPriority w:val="9"/>
    <w:rsid w:val="005032B7"/>
    <w:rPr>
      <w:rFonts w:ascii="Cambria" w:eastAsia="Times New Roman" w:hAnsi="Cambria" w:cs="Times New Roman"/>
      <w:b/>
      <w:bCs/>
      <w:color w:val="4F81BD"/>
    </w:rPr>
  </w:style>
  <w:style w:type="paragraph" w:customStyle="1" w:styleId="Default">
    <w:name w:val="Default"/>
    <w:rsid w:val="005032B7"/>
    <w:pPr>
      <w:autoSpaceDE w:val="0"/>
      <w:autoSpaceDN w:val="0"/>
      <w:adjustRightInd w:val="0"/>
    </w:pPr>
    <w:rPr>
      <w:rFonts w:ascii="Calibri" w:hAnsi="Calibri" w:cs="Calibri"/>
      <w:color w:val="000000"/>
      <w:sz w:val="24"/>
      <w:szCs w:val="24"/>
      <w:lang w:eastAsia="en-US"/>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link w:val="4"/>
    <w:uiPriority w:val="9"/>
    <w:semiHidden/>
    <w:rsid w:val="0046503F"/>
    <w:rPr>
      <w:rFonts w:ascii="Cambria" w:eastAsia="Times New Roman" w:hAnsi="Cambria" w:cs="Times New Roman"/>
      <w:b/>
      <w:bCs/>
      <w:i/>
      <w:iCs/>
      <w:color w:val="4F81BD"/>
    </w:rPr>
  </w:style>
  <w:style w:type="character" w:customStyle="1" w:styleId="50">
    <w:name w:val="Заголовок 5 Знак"/>
    <w:link w:val="5"/>
    <w:uiPriority w:val="9"/>
    <w:semiHidden/>
    <w:rsid w:val="0046503F"/>
    <w:rPr>
      <w:rFonts w:ascii="Cambria" w:eastAsia="Times New Roman" w:hAnsi="Cambria" w:cs="Times New Roman"/>
      <w:color w:val="243F60"/>
    </w:rPr>
  </w:style>
  <w:style w:type="character" w:customStyle="1" w:styleId="60">
    <w:name w:val="Заголовок 6 Знак"/>
    <w:link w:val="6"/>
    <w:uiPriority w:val="9"/>
    <w:semiHidden/>
    <w:rsid w:val="0046503F"/>
    <w:rPr>
      <w:rFonts w:ascii="Cambria" w:eastAsia="Times New Roman" w:hAnsi="Cambria" w:cs="Times New Roman"/>
      <w:i/>
      <w:iCs/>
      <w:color w:val="243F60"/>
    </w:rPr>
  </w:style>
  <w:style w:type="paragraph" w:styleId="32">
    <w:name w:val="List 3"/>
    <w:basedOn w:val="a0"/>
    <w:uiPriority w:val="99"/>
    <w:semiHidden/>
    <w:unhideWhenUsed/>
    <w:rsid w:val="0046503F"/>
    <w:pPr>
      <w:spacing w:after="200" w:line="276" w:lineRule="auto"/>
      <w:ind w:left="849" w:hanging="283"/>
      <w:contextualSpacing/>
    </w:pPr>
    <w:rPr>
      <w:rFonts w:ascii="Calibri" w:hAnsi="Calibri" w:cs="Times New Roman"/>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Calibri" w:hAnsi="Calibri" w:cs="Times New Roman"/>
      <w:sz w:val="22"/>
      <w:szCs w:val="22"/>
    </w:rPr>
  </w:style>
  <w:style w:type="table" w:styleId="a8">
    <w:name w:val="Table Grid"/>
    <w:basedOn w:val="a2"/>
    <w:uiPriority w:val="59"/>
    <w:rsid w:val="0046503F"/>
    <w:rPr>
      <w:rFonts w:ascii="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lang w:eastAsia="ar-SA"/>
    </w:rPr>
  </w:style>
  <w:style w:type="paragraph" w:customStyle="1" w:styleId="ConsPlusCell">
    <w:name w:val="ConsPlusCell"/>
    <w:rsid w:val="00B74705"/>
    <w:pPr>
      <w:widowControl w:val="0"/>
      <w:suppressAutoHyphens/>
      <w:autoSpaceDE w:val="0"/>
    </w:pPr>
    <w:rPr>
      <w:rFonts w:eastAsia="Arial"/>
      <w:lang w:eastAsia="ar-SA"/>
    </w:rPr>
  </w:style>
  <w:style w:type="paragraph" w:styleId="aa">
    <w:name w:val="List Paragraph"/>
    <w:basedOn w:val="a0"/>
    <w:uiPriority w:val="34"/>
    <w:qFormat/>
    <w:rsid w:val="00B74705"/>
    <w:pPr>
      <w:spacing w:after="200" w:line="276" w:lineRule="auto"/>
      <w:ind w:left="720"/>
      <w:contextualSpacing/>
    </w:pPr>
    <w:rPr>
      <w:rFonts w:ascii="Calibri" w:hAnsi="Calibri" w:cs="Times New Roman"/>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unhideWhenUsed/>
    <w:rsid w:val="00601251"/>
    <w:pPr>
      <w:tabs>
        <w:tab w:val="center" w:pos="4677"/>
        <w:tab w:val="right" w:pos="9355"/>
      </w:tabs>
    </w:pPr>
  </w:style>
  <w:style w:type="character" w:customStyle="1" w:styleId="ae">
    <w:name w:val="Нижний колонтитул Знак"/>
    <w:basedOn w:val="a1"/>
    <w:link w:val="ad"/>
    <w:uiPriority w:val="99"/>
    <w:rsid w:val="00601251"/>
  </w:style>
  <w:style w:type="paragraph" w:styleId="33">
    <w:name w:val="Body Text 3"/>
    <w:basedOn w:val="a0"/>
    <w:link w:val="34"/>
    <w:rsid w:val="00B25035"/>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link w:val="33"/>
    <w:rsid w:val="00B25035"/>
    <w:rPr>
      <w:rFonts w:ascii="Times New Roman" w:eastAsia="Times New Roman" w:hAnsi="Times New Roman" w:cs="Times New Roman"/>
      <w:sz w:val="16"/>
      <w:szCs w:val="16"/>
      <w:lang w:eastAsia="ru-RU"/>
    </w:rPr>
  </w:style>
  <w:style w:type="paragraph" w:styleId="af">
    <w:name w:val="Balloon Text"/>
    <w:basedOn w:val="a0"/>
    <w:link w:val="af0"/>
    <w:uiPriority w:val="99"/>
    <w:semiHidden/>
    <w:unhideWhenUsed/>
    <w:rsid w:val="00F206A0"/>
    <w:rPr>
      <w:rFonts w:ascii="Tahoma" w:hAnsi="Tahoma" w:cs="Tahoma"/>
      <w:sz w:val="16"/>
      <w:szCs w:val="16"/>
    </w:rPr>
  </w:style>
  <w:style w:type="character" w:customStyle="1" w:styleId="af0">
    <w:name w:val="Текст выноски Знак"/>
    <w:link w:val="af"/>
    <w:uiPriority w:val="99"/>
    <w:semiHidden/>
    <w:rsid w:val="00F206A0"/>
    <w:rPr>
      <w:rFonts w:ascii="Tahoma" w:hAnsi="Tahoma" w:cs="Tahoma"/>
      <w:sz w:val="16"/>
      <w:szCs w:val="16"/>
      <w:lang w:eastAsia="en-US"/>
    </w:rPr>
  </w:style>
  <w:style w:type="character" w:customStyle="1" w:styleId="70">
    <w:name w:val="Заголовок 7 Знак"/>
    <w:basedOn w:val="a1"/>
    <w:link w:val="7"/>
    <w:uiPriority w:val="9"/>
    <w:semiHidden/>
    <w:rsid w:val="005B74E2"/>
    <w:rPr>
      <w:rFonts w:asciiTheme="majorHAnsi" w:eastAsiaTheme="majorEastAsia" w:hAnsiTheme="majorHAnsi" w:cstheme="majorBidi"/>
      <w:i/>
      <w:iCs/>
      <w:color w:val="404040" w:themeColor="text1" w:themeTint="BF"/>
      <w:sz w:val="24"/>
      <w:szCs w:val="24"/>
      <w:lang w:eastAsia="en-US"/>
    </w:rPr>
  </w:style>
  <w:style w:type="character" w:customStyle="1" w:styleId="FontStyle19">
    <w:name w:val="Font Style19"/>
    <w:rsid w:val="005C43C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9486">
      <w:bodyDiv w:val="1"/>
      <w:marLeft w:val="0"/>
      <w:marRight w:val="0"/>
      <w:marTop w:val="0"/>
      <w:marBottom w:val="0"/>
      <w:divBdr>
        <w:top w:val="none" w:sz="0" w:space="0" w:color="auto"/>
        <w:left w:val="none" w:sz="0" w:space="0" w:color="auto"/>
        <w:bottom w:val="none" w:sz="0" w:space="0" w:color="auto"/>
        <w:right w:val="none" w:sz="0" w:space="0" w:color="auto"/>
      </w:divBdr>
    </w:div>
    <w:div w:id="14842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1FEF3-5857-44AA-9011-83D70CDE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82398</Words>
  <Characters>469672</Characters>
  <Application>Microsoft Office Word</Application>
  <DocSecurity>0</DocSecurity>
  <Lines>3913</Lines>
  <Paragraphs>1101</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550969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kaltimanss3</cp:lastModifiedBy>
  <cp:revision>8</cp:revision>
  <cp:lastPrinted>2017-06-29T07:51:00Z</cp:lastPrinted>
  <dcterms:created xsi:type="dcterms:W3CDTF">2018-07-02T06:44:00Z</dcterms:created>
  <dcterms:modified xsi:type="dcterms:W3CDTF">2018-07-03T11:34:00Z</dcterms:modified>
</cp:coreProperties>
</file>