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32A" w:rsidRPr="0065206B" w:rsidRDefault="0096032A" w:rsidP="0096032A">
      <w:pPr>
        <w:pStyle w:val="2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Должникам по имущественным налогам</w:t>
      </w:r>
      <w:r w:rsidRPr="006520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напомнили </w:t>
      </w:r>
      <w:r>
        <w:rPr>
          <w:rFonts w:ascii="Times New Roman" w:hAnsi="Times New Roman"/>
          <w:b/>
        </w:rPr>
        <w:br/>
        <w:t xml:space="preserve">о последствиях их неуплаты </w:t>
      </w:r>
    </w:p>
    <w:p w:rsidR="0096032A" w:rsidRDefault="0096032A" w:rsidP="0096032A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96032A" w:rsidRDefault="0096032A" w:rsidP="0096032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79C6">
        <w:rPr>
          <w:rFonts w:ascii="Times New Roman" w:hAnsi="Times New Roman"/>
          <w:sz w:val="28"/>
          <w:szCs w:val="28"/>
        </w:rPr>
        <w:t>УФНС России по Республике Башкортостан обращается к налогоплательщикам, имеющим</w:t>
      </w:r>
      <w:r w:rsidRPr="000D5727">
        <w:rPr>
          <w:rFonts w:ascii="Times New Roman" w:hAnsi="Times New Roman"/>
          <w:sz w:val="28"/>
          <w:szCs w:val="28"/>
        </w:rPr>
        <w:t xml:space="preserve"> задолженность по уплате имущественных налогов</w:t>
      </w:r>
      <w:r>
        <w:rPr>
          <w:rFonts w:ascii="Times New Roman" w:hAnsi="Times New Roman"/>
          <w:sz w:val="28"/>
          <w:szCs w:val="28"/>
        </w:rPr>
        <w:t>: транспортного, земельного и налога на имущество.</w:t>
      </w:r>
    </w:p>
    <w:p w:rsidR="0096032A" w:rsidRDefault="0096032A" w:rsidP="0096032A">
      <w:pPr>
        <w:pStyle w:val="22"/>
        <w:ind w:right="-1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Налоговыми органами Республики Башкортостан осуществляется взыскание задолженности с расчетных счетов физических лиц, открытых в банках, а также за счет имущества путем направления судебных приказов на исполнение в службу судебных приставов. </w:t>
      </w:r>
    </w:p>
    <w:p w:rsidR="0096032A" w:rsidRPr="004261B6" w:rsidRDefault="0096032A" w:rsidP="0096032A">
      <w:pPr>
        <w:pStyle w:val="22"/>
        <w:ind w:right="-1" w:firstLine="709"/>
        <w:rPr>
          <w:rFonts w:ascii="Times New Roman" w:hAnsi="Times New Roman"/>
          <w:szCs w:val="28"/>
        </w:rPr>
      </w:pPr>
      <w:r w:rsidRPr="004261B6">
        <w:rPr>
          <w:rFonts w:ascii="Times New Roman" w:hAnsi="Times New Roman"/>
          <w:szCs w:val="28"/>
        </w:rPr>
        <w:t>Уточнить информацию о наличии (отсутствии) задолженности можно любым удобным способом:</w:t>
      </w:r>
    </w:p>
    <w:p w:rsidR="0096032A" w:rsidRPr="004261B6" w:rsidRDefault="0096032A" w:rsidP="0096032A">
      <w:pPr>
        <w:pStyle w:val="22"/>
        <w:ind w:right="-1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Pr="004261B6">
        <w:rPr>
          <w:rFonts w:ascii="Times New Roman" w:hAnsi="Times New Roman"/>
          <w:szCs w:val="28"/>
        </w:rPr>
        <w:t xml:space="preserve">с помощью </w:t>
      </w:r>
      <w:proofErr w:type="gramStart"/>
      <w:r w:rsidRPr="004261B6">
        <w:rPr>
          <w:rFonts w:ascii="Times New Roman" w:hAnsi="Times New Roman"/>
          <w:szCs w:val="28"/>
        </w:rPr>
        <w:t>Интернет-сервиса</w:t>
      </w:r>
      <w:proofErr w:type="gramEnd"/>
      <w:r w:rsidRPr="004261B6">
        <w:rPr>
          <w:rFonts w:ascii="Times New Roman" w:hAnsi="Times New Roman"/>
          <w:szCs w:val="28"/>
        </w:rPr>
        <w:t xml:space="preserve"> "Личный кабинет для физических лиц" сайта ФНС России;</w:t>
      </w:r>
    </w:p>
    <w:p w:rsidR="0096032A" w:rsidRPr="004261B6" w:rsidRDefault="0096032A" w:rsidP="0096032A">
      <w:pPr>
        <w:pStyle w:val="22"/>
        <w:ind w:right="-1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Pr="004261B6">
        <w:rPr>
          <w:rFonts w:ascii="Times New Roman" w:hAnsi="Times New Roman"/>
          <w:szCs w:val="28"/>
        </w:rPr>
        <w:t>на портале государственных услуг;</w:t>
      </w:r>
    </w:p>
    <w:p w:rsidR="0096032A" w:rsidRPr="004261B6" w:rsidRDefault="0096032A" w:rsidP="0096032A">
      <w:pPr>
        <w:pStyle w:val="22"/>
        <w:ind w:right="-1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Pr="004261B6">
        <w:rPr>
          <w:rFonts w:ascii="Times New Roman" w:hAnsi="Times New Roman"/>
          <w:szCs w:val="28"/>
        </w:rPr>
        <w:t>в любом офисе РГАУ МФЦ или в налоговом органе по месту своего учета.</w:t>
      </w:r>
    </w:p>
    <w:p w:rsidR="0096032A" w:rsidRPr="004261B6" w:rsidRDefault="0096032A" w:rsidP="0096032A">
      <w:pPr>
        <w:pStyle w:val="22"/>
        <w:ind w:right="-1" w:firstLine="709"/>
        <w:rPr>
          <w:rFonts w:ascii="Times New Roman" w:hAnsi="Times New Roman"/>
          <w:szCs w:val="28"/>
        </w:rPr>
      </w:pPr>
      <w:r w:rsidRPr="004261B6">
        <w:rPr>
          <w:rFonts w:ascii="Times New Roman" w:hAnsi="Times New Roman"/>
          <w:szCs w:val="28"/>
        </w:rPr>
        <w:t>Оплатить имеющуюся задолженность можно:</w:t>
      </w:r>
    </w:p>
    <w:p w:rsidR="0096032A" w:rsidRPr="004261B6" w:rsidRDefault="0096032A" w:rsidP="0096032A">
      <w:pPr>
        <w:pStyle w:val="22"/>
        <w:ind w:right="-1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Pr="004261B6">
        <w:rPr>
          <w:rFonts w:ascii="Times New Roman" w:hAnsi="Times New Roman"/>
          <w:szCs w:val="28"/>
        </w:rPr>
        <w:t>с помощью электронных сервисов ФНС России "Личный кабинет для физических лиц" и "Уплата налогов и пошлин";</w:t>
      </w:r>
    </w:p>
    <w:p w:rsidR="0096032A" w:rsidRDefault="0096032A" w:rsidP="0096032A">
      <w:pPr>
        <w:pStyle w:val="22"/>
        <w:ind w:right="-1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Pr="004261B6">
        <w:rPr>
          <w:rFonts w:ascii="Times New Roman" w:hAnsi="Times New Roman"/>
          <w:szCs w:val="28"/>
        </w:rPr>
        <w:t>через платежные терминалы, банки и в отделениях "Почты России".</w:t>
      </w:r>
    </w:p>
    <w:p w:rsidR="0096032A" w:rsidRDefault="0096032A" w:rsidP="0096032A">
      <w:pPr>
        <w:pStyle w:val="22"/>
        <w:ind w:right="-1" w:firstLine="709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Обращаем внимание: несвоевременная у</w:t>
      </w:r>
      <w:r w:rsidRPr="00014E2B">
        <w:rPr>
          <w:rFonts w:ascii="Times New Roman" w:hAnsi="Times New Roman" w:cs="Times New Roman"/>
        </w:rPr>
        <w:t xml:space="preserve">плата налогов </w:t>
      </w:r>
      <w:r>
        <w:rPr>
          <w:rFonts w:ascii="Times New Roman" w:hAnsi="Times New Roman" w:cs="Times New Roman"/>
        </w:rPr>
        <w:t xml:space="preserve">приводит к дополнительным расходам в виде </w:t>
      </w:r>
      <w:r>
        <w:rPr>
          <w:rFonts w:ascii="Times New Roman" w:hAnsi="Times New Roman"/>
        </w:rPr>
        <w:t xml:space="preserve">начисления пени, издержек по суду, исполнительского сбора службы судебных приставов, а также к расходам на оценку и реализацию имущества. </w:t>
      </w:r>
    </w:p>
    <w:p w:rsidR="0096032A" w:rsidRDefault="0096032A" w:rsidP="0096032A">
      <w:pPr>
        <w:pStyle w:val="22"/>
        <w:ind w:right="-1" w:firstLine="709"/>
        <w:rPr>
          <w:rFonts w:ascii="Times New Roman" w:hAnsi="Times New Roman"/>
        </w:rPr>
      </w:pPr>
    </w:p>
    <w:p w:rsidR="0096032A" w:rsidRDefault="0096032A" w:rsidP="0096032A">
      <w:pPr>
        <w:pStyle w:val="22"/>
        <w:ind w:right="-1" w:firstLine="709"/>
        <w:jc w:val="right"/>
        <w:rPr>
          <w:rFonts w:ascii="Times New Roman" w:hAnsi="Times New Roman"/>
        </w:rPr>
      </w:pPr>
      <w:proofErr w:type="gramStart"/>
      <w:r w:rsidRPr="00561117">
        <w:rPr>
          <w:rFonts w:ascii="Times New Roman" w:hAnsi="Times New Roman"/>
          <w:b/>
          <w:sz w:val="24"/>
          <w:szCs w:val="24"/>
        </w:rPr>
        <w:t>Межрайонная</w:t>
      </w:r>
      <w:proofErr w:type="gramEnd"/>
      <w:r w:rsidRPr="00561117">
        <w:rPr>
          <w:rFonts w:ascii="Times New Roman" w:hAnsi="Times New Roman"/>
          <w:b/>
          <w:sz w:val="24"/>
          <w:szCs w:val="24"/>
        </w:rPr>
        <w:t xml:space="preserve"> ИФНС России №31 по Республике Башкортостан</w:t>
      </w:r>
    </w:p>
    <w:p w:rsidR="0096032A" w:rsidRPr="00321696" w:rsidRDefault="0096032A" w:rsidP="0096032A">
      <w:pPr>
        <w:autoSpaceDE w:val="0"/>
        <w:autoSpaceDN w:val="0"/>
        <w:adjustRightInd w:val="0"/>
        <w:spacing w:after="0" w:line="240" w:lineRule="auto"/>
        <w:ind w:left="-426" w:right="-143" w:firstLine="708"/>
        <w:jc w:val="center"/>
        <w:rPr>
          <w:u w:val="single"/>
        </w:rPr>
      </w:pPr>
      <w:r>
        <w:rPr>
          <w:u w:val="single"/>
        </w:rPr>
        <w:t>                          _________________</w:t>
      </w:r>
    </w:p>
    <w:p w:rsidR="001F3874" w:rsidRDefault="001F3874">
      <w:bookmarkStart w:id="0" w:name="_GoBack"/>
      <w:bookmarkEnd w:id="0"/>
    </w:p>
    <w:sectPr w:rsidR="001F3874" w:rsidSect="004261B6">
      <w:pgSz w:w="11906" w:h="16838"/>
      <w:pgMar w:top="1134" w:right="850" w:bottom="1134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‹атинский">
    <w:altName w:val="Times New Roman"/>
    <w:panose1 w:val="00000000000000000000"/>
    <w:charset w:val="4D"/>
    <w:family w:val="auto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2A"/>
    <w:rsid w:val="001F3874"/>
    <w:rsid w:val="0096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2A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6032A"/>
    <w:pPr>
      <w:spacing w:after="0" w:line="240" w:lineRule="auto"/>
      <w:ind w:right="73"/>
      <w:jc w:val="both"/>
    </w:pPr>
    <w:rPr>
      <w:rFonts w:ascii="‹атинский" w:hAnsi="‹атинский"/>
      <w:sz w:val="28"/>
    </w:rPr>
  </w:style>
  <w:style w:type="paragraph" w:customStyle="1" w:styleId="22">
    <w:name w:val="Основной текст 22"/>
    <w:basedOn w:val="a"/>
    <w:rsid w:val="0096032A"/>
    <w:pPr>
      <w:spacing w:after="0" w:line="240" w:lineRule="auto"/>
      <w:ind w:right="73"/>
      <w:jc w:val="both"/>
    </w:pPr>
    <w:rPr>
      <w:rFonts w:ascii="‹атинский" w:hAnsi="‹атинский" w:cs="‹атинский"/>
      <w:color w:val="auto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2A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6032A"/>
    <w:pPr>
      <w:spacing w:after="0" w:line="240" w:lineRule="auto"/>
      <w:ind w:right="73"/>
      <w:jc w:val="both"/>
    </w:pPr>
    <w:rPr>
      <w:rFonts w:ascii="‹атинский" w:hAnsi="‹атинский"/>
      <w:sz w:val="28"/>
    </w:rPr>
  </w:style>
  <w:style w:type="paragraph" w:customStyle="1" w:styleId="22">
    <w:name w:val="Основной текст 22"/>
    <w:basedOn w:val="a"/>
    <w:rsid w:val="0096032A"/>
    <w:pPr>
      <w:spacing w:after="0" w:line="240" w:lineRule="auto"/>
      <w:ind w:right="73"/>
      <w:jc w:val="both"/>
    </w:pPr>
    <w:rPr>
      <w:rFonts w:ascii="‹атинский" w:hAnsi="‹атинский" w:cs="‹атинский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kaltimanss3</dc:creator>
  <cp:lastModifiedBy>kaltimanss3</cp:lastModifiedBy>
  <cp:revision>1</cp:revision>
  <dcterms:created xsi:type="dcterms:W3CDTF">2020-09-14T06:05:00Z</dcterms:created>
  <dcterms:modified xsi:type="dcterms:W3CDTF">2020-09-14T06:06:00Z</dcterms:modified>
</cp:coreProperties>
</file>