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325866" w14:paraId="5E5B8AA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17FD" w14:textId="77777777" w:rsidR="00325866" w:rsidRDefault="00325866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325866" w14:paraId="7634AA58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17A0D4A" w14:textId="77777777" w:rsidR="00325866" w:rsidRDefault="000522EA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14:paraId="725CBB8D" w14:textId="77777777" w:rsidR="00325866" w:rsidRDefault="000522EA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6A94112C" w14:textId="77777777" w:rsidR="00325866" w:rsidRDefault="000522EA">
                  <w:r>
                    <w:rPr>
                      <w:color w:val="000000"/>
                      <w:sz w:val="28"/>
                      <w:szCs w:val="28"/>
                    </w:rPr>
                    <w:t>Калтымановский сельсовет</w:t>
                  </w:r>
                </w:p>
                <w:p w14:paraId="4D63B60D" w14:textId="77777777" w:rsidR="00325866" w:rsidRDefault="000522EA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054BEE3D" w14:textId="77777777" w:rsidR="00325866" w:rsidRDefault="000522EA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14:paraId="4CFF41A6" w14:textId="77777777" w:rsidR="00325866" w:rsidRDefault="000522EA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7864C93" w14:textId="5F8BC083" w:rsidR="00325866" w:rsidRDefault="000522EA" w:rsidP="00722705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9093D">
                    <w:rPr>
                      <w:color w:val="000000"/>
                      <w:sz w:val="28"/>
                      <w:szCs w:val="28"/>
                    </w:rPr>
                    <w:t>«</w:t>
                  </w:r>
                  <w:r w:rsidR="00722705">
                    <w:rPr>
                      <w:color w:val="000000"/>
                      <w:sz w:val="28"/>
                      <w:szCs w:val="28"/>
                    </w:rPr>
                    <w:t>__</w:t>
                  </w:r>
                  <w:r w:rsidR="0029093D"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  <w:r w:rsidR="00722705">
                    <w:rPr>
                      <w:color w:val="000000"/>
                      <w:sz w:val="28"/>
                      <w:szCs w:val="28"/>
                    </w:rPr>
                    <w:t>_____</w:t>
                  </w:r>
                  <w:r w:rsidR="0029093D">
                    <w:rPr>
                      <w:color w:val="000000"/>
                      <w:sz w:val="28"/>
                      <w:szCs w:val="28"/>
                    </w:rPr>
                    <w:t xml:space="preserve"> 2025 года № </w:t>
                  </w:r>
                  <w:r w:rsidR="00722705">
                    <w:rPr>
                      <w:color w:val="000000"/>
                      <w:sz w:val="28"/>
                      <w:szCs w:val="28"/>
                    </w:rPr>
                    <w:t>__</w:t>
                  </w:r>
                  <w:bookmarkStart w:id="0" w:name="_GoBack"/>
                  <w:bookmarkEnd w:id="0"/>
                </w:p>
              </w:tc>
            </w:tr>
          </w:tbl>
          <w:p w14:paraId="5D77F76A" w14:textId="77777777" w:rsidR="00325866" w:rsidRDefault="00325866">
            <w:pPr>
              <w:spacing w:line="1" w:lineRule="auto"/>
            </w:pPr>
          </w:p>
        </w:tc>
      </w:tr>
      <w:tr w:rsidR="00325866" w14:paraId="0077ECB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01A2" w14:textId="77777777" w:rsidR="00325866" w:rsidRDefault="0032586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AE8B" w14:textId="77777777" w:rsidR="00325866" w:rsidRDefault="00325866">
            <w:pPr>
              <w:spacing w:line="1" w:lineRule="auto"/>
            </w:pPr>
          </w:p>
        </w:tc>
      </w:tr>
      <w:tr w:rsidR="00325866" w14:paraId="2F2D037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7A6F" w14:textId="77777777" w:rsidR="00325866" w:rsidRDefault="0032586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A628" w14:textId="77777777" w:rsidR="00325866" w:rsidRDefault="00325866">
            <w:pPr>
              <w:spacing w:line="1" w:lineRule="auto"/>
            </w:pPr>
          </w:p>
        </w:tc>
      </w:tr>
      <w:tr w:rsidR="00325866" w14:paraId="5ECB994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C862" w14:textId="77777777" w:rsidR="00325866" w:rsidRDefault="0032586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4FDD" w14:textId="77777777" w:rsidR="00325866" w:rsidRDefault="00325866">
            <w:pPr>
              <w:spacing w:line="1" w:lineRule="auto"/>
            </w:pPr>
          </w:p>
        </w:tc>
      </w:tr>
      <w:tr w:rsidR="00325866" w14:paraId="484602F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9B14" w14:textId="77777777" w:rsidR="00325866" w:rsidRDefault="0032586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1705" w14:textId="77777777" w:rsidR="00325866" w:rsidRDefault="00325866">
            <w:pPr>
              <w:spacing w:line="1" w:lineRule="auto"/>
            </w:pPr>
          </w:p>
        </w:tc>
      </w:tr>
      <w:tr w:rsidR="00325866" w14:paraId="6316199C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AA01" w14:textId="77777777" w:rsidR="00325866" w:rsidRDefault="0032586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2ADE5" w14:textId="77777777" w:rsidR="00325866" w:rsidRDefault="00325866">
            <w:pPr>
              <w:spacing w:line="1" w:lineRule="auto"/>
            </w:pPr>
          </w:p>
        </w:tc>
      </w:tr>
      <w:tr w:rsidR="00325866" w14:paraId="6133CA27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5355" w14:textId="77777777" w:rsidR="00325866" w:rsidRDefault="0032586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BFAB" w14:textId="77777777" w:rsidR="00325866" w:rsidRDefault="00325866">
            <w:pPr>
              <w:spacing w:line="1" w:lineRule="auto"/>
            </w:pPr>
          </w:p>
        </w:tc>
      </w:tr>
    </w:tbl>
    <w:p w14:paraId="1ADF1B81" w14:textId="77777777" w:rsidR="00325866" w:rsidRDefault="00325866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25866" w14:paraId="1997731B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C2ED576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 Калтымановский сельсовет</w:t>
            </w:r>
          </w:p>
          <w:p w14:paraId="2BC01983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14:paraId="039F83FF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62277F64" w14:textId="77777777" w:rsidR="00325866" w:rsidRDefault="00325866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25866" w14:paraId="1129D341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04EFC17" w14:textId="77777777" w:rsidR="00325866" w:rsidRDefault="000522E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C9A1060" w14:textId="77777777" w:rsidR="00325866" w:rsidRDefault="00325866">
      <w:pPr>
        <w:rPr>
          <w:vanish/>
        </w:rPr>
      </w:pPr>
      <w:bookmarkStart w:id="1" w:name="__bookmark_1"/>
      <w:bookmarkEnd w:id="1"/>
    </w:p>
    <w:tbl>
      <w:tblPr>
        <w:tblW w:w="14681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1883"/>
        <w:gridCol w:w="709"/>
        <w:gridCol w:w="1984"/>
        <w:gridCol w:w="1843"/>
        <w:gridCol w:w="1843"/>
      </w:tblGrid>
      <w:tr w:rsidR="00325866" w14:paraId="6A266932" w14:textId="77777777" w:rsidTr="000522EA">
        <w:trPr>
          <w:trHeight w:hRule="exact" w:val="566"/>
          <w:tblHeader/>
        </w:trPr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72E95A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0C6ED733" w14:textId="77777777" w:rsidR="00325866" w:rsidRDefault="00325866">
            <w:pPr>
              <w:spacing w:line="1" w:lineRule="auto"/>
            </w:pP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42672B" w14:textId="77777777" w:rsidR="00325866" w:rsidRDefault="000522EA" w:rsidP="000522EA">
            <w:pPr>
              <w:ind w:left="-179" w:right="-124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14:paraId="757C9377" w14:textId="77777777" w:rsidR="00325866" w:rsidRDefault="00325866">
            <w:pPr>
              <w:spacing w:line="1" w:lineRule="auto"/>
            </w:pPr>
          </w:p>
        </w:tc>
        <w:tc>
          <w:tcPr>
            <w:tcW w:w="18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7323AEF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6D0BC2A8" w14:textId="77777777" w:rsidR="00325866" w:rsidRDefault="00325866">
            <w:pPr>
              <w:spacing w:line="1" w:lineRule="auto"/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378D15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292C47C1" w14:textId="77777777" w:rsidR="00325866" w:rsidRDefault="00325866">
            <w:pPr>
              <w:spacing w:line="1" w:lineRule="auto"/>
            </w:pP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C98AF6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28E4BCA9" w14:textId="77777777" w:rsidR="00325866" w:rsidRDefault="00325866">
            <w:pPr>
              <w:spacing w:line="1" w:lineRule="auto"/>
            </w:pPr>
          </w:p>
        </w:tc>
      </w:tr>
      <w:tr w:rsidR="00325866" w14:paraId="5B2A3576" w14:textId="77777777" w:rsidTr="000522EA">
        <w:trPr>
          <w:trHeight w:hRule="exact" w:val="566"/>
          <w:tblHeader/>
        </w:trPr>
        <w:tc>
          <w:tcPr>
            <w:tcW w:w="585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9EA025" w14:textId="77777777" w:rsidR="00325866" w:rsidRDefault="00325866">
            <w:pPr>
              <w:spacing w:line="1" w:lineRule="auto"/>
            </w:pP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728463" w14:textId="77777777" w:rsidR="00325866" w:rsidRDefault="00325866">
            <w:pPr>
              <w:spacing w:line="1" w:lineRule="auto"/>
            </w:pPr>
          </w:p>
        </w:tc>
        <w:tc>
          <w:tcPr>
            <w:tcW w:w="188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4D6E61" w14:textId="77777777" w:rsidR="00325866" w:rsidRDefault="00325866">
            <w:pPr>
              <w:spacing w:line="1" w:lineRule="auto"/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9063B8" w14:textId="77777777" w:rsidR="00325866" w:rsidRDefault="0032586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4E53A7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34EBDDEC" w14:textId="77777777" w:rsidR="00325866" w:rsidRDefault="00325866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D7FAD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3607E621" w14:textId="77777777" w:rsidR="00325866" w:rsidRDefault="00325866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8144CB6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6DCFE251" w14:textId="77777777" w:rsidR="00325866" w:rsidRDefault="00325866">
            <w:pPr>
              <w:spacing w:line="1" w:lineRule="auto"/>
            </w:pPr>
          </w:p>
        </w:tc>
      </w:tr>
    </w:tbl>
    <w:p w14:paraId="7D51C967" w14:textId="77777777" w:rsidR="00325866" w:rsidRDefault="00325866">
      <w:pPr>
        <w:rPr>
          <w:vanish/>
        </w:rPr>
      </w:pPr>
      <w:bookmarkStart w:id="2" w:name="__bookmark_2"/>
      <w:bookmarkEnd w:id="2"/>
    </w:p>
    <w:tbl>
      <w:tblPr>
        <w:tblW w:w="14681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1883"/>
        <w:gridCol w:w="709"/>
        <w:gridCol w:w="1966"/>
        <w:gridCol w:w="1861"/>
        <w:gridCol w:w="1843"/>
      </w:tblGrid>
      <w:tr w:rsidR="00325866" w14:paraId="67FF3879" w14:textId="77777777" w:rsidTr="000522EA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876F1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6AE7E592" w14:textId="77777777" w:rsidR="00325866" w:rsidRDefault="00325866">
            <w:pPr>
              <w:spacing w:line="1" w:lineRule="auto"/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F1310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236B44ED" w14:textId="77777777" w:rsidR="00325866" w:rsidRDefault="00325866">
            <w:pPr>
              <w:spacing w:line="1" w:lineRule="auto"/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FF217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61374CD2" w14:textId="77777777" w:rsidR="00325866" w:rsidRDefault="00325866">
            <w:pPr>
              <w:spacing w:line="1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B06C8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6D8FEF1C" w14:textId="77777777" w:rsidR="00325866" w:rsidRDefault="00325866">
            <w:pPr>
              <w:spacing w:line="1" w:lineRule="auto"/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4F7D0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1633BD1C" w14:textId="77777777" w:rsidR="00325866" w:rsidRDefault="00325866">
            <w:pPr>
              <w:spacing w:line="1" w:lineRule="auto"/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A86C7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1541758F" w14:textId="77777777" w:rsidR="00325866" w:rsidRDefault="00325866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7ACB2" w14:textId="77777777" w:rsidR="00325866" w:rsidRDefault="000522EA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57B8CF8D" w14:textId="77777777" w:rsidR="00325866" w:rsidRDefault="00325866">
            <w:pPr>
              <w:spacing w:line="1" w:lineRule="auto"/>
            </w:pPr>
          </w:p>
        </w:tc>
      </w:tr>
      <w:tr w:rsidR="00325866" w14:paraId="5905D9C1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267B82" w14:textId="77777777" w:rsidR="00325866" w:rsidRDefault="000522E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5D063C" w14:textId="77777777" w:rsidR="00325866" w:rsidRDefault="0032586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C52E19" w14:textId="77777777" w:rsidR="00325866" w:rsidRDefault="0032586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864A21" w14:textId="77777777" w:rsidR="00325866" w:rsidRDefault="0032586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D68DAF" w14:textId="77777777" w:rsidR="00325866" w:rsidRDefault="000522E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12 807 080,00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06472C" w14:textId="77777777" w:rsidR="00325866" w:rsidRDefault="000522E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13 488 672,00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E5193B" w14:textId="77777777" w:rsidR="00325866" w:rsidRDefault="000522E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13 992 040,00</w:t>
            </w:r>
          </w:p>
        </w:tc>
      </w:tr>
      <w:tr w:rsidR="00325866" w14:paraId="3BB696CF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7F9B8D" w14:textId="77777777" w:rsidR="00325866" w:rsidRDefault="000522EA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Ка</w:t>
            </w:r>
            <w:r>
              <w:rPr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b/>
                <w:bCs/>
                <w:color w:val="000000"/>
                <w:sz w:val="28"/>
                <w:szCs w:val="28"/>
              </w:rPr>
              <w:t>тымановский сельсовет муниципального района Иглинский район Республики Ба</w:t>
            </w:r>
            <w:r>
              <w:rPr>
                <w:b/>
                <w:bCs/>
                <w:color w:val="000000"/>
                <w:sz w:val="28"/>
                <w:szCs w:val="28"/>
              </w:rPr>
              <w:t>ш</w:t>
            </w:r>
            <w:r>
              <w:rPr>
                <w:b/>
                <w:bCs/>
                <w:color w:val="000000"/>
                <w:sz w:val="28"/>
                <w:szCs w:val="28"/>
              </w:rPr>
              <w:t>кортостан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7F5347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AAA995" w14:textId="77777777" w:rsidR="00325866" w:rsidRDefault="0032586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3863FD" w14:textId="77777777" w:rsidR="00325866" w:rsidRDefault="0032586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60B6DB" w14:textId="77777777" w:rsidR="00325866" w:rsidRDefault="000522E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12 807 080,00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53B026" w14:textId="77777777" w:rsidR="00325866" w:rsidRDefault="000522E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13 488 672,00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996B4E" w14:textId="77777777" w:rsidR="00325866" w:rsidRDefault="000522EA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13 992 040,00</w:t>
            </w:r>
          </w:p>
        </w:tc>
      </w:tr>
      <w:tr w:rsidR="00325866" w14:paraId="4B6AF67F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C44642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"Совершенствов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деятельности органов местного сам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управления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C8419F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A3CF7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519F27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5389B0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7 706 580,00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D5FBC9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7 720 172,00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28EF23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7 858 540,00</w:t>
            </w:r>
          </w:p>
        </w:tc>
      </w:tr>
      <w:tr w:rsidR="00325866" w14:paraId="007490A6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7F3C61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3C31B3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4B7F69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63C1BF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0CBE17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7 706 580,00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E53C03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7 720 172,00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3C401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7 858 540,00</w:t>
            </w:r>
          </w:p>
        </w:tc>
      </w:tr>
      <w:tr w:rsidR="00325866" w14:paraId="05738FDF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DDEA61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аппар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тов органов местного самоуправления"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7535F2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A37EC9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43BC89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4B39A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7 706 580,00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8B0100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7 720 172,00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B21F9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7 858 540,00</w:t>
            </w:r>
          </w:p>
        </w:tc>
      </w:tr>
      <w:tr w:rsidR="00325866" w14:paraId="1E06285B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631C94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4C26F2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7EC8D6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EB990E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5B635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FF9FE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A5645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</w:tr>
      <w:tr w:rsidR="00325866" w14:paraId="1A6834DD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46F5FD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выполнения функций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(муниципальными) органами, казенн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внебюджетными фондами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7CDF7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855BAB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1A67EA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17013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0555DB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BB7AF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</w:tr>
      <w:tr w:rsidR="00325866" w14:paraId="172FA7EA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C0B670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23AA59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4AF2FE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58F23C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51BA4B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5 547 500,00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64A890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5 493 500,00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A36393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5 453 500,00</w:t>
            </w:r>
          </w:p>
        </w:tc>
      </w:tr>
      <w:tr w:rsidR="00325866" w14:paraId="1B3EDC22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49879D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выполнения функций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(муниципальными) органами, казенн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внебюджетными фондами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E45B95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9A0E2E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1EA888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3432E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4 462 000,00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90915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4 462 000,00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23B76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4 462 000,00</w:t>
            </w:r>
          </w:p>
        </w:tc>
      </w:tr>
      <w:tr w:rsidR="00325866" w14:paraId="437CD821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8FBA4D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EAED6C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A30CB9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2BC96F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DB71F3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1 075 000,03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AF742F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1 021 000,03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090120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981 000,03</w:t>
            </w:r>
          </w:p>
        </w:tc>
      </w:tr>
      <w:tr w:rsidR="00325866" w14:paraId="59158D7D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7C49F9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2EA315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333D5D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C5DF5F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16F709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10 499,97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0FDE99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10 499,97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DB749E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10 499,97</w:t>
            </w:r>
          </w:p>
        </w:tc>
      </w:tr>
      <w:tr w:rsidR="00325866" w14:paraId="604B900C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E1E82D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инского учета на территориях, где отсутств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ют военные комиссариаты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94D22D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4FDB4B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9CA903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0C869E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9553E2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BFE1F0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825 040,00</w:t>
            </w:r>
          </w:p>
        </w:tc>
      </w:tr>
      <w:tr w:rsidR="00325866" w14:paraId="129322AF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E210B9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выполнения функций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(муниципальными) органами, казенн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внебюджетными фондами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A8666A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6DEF35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7ECA73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2983E7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486 797,00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B624DC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616 672,00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B0F427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795 040,00</w:t>
            </w:r>
          </w:p>
        </w:tc>
      </w:tr>
      <w:tr w:rsidR="00325866" w14:paraId="67FD5413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A654FD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173757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B2DEBE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180C92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A70619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92 283,00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A1A462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2BF907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325866" w14:paraId="20FD31BD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8F4CE1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на территории муниципального района Иглинский район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855285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BB78AE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11862C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553374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A3D184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A98FC4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325866" w14:paraId="0760CBC3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69E9D7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3CB033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07F3A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5DA0B8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EBAC15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355135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794535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325866" w14:paraId="78E5BF97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75B296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общего пользования и соор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жений на них"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50E78D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CFFBDD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FE3FDA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E45D9E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E864EB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746223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325866" w14:paraId="19AA108E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F3ECC2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CE8D57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112BA8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C498D6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280430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3572F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892DA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325866" w14:paraId="7618DB75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49CEBC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8CD026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1A1115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0E0CDA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0FBFD8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3F983B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C01CAC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325866" w14:paraId="7FC55E77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A803B4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A2CEF4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EA5A2E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927426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7E9CC2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2 792 500,00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50BF35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3 329 400,00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C40A20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3 407 100,00</w:t>
            </w:r>
          </w:p>
        </w:tc>
      </w:tr>
      <w:tr w:rsidR="00325866" w14:paraId="3144725A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C5EA33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B680D1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78A70B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AD3807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4B0EA8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2 792 500,00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7DF9A8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3 329 400,00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DF6577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3 407 100,00</w:t>
            </w:r>
          </w:p>
        </w:tc>
      </w:tr>
      <w:tr w:rsidR="00325866" w14:paraId="67E7666A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E3C4A8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FC3255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239D6D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B416D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E9E2D8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2 792 500,00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B02FB2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3 329 400,00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226E1E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3 407 100,00</w:t>
            </w:r>
          </w:p>
        </w:tc>
      </w:tr>
      <w:tr w:rsidR="00325866" w14:paraId="11631667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50D18B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ниципального района Иглинский район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публики Башкортостан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37D97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75D741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CFCACE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A413C8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2 342 500,00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7BC6A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2 729 400,00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2429C5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2 807 100,00</w:t>
            </w:r>
          </w:p>
        </w:tc>
      </w:tr>
      <w:tr w:rsidR="00325866" w14:paraId="108961F8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5F2ADD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FC11A9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3E7523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20730A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EA30BC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2 337 500,00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5C579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2 724 400,00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982327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2 802 100,00</w:t>
            </w:r>
          </w:p>
        </w:tc>
      </w:tr>
      <w:tr w:rsidR="00325866" w14:paraId="5108B922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800F8F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E197B9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866594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F3CE25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384EE9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3828F3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879FC2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325866" w14:paraId="7938A579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B32E28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пользования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FEA872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90F72D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676A6A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6A4217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76678A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6EE449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2B1A5370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3114D0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81ACC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8D687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BAF1C0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D94492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284525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F16772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5C57AFB3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FFAD0E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сирование мероприятий по благоустройству </w:t>
            </w:r>
            <w:r>
              <w:rPr>
                <w:color w:val="000000"/>
                <w:sz w:val="28"/>
                <w:szCs w:val="28"/>
              </w:rPr>
              <w:lastRenderedPageBreak/>
              <w:t>территорий населенных пунктов, коммунал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ному хозяйству, обеспечению мер пожарной безопасности, осуществлению дорожной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 и охране окружающей среды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сельских поселений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EC2DD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A6446C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9B9630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DD76B2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1F5A8A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E12BBC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325866" w14:paraId="741B22D1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FC4F27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755EF0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C7F9E0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9D44C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E26437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2B6E84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3BA44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325866" w14:paraId="26A73647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13AE13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культ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и искусства в муниципальном районе Иглинский район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09FC60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23B0D1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42EF68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E74C70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6C3CE1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68558E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0D18A205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DA07D9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6C09AB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BBA616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DF5FFB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71DD5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443F66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41103C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59716719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0C5397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EF7D0E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9D5A94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A8A719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1F40E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0A8B94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99918B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74F043E1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8D0F9B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графии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CB23B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6E6443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94E94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1887DE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210C1F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DAA4C8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0C7F5E56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68F1ED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15DF67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281EC8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318026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0E1310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FE34D1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3CEDE7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356EBFE3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52C231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ской культуры и спорта в муниципальном районе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F08713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7AC35D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A589FF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ABD2DA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C4DF85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BFC17D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32B054B2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C43B75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и спорта в муниципальном районе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29E919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025A6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1024E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92629A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DD4F97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431CB0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6D4D04AB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ADF274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ных мероприятиях"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3B120C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304241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6AA708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96BB92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A68576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5AED43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32861272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B91273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мероприятий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05A935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393184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2D77EF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5EE3A4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4FDFEC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4E364D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096933A7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7E7D99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A53CC8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19BB92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3D8DB5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721F09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D84A6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7688C2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25866" w14:paraId="5CB0D375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EF317C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"Обеспечение первичных мер пожарной безопасности на </w:t>
            </w:r>
            <w:proofErr w:type="spellStart"/>
            <w:r>
              <w:rPr>
                <w:color w:val="000000"/>
                <w:sz w:val="28"/>
                <w:szCs w:val="28"/>
              </w:rPr>
              <w:t>территорииях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сельских поселений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Иглинский район Республ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4A3525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E590C6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EFEEF2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AE8CDB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5EB0AE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ACFE9E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325866" w14:paraId="09BAD103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AD041A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поселений муниципального района Иглинский район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830FB2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FDE69F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853C21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6073B5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43F007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5BE707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325866" w14:paraId="5C74A611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F10EEB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ных мер пожарной безопасности на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риях сельских поселений муниципального района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D63B5D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B05181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3378DD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B07633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B35A0B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9237D5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325866" w14:paraId="6D5BE6A1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13C328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327500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BF65EE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B63FA3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B44ACC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A6543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FAAA16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325866" w14:paraId="5D41AFD4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ABAA1E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AA3603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E6E756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458457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F2DCFE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14B885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F77B4B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325866" w14:paraId="576A4E4E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035213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"По проведению капитального ремонта многоквартирных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мов в муниципальном районе Иглинский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70789E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03DD0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E00411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08E029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C5285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46990C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325866" w14:paraId="2F496C2A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4AE439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"Проведение капитального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монта многоквартирных домов 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ном районе Иглинский район Республики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222909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8D1F4E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F6AF6E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B4DC5E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6B31E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C2412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325866" w14:paraId="0FFAAD4C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C748E5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"Проведение кап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тального ремонта многоквартирных домов в муниципальном районе Иглинский район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публики Башкортостан"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445787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DEA3D2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F7799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DBE6EC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36CA5F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FE61CC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325866" w14:paraId="27C31D86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D6FC73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взносов на капитальный ремонт 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lastRenderedPageBreak/>
              <w:t>ношении помещений, находящихся в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ственной или муниципальной собственности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9F9853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A38C1B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20 1 01 03610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42CD7C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D1FA8B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8580F0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B033E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325866" w14:paraId="3EC39E71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506EE8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BB69DC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D903E1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20 1 01 03610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7688E3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6E1E24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873554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15A0B9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325866" w14:paraId="24FF01C1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A22898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FC3D5C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AF33A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E1B4D7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E35B80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39E43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F5CE7A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325866" w14:paraId="3F7B5455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F2FE03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079C12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FB365B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611667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A542FD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7A806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C5A5E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325866" w14:paraId="0928CDCA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5F158B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CA7F70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87D4F7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01C313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5845A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D31901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7330ED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325866" w14:paraId="5E933FAC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6B821D" w14:textId="77777777" w:rsidR="00325866" w:rsidRDefault="000522EA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6B9A88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1420F5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4130C5" w14:textId="77777777" w:rsidR="00325866" w:rsidRDefault="0032586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F8C046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F4F495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579F9F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325866" w14:paraId="129CFD2B" w14:textId="77777777" w:rsidTr="000522EA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FEA10F" w14:textId="77777777" w:rsidR="00325866" w:rsidRDefault="00325866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75A979" w14:textId="77777777" w:rsidR="00325866" w:rsidRDefault="000522EA" w:rsidP="000522EA">
            <w:pPr>
              <w:spacing w:line="280" w:lineRule="exact"/>
              <w:ind w:lef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F34573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BC12FD" w14:textId="77777777" w:rsidR="00325866" w:rsidRDefault="000522EA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312EF4" w14:textId="77777777" w:rsidR="00325866" w:rsidRDefault="0032586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E32592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25578F" w14:textId="77777777" w:rsidR="00325866" w:rsidRDefault="000522EA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</w:tbl>
    <w:p w14:paraId="2BA9039C" w14:textId="77777777" w:rsidR="00B21E78" w:rsidRDefault="00B21E78"/>
    <w:sectPr w:rsidR="00B21E78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7D2BC" w14:textId="77777777" w:rsidR="003F6124" w:rsidRDefault="003F6124">
      <w:r>
        <w:separator/>
      </w:r>
    </w:p>
  </w:endnote>
  <w:endnote w:type="continuationSeparator" w:id="0">
    <w:p w14:paraId="1A96FD0B" w14:textId="77777777" w:rsidR="003F6124" w:rsidRDefault="003F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325866" w14:paraId="5833C1A9" w14:textId="77777777">
      <w:tc>
        <w:tcPr>
          <w:tcW w:w="14785" w:type="dxa"/>
        </w:tcPr>
        <w:p w14:paraId="517A3443" w14:textId="77777777" w:rsidR="00325866" w:rsidRDefault="0032586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456C0" w14:textId="77777777" w:rsidR="003F6124" w:rsidRDefault="003F6124">
      <w:r>
        <w:separator/>
      </w:r>
    </w:p>
  </w:footnote>
  <w:footnote w:type="continuationSeparator" w:id="0">
    <w:p w14:paraId="65AF51F5" w14:textId="77777777" w:rsidR="003F6124" w:rsidRDefault="003F6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325866" w14:paraId="444AAF8C" w14:textId="77777777">
      <w:tc>
        <w:tcPr>
          <w:tcW w:w="14785" w:type="dxa"/>
        </w:tcPr>
        <w:p w14:paraId="02A83C54" w14:textId="77777777" w:rsidR="00325866" w:rsidRDefault="000522E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722705">
            <w:rPr>
              <w:noProof/>
              <w:color w:val="000000"/>
            </w:rPr>
            <w:t>4</w:t>
          </w:r>
          <w:r>
            <w:fldChar w:fldCharType="end"/>
          </w:r>
        </w:p>
        <w:p w14:paraId="0B1F213C" w14:textId="77777777" w:rsidR="00325866" w:rsidRDefault="0032586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866"/>
    <w:rsid w:val="000522EA"/>
    <w:rsid w:val="0029093D"/>
    <w:rsid w:val="00325866"/>
    <w:rsid w:val="003F6124"/>
    <w:rsid w:val="00722705"/>
    <w:rsid w:val="00786F41"/>
    <w:rsid w:val="00B2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Новый</cp:lastModifiedBy>
  <cp:revision>6</cp:revision>
  <dcterms:created xsi:type="dcterms:W3CDTF">2025-11-18T06:01:00Z</dcterms:created>
  <dcterms:modified xsi:type="dcterms:W3CDTF">2025-11-21T09:33:00Z</dcterms:modified>
</cp:coreProperties>
</file>