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F9" w:rsidRPr="007D55F9" w:rsidRDefault="007D55F9" w:rsidP="007D55F9">
      <w:pPr>
        <w:spacing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24 июля 2007 года N 209-ФЗ</w: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pict>
          <v:rect id="_x0000_i1025" style="width:0;height:1.5pt" o:hralign="center" o:hrstd="t" o:hrnoshade="t" o:hr="t" fillcolor="black" stroked="f"/>
        </w:pic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60" w:lineRule="auto"/>
        <w:jc w:val="center"/>
        <w:rPr>
          <w:rFonts w:ascii="Verdana" w:eastAsia="Times New Roman" w:hAnsi="Verdana" w:cs="Times New Roman"/>
          <w:b/>
          <w:bCs/>
          <w:sz w:val="21"/>
          <w:szCs w:val="21"/>
          <w:lang w:eastAsia="ru-RU"/>
        </w:rPr>
      </w:pPr>
      <w:r w:rsidRPr="007D55F9">
        <w:rPr>
          <w:rFonts w:ascii="Verdana" w:eastAsia="Times New Roman" w:hAnsi="Verdana" w:cs="Times New Roman"/>
          <w:b/>
          <w:bCs/>
          <w:sz w:val="21"/>
          <w:szCs w:val="21"/>
          <w:lang w:eastAsia="ru-RU"/>
        </w:rPr>
        <w:t>РОССИЙСКАЯ ФЕДЕРАЦИЯ</w:t>
      </w:r>
    </w:p>
    <w:p w:rsidR="007D55F9" w:rsidRPr="007D55F9" w:rsidRDefault="007D55F9" w:rsidP="007D55F9">
      <w:pPr>
        <w:spacing w:after="0" w:line="360" w:lineRule="auto"/>
        <w:jc w:val="center"/>
        <w:rPr>
          <w:rFonts w:ascii="Verdana" w:eastAsia="Times New Roman" w:hAnsi="Verdana" w:cs="Times New Roman"/>
          <w:b/>
          <w:bCs/>
          <w:sz w:val="21"/>
          <w:szCs w:val="21"/>
          <w:lang w:eastAsia="ru-RU"/>
        </w:rPr>
      </w:pPr>
      <w:r w:rsidRPr="007D55F9">
        <w:rPr>
          <w:rFonts w:ascii="Verdana" w:eastAsia="Times New Roman" w:hAnsi="Verdana" w:cs="Times New Roman"/>
          <w:b/>
          <w:bCs/>
          <w:sz w:val="21"/>
          <w:szCs w:val="21"/>
          <w:lang w:eastAsia="ru-RU"/>
        </w:rPr>
        <w:t> </w:t>
      </w:r>
    </w:p>
    <w:p w:rsidR="007D55F9" w:rsidRPr="007D55F9" w:rsidRDefault="007D55F9" w:rsidP="007D55F9">
      <w:pPr>
        <w:spacing w:after="0" w:line="360" w:lineRule="auto"/>
        <w:jc w:val="center"/>
        <w:rPr>
          <w:rFonts w:ascii="Verdana" w:eastAsia="Times New Roman" w:hAnsi="Verdana" w:cs="Times New Roman"/>
          <w:b/>
          <w:bCs/>
          <w:sz w:val="21"/>
          <w:szCs w:val="21"/>
          <w:lang w:eastAsia="ru-RU"/>
        </w:rPr>
      </w:pPr>
      <w:r w:rsidRPr="007D55F9">
        <w:rPr>
          <w:rFonts w:ascii="Verdana" w:eastAsia="Times New Roman" w:hAnsi="Verdana" w:cs="Times New Roman"/>
          <w:b/>
          <w:bCs/>
          <w:sz w:val="21"/>
          <w:szCs w:val="21"/>
          <w:lang w:eastAsia="ru-RU"/>
        </w:rPr>
        <w:t>ФЕДЕРАЛЬНЫЙ ЗАКОН</w:t>
      </w:r>
    </w:p>
    <w:p w:rsidR="007D55F9" w:rsidRPr="007D55F9" w:rsidRDefault="007D55F9" w:rsidP="007D55F9">
      <w:pPr>
        <w:spacing w:after="0" w:line="360" w:lineRule="auto"/>
        <w:jc w:val="center"/>
        <w:rPr>
          <w:rFonts w:ascii="Verdana" w:eastAsia="Times New Roman" w:hAnsi="Verdana" w:cs="Times New Roman"/>
          <w:b/>
          <w:bCs/>
          <w:sz w:val="21"/>
          <w:szCs w:val="21"/>
          <w:lang w:eastAsia="ru-RU"/>
        </w:rPr>
      </w:pPr>
      <w:r w:rsidRPr="007D55F9">
        <w:rPr>
          <w:rFonts w:ascii="Verdana" w:eastAsia="Times New Roman" w:hAnsi="Verdana" w:cs="Times New Roman"/>
          <w:b/>
          <w:bCs/>
          <w:sz w:val="21"/>
          <w:szCs w:val="21"/>
          <w:lang w:eastAsia="ru-RU"/>
        </w:rPr>
        <w:t> </w:t>
      </w:r>
    </w:p>
    <w:p w:rsidR="007D55F9" w:rsidRPr="007D55F9" w:rsidRDefault="007D55F9" w:rsidP="007D55F9">
      <w:pPr>
        <w:spacing w:after="0" w:line="360" w:lineRule="auto"/>
        <w:jc w:val="center"/>
        <w:rPr>
          <w:rFonts w:ascii="Verdana" w:eastAsia="Times New Roman" w:hAnsi="Verdana" w:cs="Times New Roman"/>
          <w:b/>
          <w:bCs/>
          <w:sz w:val="21"/>
          <w:szCs w:val="21"/>
          <w:lang w:eastAsia="ru-RU"/>
        </w:rPr>
      </w:pPr>
      <w:r w:rsidRPr="007D55F9">
        <w:rPr>
          <w:rFonts w:ascii="Verdana" w:eastAsia="Times New Roman" w:hAnsi="Verdana" w:cs="Times New Roman"/>
          <w:b/>
          <w:bCs/>
          <w:sz w:val="21"/>
          <w:szCs w:val="21"/>
          <w:lang w:eastAsia="ru-RU"/>
        </w:rPr>
        <w:t>О РАЗВИТИИ МАЛОГО И СРЕДНЕГО ПРЕДПРИНИМАТЕЛЬСТВА</w:t>
      </w:r>
    </w:p>
    <w:p w:rsidR="007D55F9" w:rsidRPr="007D55F9" w:rsidRDefault="007D55F9" w:rsidP="007D55F9">
      <w:pPr>
        <w:spacing w:after="0" w:line="360" w:lineRule="auto"/>
        <w:jc w:val="center"/>
        <w:rPr>
          <w:rFonts w:ascii="Verdana" w:eastAsia="Times New Roman" w:hAnsi="Verdana" w:cs="Times New Roman"/>
          <w:b/>
          <w:bCs/>
          <w:sz w:val="21"/>
          <w:szCs w:val="21"/>
          <w:lang w:eastAsia="ru-RU"/>
        </w:rPr>
      </w:pPr>
      <w:r w:rsidRPr="007D55F9">
        <w:rPr>
          <w:rFonts w:ascii="Verdana" w:eastAsia="Times New Roman" w:hAnsi="Verdana" w:cs="Times New Roman"/>
          <w:b/>
          <w:bCs/>
          <w:sz w:val="21"/>
          <w:szCs w:val="21"/>
          <w:lang w:eastAsia="ru-RU"/>
        </w:rPr>
        <w:t>В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60" w:lineRule="auto"/>
        <w:jc w:val="right"/>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Принят</w:t>
      </w:r>
    </w:p>
    <w:p w:rsidR="007D55F9" w:rsidRPr="007D55F9" w:rsidRDefault="007D55F9" w:rsidP="007D55F9">
      <w:pPr>
        <w:spacing w:after="0" w:line="360" w:lineRule="auto"/>
        <w:jc w:val="right"/>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Государственной Думой</w:t>
      </w:r>
    </w:p>
    <w:p w:rsidR="007D55F9" w:rsidRPr="007D55F9" w:rsidRDefault="007D55F9" w:rsidP="007D55F9">
      <w:pPr>
        <w:spacing w:after="0" w:line="360" w:lineRule="auto"/>
        <w:jc w:val="right"/>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июля 2007 года</w:t>
      </w:r>
    </w:p>
    <w:p w:rsidR="007D55F9" w:rsidRPr="007D55F9" w:rsidRDefault="007D55F9" w:rsidP="007D55F9">
      <w:pPr>
        <w:spacing w:after="0" w:line="360" w:lineRule="auto"/>
        <w:jc w:val="right"/>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60" w:lineRule="auto"/>
        <w:jc w:val="right"/>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Одобрен</w:t>
      </w:r>
    </w:p>
    <w:p w:rsidR="007D55F9" w:rsidRPr="007D55F9" w:rsidRDefault="007D55F9" w:rsidP="007D55F9">
      <w:pPr>
        <w:spacing w:after="0" w:line="360" w:lineRule="auto"/>
        <w:jc w:val="right"/>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Советом Федерации</w:t>
      </w:r>
    </w:p>
    <w:p w:rsidR="007D55F9" w:rsidRPr="007D55F9" w:rsidRDefault="007D55F9" w:rsidP="007D55F9">
      <w:pPr>
        <w:spacing w:after="0" w:line="360" w:lineRule="auto"/>
        <w:jc w:val="right"/>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11 июля 2007 года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 Предмет регулирования настоящего Федерального закона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2. Нормативное правовое регулирование развития малого и среднего предпринимательства в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Нормативное правовое регулирование развития малого и среднего предпринимательства в Российской Федерации основывается на </w:t>
      </w:r>
      <w:r w:rsidRPr="007D55F9">
        <w:rPr>
          <w:rFonts w:ascii="Verdana" w:eastAsia="Times New Roman" w:hAnsi="Verdana" w:cs="Times New Roman"/>
          <w:color w:val="0000FF"/>
          <w:sz w:val="21"/>
          <w:szCs w:val="21"/>
          <w:u w:val="single"/>
          <w:lang w:eastAsia="ru-RU"/>
        </w:rPr>
        <w:t>Конституции</w:t>
      </w:r>
      <w:r w:rsidRPr="007D55F9">
        <w:rPr>
          <w:rFonts w:ascii="Verdana" w:eastAsia="Times New Roman" w:hAnsi="Verdana" w:cs="Times New Roman"/>
          <w:sz w:val="21"/>
          <w:szCs w:val="21"/>
          <w:lang w:eastAsia="ru-RU"/>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3. Основные понятия, используемые в настоящем Федеральном законе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Для целей настоящего Федерального закона используются следующие основные понятия: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- 4) утратили силу. - Федеральный </w:t>
      </w:r>
      <w:r w:rsidRPr="007D55F9">
        <w:rPr>
          <w:rFonts w:ascii="Verdana" w:eastAsia="Times New Roman" w:hAnsi="Verdana" w:cs="Times New Roman"/>
          <w:color w:val="0000FF"/>
          <w:sz w:val="21"/>
          <w:szCs w:val="21"/>
          <w:u w:val="single"/>
          <w:lang w:eastAsia="ru-RU"/>
        </w:rPr>
        <w:t>закон</w:t>
      </w:r>
      <w:r w:rsidRPr="007D55F9">
        <w:rPr>
          <w:rFonts w:ascii="Verdana" w:eastAsia="Times New Roman" w:hAnsi="Verdana" w:cs="Times New Roman"/>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 xml:space="preserve">, от 03.07.2016 </w:t>
      </w:r>
      <w:r w:rsidRPr="007D55F9">
        <w:rPr>
          <w:rFonts w:ascii="Verdana" w:eastAsia="Times New Roman" w:hAnsi="Verdana" w:cs="Times New Roman"/>
          <w:color w:val="0000FF"/>
          <w:sz w:val="21"/>
          <w:szCs w:val="21"/>
          <w:lang w:eastAsia="ru-RU"/>
        </w:rPr>
        <w:t>N 265-ФЗ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6 введен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4. Категории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r w:rsidRPr="007D55F9">
        <w:rPr>
          <w:rFonts w:ascii="Verdana" w:eastAsia="Times New Roman" w:hAnsi="Verdana" w:cs="Times New Roman"/>
          <w:color w:val="0000FF"/>
          <w:sz w:val="21"/>
          <w:szCs w:val="21"/>
          <w:u w:val="single"/>
          <w:lang w:eastAsia="ru-RU"/>
        </w:rPr>
        <w:t>частью 1.1</w:t>
      </w:r>
      <w:r w:rsidRPr="007D55F9">
        <w:rPr>
          <w:rFonts w:ascii="Verdana" w:eastAsia="Times New Roman" w:hAnsi="Verdana" w:cs="Times New Roman"/>
          <w:sz w:val="21"/>
          <w:szCs w:val="21"/>
          <w:lang w:eastAsia="ru-RU"/>
        </w:rPr>
        <w:t xml:space="preserve"> настоящей статьи,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lastRenderedPageBreak/>
        <w:t xml:space="preserve">(в ред. Федеральных законов от 29.12.2015 </w:t>
      </w:r>
      <w:r w:rsidRPr="007D55F9">
        <w:rPr>
          <w:rFonts w:ascii="Verdana" w:eastAsia="Times New Roman" w:hAnsi="Verdana" w:cs="Times New Roman"/>
          <w:color w:val="0000FF"/>
          <w:sz w:val="21"/>
          <w:szCs w:val="21"/>
          <w:lang w:eastAsia="ru-RU"/>
        </w:rPr>
        <w:t>N 408-ФЗ</w:t>
      </w:r>
      <w:r w:rsidRPr="007D55F9">
        <w:rPr>
          <w:rFonts w:ascii="Verdana" w:eastAsia="Times New Roman" w:hAnsi="Verdana" w:cs="Times New Roman"/>
          <w:color w:val="828282"/>
          <w:sz w:val="21"/>
          <w:szCs w:val="21"/>
          <w:lang w:eastAsia="ru-RU"/>
        </w:rPr>
        <w:t xml:space="preserve">, от 23.06.2016 </w:t>
      </w:r>
      <w:r w:rsidRPr="007D55F9">
        <w:rPr>
          <w:rFonts w:ascii="Verdana" w:eastAsia="Times New Roman" w:hAnsi="Verdana" w:cs="Times New Roman"/>
          <w:color w:val="0000FF"/>
          <w:sz w:val="21"/>
          <w:szCs w:val="21"/>
          <w:lang w:eastAsia="ru-RU"/>
        </w:rPr>
        <w:t>N 222-ФЗ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1.1. В целях отнесения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23.06.2016 N 222-ФЗ)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для хозяйственных обществ, хозяйственных партнерств должно быть выполнено хотя бы одно из следующих требований:</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О применении подпункта "а" пункта 1 части 1.1 статьи 4 см. Федеральный </w:t>
      </w:r>
      <w:r w:rsidRPr="007D55F9">
        <w:rPr>
          <w:rFonts w:ascii="Verdana" w:eastAsia="Times New Roman" w:hAnsi="Verdana" w:cs="Times New Roman"/>
          <w:color w:val="0000FF"/>
          <w:sz w:val="21"/>
          <w:szCs w:val="21"/>
          <w:lang w:eastAsia="ru-RU"/>
        </w:rPr>
        <w:t>закон</w:t>
      </w:r>
      <w:r w:rsidRPr="007D55F9">
        <w:rPr>
          <w:rFonts w:ascii="Verdana" w:eastAsia="Times New Roman" w:hAnsi="Verdana" w:cs="Times New Roman"/>
          <w:color w:val="392C69"/>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r w:rsidRPr="007D55F9">
        <w:rPr>
          <w:rFonts w:ascii="Verdana" w:eastAsia="Times New Roman" w:hAnsi="Verdana" w:cs="Times New Roman"/>
          <w:color w:val="0000FF"/>
          <w:sz w:val="21"/>
          <w:szCs w:val="21"/>
          <w:u w:val="single"/>
          <w:lang w:eastAsia="ru-RU"/>
        </w:rPr>
        <w:t>подпунктах "в"</w:t>
      </w:r>
      <w:r w:rsidRPr="007D55F9">
        <w:rPr>
          <w:rFonts w:ascii="Verdana" w:eastAsia="Times New Roman" w:hAnsi="Verdana" w:cs="Times New Roman"/>
          <w:sz w:val="21"/>
          <w:szCs w:val="21"/>
          <w:lang w:eastAsia="ru-RU"/>
        </w:rPr>
        <w:t xml:space="preserve"> - </w:t>
      </w:r>
      <w:r w:rsidRPr="007D55F9">
        <w:rPr>
          <w:rFonts w:ascii="Verdana" w:eastAsia="Times New Roman" w:hAnsi="Verdana" w:cs="Times New Roman"/>
          <w:color w:val="0000FF"/>
          <w:sz w:val="21"/>
          <w:szCs w:val="21"/>
          <w:u w:val="single"/>
          <w:lang w:eastAsia="ru-RU"/>
        </w:rPr>
        <w:t>"д"</w:t>
      </w:r>
      <w:r w:rsidRPr="007D55F9">
        <w:rPr>
          <w:rFonts w:ascii="Verdana" w:eastAsia="Times New Roman" w:hAnsi="Verdana" w:cs="Times New Roman"/>
          <w:sz w:val="21"/>
          <w:szCs w:val="21"/>
          <w:lang w:eastAsia="ru-RU"/>
        </w:rPr>
        <w:t xml:space="preserve"> настоящего пункта;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г) хозяйственные общества, хозяйственные партнерства получили статус участника проекта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28 сентября 2010 года N 244-ФЗ "Об инновационном центре "Сколково";</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r w:rsidRPr="007D55F9">
        <w:rPr>
          <w:rFonts w:ascii="Verdana" w:eastAsia="Times New Roman" w:hAnsi="Verdana" w:cs="Times New Roman"/>
          <w:color w:val="0000FF"/>
          <w:sz w:val="21"/>
          <w:szCs w:val="21"/>
          <w:u w:val="single"/>
          <w:lang w:eastAsia="ru-RU"/>
        </w:rPr>
        <w:t>перечень</w:t>
      </w:r>
      <w:r w:rsidRPr="007D55F9">
        <w:rPr>
          <w:rFonts w:ascii="Verdana" w:eastAsia="Times New Roman" w:hAnsi="Verdana" w:cs="Times New Roman"/>
          <w:sz w:val="21"/>
          <w:szCs w:val="21"/>
          <w:lang w:eastAsia="ru-RU"/>
        </w:rPr>
        <w:t xml:space="preserve"> юридических лиц, предоставляющих государственную поддержку инновационной деятельности в </w:t>
      </w:r>
      <w:r w:rsidRPr="007D55F9">
        <w:rPr>
          <w:rFonts w:ascii="Verdana" w:eastAsia="Times New Roman" w:hAnsi="Verdana" w:cs="Times New Roman"/>
          <w:sz w:val="21"/>
          <w:szCs w:val="21"/>
          <w:lang w:eastAsia="ru-RU"/>
        </w:rPr>
        <w:lastRenderedPageBreak/>
        <w:t xml:space="preserve">формах, установленных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23 августа 1996 года N 127-ФЗ "О науке и государственной научно-технической политике". Юридические лица включаются в данный перечень в </w:t>
      </w:r>
      <w:r w:rsidRPr="007D55F9">
        <w:rPr>
          <w:rFonts w:ascii="Verdana" w:eastAsia="Times New Roman" w:hAnsi="Verdana" w:cs="Times New Roman"/>
          <w:color w:val="0000FF"/>
          <w:sz w:val="21"/>
          <w:szCs w:val="21"/>
          <w:u w:val="single"/>
          <w:lang w:eastAsia="ru-RU"/>
        </w:rPr>
        <w:t>порядке</w:t>
      </w:r>
      <w:r w:rsidRPr="007D55F9">
        <w:rPr>
          <w:rFonts w:ascii="Verdana" w:eastAsia="Times New Roman" w:hAnsi="Verdana" w:cs="Times New Roman"/>
          <w:sz w:val="21"/>
          <w:szCs w:val="21"/>
          <w:lang w:eastAsia="ru-RU"/>
        </w:rPr>
        <w:t>, установленном Правительством Российской Федерации, при условии соответствия одному из следующих критериев:</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юридические лица являются государственными корпорациями, учрежденными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12 января 1996 года N 7-ФЗ "О некоммерческих организациях";</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юридические лица созданы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27 июля 2010 года N 211-ФЗ "О реорганизации Российской корпорации нанотехнологий";</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192"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С 1 июля 2017 года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392C69"/>
          <w:sz w:val="21"/>
          <w:szCs w:val="21"/>
          <w:lang w:eastAsia="ru-RU"/>
        </w:rPr>
        <w:t xml:space="preserve"> от 03.07.2016 N 265-ФЗ пункт 1 части 1.1 статьи 4 дополняется подпунктом "е".</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О применении в 2016 году пункта 2 части 1.1 статьи 4 см. Федеральный </w:t>
      </w:r>
      <w:r w:rsidRPr="007D55F9">
        <w:rPr>
          <w:rFonts w:ascii="Verdana" w:eastAsia="Times New Roman" w:hAnsi="Verdana" w:cs="Times New Roman"/>
          <w:color w:val="0000FF"/>
          <w:sz w:val="21"/>
          <w:szCs w:val="21"/>
          <w:lang w:eastAsia="ru-RU"/>
        </w:rPr>
        <w:t>закон</w:t>
      </w:r>
      <w:r w:rsidRPr="007D55F9">
        <w:rPr>
          <w:rFonts w:ascii="Verdana" w:eastAsia="Times New Roman" w:hAnsi="Verdana" w:cs="Times New Roman"/>
          <w:color w:val="392C69"/>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w:t>
      </w:r>
      <w:r w:rsidRPr="007D55F9">
        <w:rPr>
          <w:rFonts w:ascii="Verdana" w:eastAsia="Times New Roman" w:hAnsi="Verdana" w:cs="Times New Roman"/>
          <w:color w:val="0000FF"/>
          <w:sz w:val="21"/>
          <w:szCs w:val="21"/>
          <w:u w:val="single"/>
          <w:lang w:eastAsia="ru-RU"/>
        </w:rPr>
        <w:t>среднесписочная</w:t>
      </w:r>
      <w:r w:rsidRPr="007D55F9">
        <w:rPr>
          <w:rFonts w:ascii="Verdana" w:eastAsia="Times New Roman" w:hAnsi="Verdana" w:cs="Times New Roman"/>
          <w:sz w:val="21"/>
          <w:szCs w:val="21"/>
          <w:lang w:eastAsia="ru-RU"/>
        </w:rP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r w:rsidRPr="007D55F9">
        <w:rPr>
          <w:rFonts w:ascii="Verdana" w:eastAsia="Times New Roman" w:hAnsi="Verdana" w:cs="Times New Roman"/>
          <w:color w:val="0000FF"/>
          <w:sz w:val="21"/>
          <w:szCs w:val="21"/>
          <w:u w:val="single"/>
          <w:lang w:eastAsia="ru-RU"/>
        </w:rPr>
        <w:t>пункте 1</w:t>
      </w:r>
      <w:r w:rsidRPr="007D55F9">
        <w:rPr>
          <w:rFonts w:ascii="Verdana" w:eastAsia="Times New Roman" w:hAnsi="Verdana" w:cs="Times New Roman"/>
          <w:sz w:val="21"/>
          <w:szCs w:val="21"/>
          <w:lang w:eastAsia="ru-RU"/>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23.06.2016 N 222-ФЗ)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а) от ста одного до двухсот пятидесяти человек для средних предприятий;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б) до ста человек для малых предприятий; среди малых предприятий выделяются микропредприятия - до пятнадцати человек;</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О применении в 2016 году пункта 3 части 1.1 статьи 4 см. Федеральный </w:t>
      </w:r>
      <w:r w:rsidRPr="007D55F9">
        <w:rPr>
          <w:rFonts w:ascii="Verdana" w:eastAsia="Times New Roman" w:hAnsi="Verdana" w:cs="Times New Roman"/>
          <w:color w:val="0000FF"/>
          <w:sz w:val="21"/>
          <w:szCs w:val="21"/>
          <w:lang w:eastAsia="ru-RU"/>
        </w:rPr>
        <w:t>закон</w:t>
      </w:r>
      <w:r w:rsidRPr="007D55F9">
        <w:rPr>
          <w:rFonts w:ascii="Verdana" w:eastAsia="Times New Roman" w:hAnsi="Verdana" w:cs="Times New Roman"/>
          <w:color w:val="392C69"/>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доход хозяйственных обществ, хозяйственных партнерств, соответствующих одному из требований, указанных в </w:t>
      </w:r>
      <w:r w:rsidRPr="007D55F9">
        <w:rPr>
          <w:rFonts w:ascii="Verdana" w:eastAsia="Times New Roman" w:hAnsi="Verdana" w:cs="Times New Roman"/>
          <w:color w:val="0000FF"/>
          <w:sz w:val="21"/>
          <w:szCs w:val="21"/>
          <w:u w:val="single"/>
          <w:lang w:eastAsia="ru-RU"/>
        </w:rPr>
        <w:t>пункте 1</w:t>
      </w:r>
      <w:r w:rsidRPr="007D55F9">
        <w:rPr>
          <w:rFonts w:ascii="Verdana" w:eastAsia="Times New Roman" w:hAnsi="Verdana" w:cs="Times New Roman"/>
          <w:sz w:val="21"/>
          <w:szCs w:val="21"/>
          <w:lang w:eastAsia="ru-RU"/>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w:t>
      </w:r>
      <w:r w:rsidRPr="007D55F9">
        <w:rPr>
          <w:rFonts w:ascii="Verdana" w:eastAsia="Times New Roman" w:hAnsi="Verdana" w:cs="Times New Roman"/>
          <w:sz w:val="21"/>
          <w:szCs w:val="21"/>
          <w:lang w:eastAsia="ru-RU"/>
        </w:rPr>
        <w:lastRenderedPageBreak/>
        <w:t xml:space="preserve">о налогах и сборах, суммируется по всем осуществляемым видам деятельности и применяется по всем налоговым режимам, не должен превышать </w:t>
      </w:r>
      <w:r w:rsidRPr="007D55F9">
        <w:rPr>
          <w:rFonts w:ascii="Verdana" w:eastAsia="Times New Roman" w:hAnsi="Verdana" w:cs="Times New Roman"/>
          <w:color w:val="0000FF"/>
          <w:sz w:val="21"/>
          <w:szCs w:val="21"/>
          <w:u w:val="single"/>
          <w:lang w:eastAsia="ru-RU"/>
        </w:rPr>
        <w:t>предельные значения</w:t>
      </w:r>
      <w:r w:rsidRPr="007D55F9">
        <w:rPr>
          <w:rFonts w:ascii="Verdana" w:eastAsia="Times New Roman" w:hAnsi="Verdana" w:cs="Times New Roman"/>
          <w:sz w:val="21"/>
          <w:szCs w:val="21"/>
          <w:lang w:eastAsia="ru-RU"/>
        </w:rPr>
        <w:t>, установленные Правительством Российской Федерации для каждой категории субъектов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23.06.2016 N 222-ФЗ)</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1.1 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Утратил силу. - Федеральный </w:t>
      </w:r>
      <w:r w:rsidRPr="007D55F9">
        <w:rPr>
          <w:rFonts w:ascii="Verdana" w:eastAsia="Times New Roman" w:hAnsi="Verdana" w:cs="Times New Roman"/>
          <w:color w:val="0000FF"/>
          <w:sz w:val="21"/>
          <w:szCs w:val="21"/>
          <w:u w:val="single"/>
          <w:lang w:eastAsia="ru-RU"/>
        </w:rPr>
        <w:t>закон</w:t>
      </w:r>
      <w:r w:rsidRPr="007D55F9">
        <w:rPr>
          <w:rFonts w:ascii="Verdana" w:eastAsia="Times New Roman" w:hAnsi="Verdana" w:cs="Times New Roman"/>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r w:rsidRPr="007D55F9">
        <w:rPr>
          <w:rFonts w:ascii="Verdana" w:eastAsia="Times New Roman" w:hAnsi="Verdana" w:cs="Times New Roman"/>
          <w:color w:val="0000FF"/>
          <w:sz w:val="21"/>
          <w:szCs w:val="21"/>
          <w:u w:val="single"/>
          <w:lang w:eastAsia="ru-RU"/>
        </w:rPr>
        <w:t>пунктами 2</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3 части 1.1</w:t>
      </w:r>
      <w:r w:rsidRPr="007D55F9">
        <w:rPr>
          <w:rFonts w:ascii="Verdana" w:eastAsia="Times New Roman" w:hAnsi="Verdana" w:cs="Times New Roman"/>
          <w:sz w:val="21"/>
          <w:szCs w:val="21"/>
          <w:lang w:eastAsia="ru-RU"/>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r w:rsidRPr="007D55F9">
        <w:rPr>
          <w:rFonts w:ascii="Verdana" w:eastAsia="Times New Roman" w:hAnsi="Verdana" w:cs="Times New Roman"/>
          <w:color w:val="0000FF"/>
          <w:sz w:val="21"/>
          <w:szCs w:val="21"/>
          <w:u w:val="single"/>
          <w:lang w:eastAsia="ru-RU"/>
        </w:rPr>
        <w:t>пунктом 3 части 1.1</w:t>
      </w:r>
      <w:r w:rsidRPr="007D55F9">
        <w:rPr>
          <w:rFonts w:ascii="Verdana" w:eastAsia="Times New Roman" w:hAnsi="Verdana" w:cs="Times New Roman"/>
          <w:sz w:val="21"/>
          <w:szCs w:val="21"/>
          <w:lang w:eastAsia="ru-RU"/>
        </w:rPr>
        <w:t xml:space="preserve"> настоящей статьи. Хозяйственные общества, соответствующие условию, указанному в </w:t>
      </w:r>
      <w:r w:rsidRPr="007D55F9">
        <w:rPr>
          <w:rFonts w:ascii="Verdana" w:eastAsia="Times New Roman" w:hAnsi="Verdana" w:cs="Times New Roman"/>
          <w:color w:val="0000FF"/>
          <w:sz w:val="21"/>
          <w:szCs w:val="21"/>
          <w:u w:val="single"/>
          <w:lang w:eastAsia="ru-RU"/>
        </w:rPr>
        <w:t>подпункте "а" пункта 1 части 1.1</w:t>
      </w:r>
      <w:r w:rsidRPr="007D55F9">
        <w:rPr>
          <w:rFonts w:ascii="Verdana" w:eastAsia="Times New Roman" w:hAnsi="Verdana" w:cs="Times New Roman"/>
          <w:sz w:val="21"/>
          <w:szCs w:val="21"/>
          <w:lang w:eastAsia="ru-RU"/>
        </w:rPr>
        <w:t xml:space="preserve"> настоящей статьи,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r w:rsidRPr="007D55F9">
        <w:rPr>
          <w:rFonts w:ascii="Verdana" w:eastAsia="Times New Roman" w:hAnsi="Verdana" w:cs="Times New Roman"/>
          <w:color w:val="0000FF"/>
          <w:sz w:val="21"/>
          <w:szCs w:val="21"/>
          <w:u w:val="single"/>
          <w:lang w:eastAsia="ru-RU"/>
        </w:rPr>
        <w:t>подпункте "г" пункта 1 части 1.1</w:t>
      </w:r>
      <w:r w:rsidRPr="007D55F9">
        <w:rPr>
          <w:rFonts w:ascii="Verdana" w:eastAsia="Times New Roman" w:hAnsi="Verdana" w:cs="Times New Roman"/>
          <w:sz w:val="21"/>
          <w:szCs w:val="21"/>
          <w:lang w:eastAsia="ru-RU"/>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r w:rsidRPr="007D55F9">
        <w:rPr>
          <w:rFonts w:ascii="Verdana" w:eastAsia="Times New Roman" w:hAnsi="Verdana" w:cs="Times New Roman"/>
          <w:color w:val="0000FF"/>
          <w:sz w:val="21"/>
          <w:szCs w:val="21"/>
          <w:u w:val="single"/>
          <w:lang w:eastAsia="ru-RU"/>
        </w:rPr>
        <w:t>пунктом 3 части 1.1</w:t>
      </w:r>
      <w:r w:rsidRPr="007D55F9">
        <w:rPr>
          <w:rFonts w:ascii="Verdana" w:eastAsia="Times New Roman" w:hAnsi="Verdana" w:cs="Times New Roman"/>
          <w:sz w:val="21"/>
          <w:szCs w:val="21"/>
          <w:lang w:eastAsia="ru-RU"/>
        </w:rPr>
        <w:t xml:space="preserve"> настоящей статьи.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29.12.2015 </w:t>
      </w:r>
      <w:r w:rsidRPr="007D55F9">
        <w:rPr>
          <w:rFonts w:ascii="Verdana" w:eastAsia="Times New Roman" w:hAnsi="Verdana" w:cs="Times New Roman"/>
          <w:color w:val="0000FF"/>
          <w:sz w:val="21"/>
          <w:szCs w:val="21"/>
          <w:lang w:eastAsia="ru-RU"/>
        </w:rPr>
        <w:t>N 408-ФЗ</w:t>
      </w:r>
      <w:r w:rsidRPr="007D55F9">
        <w:rPr>
          <w:rFonts w:ascii="Verdana" w:eastAsia="Times New Roman" w:hAnsi="Verdana" w:cs="Times New Roman"/>
          <w:color w:val="828282"/>
          <w:sz w:val="21"/>
          <w:szCs w:val="21"/>
          <w:lang w:eastAsia="ru-RU"/>
        </w:rPr>
        <w:t xml:space="preserve">, от 23.06.2016 </w:t>
      </w:r>
      <w:r w:rsidRPr="007D55F9">
        <w:rPr>
          <w:rFonts w:ascii="Verdana" w:eastAsia="Times New Roman" w:hAnsi="Verdana" w:cs="Times New Roman"/>
          <w:color w:val="0000FF"/>
          <w:sz w:val="21"/>
          <w:szCs w:val="21"/>
          <w:lang w:eastAsia="ru-RU"/>
        </w:rPr>
        <w:t>N 222-ФЗ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r w:rsidRPr="007D55F9">
        <w:rPr>
          <w:rFonts w:ascii="Verdana" w:eastAsia="Times New Roman" w:hAnsi="Verdana" w:cs="Times New Roman"/>
          <w:color w:val="0000FF"/>
          <w:sz w:val="21"/>
          <w:szCs w:val="21"/>
          <w:u w:val="single"/>
          <w:lang w:eastAsia="ru-RU"/>
        </w:rPr>
        <w:t>пунктах 2</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3 части 1.1</w:t>
      </w:r>
      <w:r w:rsidRPr="007D55F9">
        <w:rPr>
          <w:rFonts w:ascii="Verdana" w:eastAsia="Times New Roman" w:hAnsi="Verdana" w:cs="Times New Roman"/>
          <w:sz w:val="21"/>
          <w:szCs w:val="21"/>
          <w:lang w:eastAsia="ru-RU"/>
        </w:rPr>
        <w:t xml:space="preserve"> настоящей статьи, в течение трех календарных лет, следующих один за другим, при условии, что иное не установлено настоящей статьей.</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 xml:space="preserve">, от 29.12.2015 </w:t>
      </w:r>
      <w:r w:rsidRPr="007D55F9">
        <w:rPr>
          <w:rFonts w:ascii="Verdana" w:eastAsia="Times New Roman" w:hAnsi="Verdana" w:cs="Times New Roman"/>
          <w:color w:val="0000FF"/>
          <w:sz w:val="21"/>
          <w:szCs w:val="21"/>
          <w:lang w:eastAsia="ru-RU"/>
        </w:rPr>
        <w:t>N 408-ФЗ</w:t>
      </w:r>
      <w:r w:rsidRPr="007D55F9">
        <w:rPr>
          <w:rFonts w:ascii="Verdana" w:eastAsia="Times New Roman" w:hAnsi="Verdana" w:cs="Times New Roman"/>
          <w:color w:val="828282"/>
          <w:sz w:val="21"/>
          <w:szCs w:val="21"/>
          <w:lang w:eastAsia="ru-RU"/>
        </w:rPr>
        <w:t xml:space="preserve">, от 03.07.2016 </w:t>
      </w:r>
      <w:r w:rsidRPr="007D55F9">
        <w:rPr>
          <w:rFonts w:ascii="Verdana" w:eastAsia="Times New Roman" w:hAnsi="Verdana" w:cs="Times New Roman"/>
          <w:color w:val="0000FF"/>
          <w:sz w:val="21"/>
          <w:szCs w:val="21"/>
          <w:lang w:eastAsia="ru-RU"/>
        </w:rPr>
        <w:t>N 265-ФЗ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w:t>
      </w:r>
      <w:r w:rsidRPr="007D55F9">
        <w:rPr>
          <w:rFonts w:ascii="Verdana" w:eastAsia="Times New Roman" w:hAnsi="Verdana" w:cs="Times New Roman"/>
          <w:sz w:val="21"/>
          <w:szCs w:val="21"/>
          <w:lang w:eastAsia="ru-RU"/>
        </w:rPr>
        <w:lastRenderedPageBreak/>
        <w:t xml:space="preserve">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r w:rsidRPr="007D55F9">
        <w:rPr>
          <w:rFonts w:ascii="Verdana" w:eastAsia="Times New Roman" w:hAnsi="Verdana" w:cs="Times New Roman"/>
          <w:color w:val="0000FF"/>
          <w:sz w:val="21"/>
          <w:szCs w:val="21"/>
          <w:u w:val="single"/>
          <w:lang w:eastAsia="ru-RU"/>
        </w:rPr>
        <w:t>пунктами 2</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3 части 1.1</w:t>
      </w:r>
      <w:r w:rsidRPr="007D55F9">
        <w:rPr>
          <w:rFonts w:ascii="Verdana" w:eastAsia="Times New Roman" w:hAnsi="Verdana" w:cs="Times New Roman"/>
          <w:sz w:val="21"/>
          <w:szCs w:val="21"/>
          <w:lang w:eastAsia="ru-RU"/>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4.1 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r w:rsidRPr="007D55F9">
        <w:rPr>
          <w:rFonts w:ascii="Verdana" w:eastAsia="Times New Roman" w:hAnsi="Verdana" w:cs="Times New Roman"/>
          <w:color w:val="0000FF"/>
          <w:sz w:val="21"/>
          <w:szCs w:val="21"/>
          <w:u w:val="single"/>
          <w:lang w:eastAsia="ru-RU"/>
        </w:rPr>
        <w:t>статьей 4.1</w:t>
      </w:r>
      <w:r w:rsidRPr="007D55F9">
        <w:rPr>
          <w:rFonts w:ascii="Verdana" w:eastAsia="Times New Roman" w:hAnsi="Verdana" w:cs="Times New Roman"/>
          <w:sz w:val="21"/>
          <w:szCs w:val="21"/>
          <w:lang w:eastAsia="ru-RU"/>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r w:rsidRPr="007D55F9">
        <w:rPr>
          <w:rFonts w:ascii="Verdana" w:eastAsia="Times New Roman" w:hAnsi="Verdana" w:cs="Times New Roman"/>
          <w:color w:val="0000FF"/>
          <w:sz w:val="21"/>
          <w:szCs w:val="21"/>
          <w:u w:val="single"/>
          <w:lang w:eastAsia="ru-RU"/>
        </w:rPr>
        <w:t>форме</w:t>
      </w:r>
      <w:r w:rsidRPr="007D55F9">
        <w:rPr>
          <w:rFonts w:ascii="Verdana" w:eastAsia="Times New Roman" w:hAnsi="Verdana" w:cs="Times New Roman"/>
          <w:sz w:val="21"/>
          <w:szCs w:val="21"/>
          <w:lang w:eastAsia="ru-RU"/>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5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6 - 8. Утратили силу с 1 января 2016 года. - Федеральный </w:t>
      </w:r>
      <w:r w:rsidRPr="007D55F9">
        <w:rPr>
          <w:rFonts w:ascii="Verdana" w:eastAsia="Times New Roman" w:hAnsi="Verdana" w:cs="Times New Roman"/>
          <w:color w:val="0000FF"/>
          <w:sz w:val="21"/>
          <w:szCs w:val="21"/>
          <w:u w:val="single"/>
          <w:lang w:eastAsia="ru-RU"/>
        </w:rPr>
        <w:t>закон</w:t>
      </w:r>
      <w:r w:rsidRPr="007D55F9">
        <w:rPr>
          <w:rFonts w:ascii="Verdana" w:eastAsia="Times New Roman" w:hAnsi="Verdana" w:cs="Times New Roman"/>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4.1. Единый реестр субъектов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r w:rsidRPr="007D55F9">
        <w:rPr>
          <w:rFonts w:ascii="Verdana" w:eastAsia="Times New Roman" w:hAnsi="Verdana" w:cs="Times New Roman"/>
          <w:color w:val="0000FF"/>
          <w:sz w:val="21"/>
          <w:szCs w:val="21"/>
          <w:u w:val="single"/>
          <w:lang w:eastAsia="ru-RU"/>
        </w:rPr>
        <w:t>статьей 4</w:t>
      </w:r>
      <w:r w:rsidRPr="007D55F9">
        <w:rPr>
          <w:rFonts w:ascii="Verdana" w:eastAsia="Times New Roman" w:hAnsi="Verdana" w:cs="Times New Roman"/>
          <w:sz w:val="21"/>
          <w:szCs w:val="21"/>
          <w:lang w:eastAsia="ru-RU"/>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наименование юридического лица или фамилия, имя и (при наличии) отчество индивидуального предпринимателя;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идентификационный номер налогоплательщика;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место нахождения юридического лица или место жительства индивидуального предпринимателя;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категория субъекта малого или среднего предпринимательства (микропредприятие, малое предприятие или среднее предприятие);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r w:rsidRPr="007D55F9">
        <w:rPr>
          <w:rFonts w:ascii="Verdana" w:eastAsia="Times New Roman" w:hAnsi="Verdana" w:cs="Times New Roman"/>
          <w:color w:val="0000FF"/>
          <w:sz w:val="21"/>
          <w:szCs w:val="21"/>
          <w:u w:val="single"/>
          <w:lang w:eastAsia="ru-RU"/>
        </w:rPr>
        <w:t>классификатору</w:t>
      </w:r>
      <w:r w:rsidRPr="007D55F9">
        <w:rPr>
          <w:rFonts w:ascii="Verdana" w:eastAsia="Times New Roman" w:hAnsi="Verdana" w:cs="Times New Roman"/>
          <w:sz w:val="21"/>
          <w:szCs w:val="21"/>
          <w:lang w:eastAsia="ru-RU"/>
        </w:rPr>
        <w:t xml:space="preserve"> видов экономической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9) сведения о производимой юридическим лицом, индивидуальным предпринимателем продукции (в соответствии с Общероссийским </w:t>
      </w:r>
      <w:r w:rsidRPr="007D55F9">
        <w:rPr>
          <w:rFonts w:ascii="Verdana" w:eastAsia="Times New Roman" w:hAnsi="Verdana" w:cs="Times New Roman"/>
          <w:color w:val="0000FF"/>
          <w:sz w:val="21"/>
          <w:szCs w:val="21"/>
          <w:u w:val="single"/>
          <w:lang w:eastAsia="ru-RU"/>
        </w:rPr>
        <w:t>классификатором</w:t>
      </w:r>
      <w:r w:rsidRPr="007D55F9">
        <w:rPr>
          <w:rFonts w:ascii="Verdana" w:eastAsia="Times New Roman" w:hAnsi="Verdana" w:cs="Times New Roman"/>
          <w:sz w:val="21"/>
          <w:szCs w:val="21"/>
          <w:lang w:eastAsia="ru-RU"/>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18 июля 2011 года N 223-ФЗ "О закупках товаров, работ, услуг отдельными видами юридических лиц";</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12) иные сведения, включаемые в единый реестр субъектов малого и среднего предпринимательства в соответствии с федеральными законами или нормативными правовыми актами Правительства Российской Федерации.</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12 введен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w:t>
      </w:r>
      <w:r w:rsidRPr="007D55F9">
        <w:rPr>
          <w:rFonts w:ascii="Verdana" w:eastAsia="Times New Roman" w:hAnsi="Verdana" w:cs="Times New Roman"/>
          <w:sz w:val="21"/>
          <w:szCs w:val="21"/>
          <w:lang w:eastAsia="ru-RU"/>
        </w:rPr>
        <w:lastRenderedPageBreak/>
        <w:t xml:space="preserve">реестре индивидуальных предпринимателей, представленных в соответствии с законодательством Российской Федерации о налогах и сборах сведений о </w:t>
      </w:r>
      <w:r w:rsidRPr="007D55F9">
        <w:rPr>
          <w:rFonts w:ascii="Verdana" w:eastAsia="Times New Roman" w:hAnsi="Verdana" w:cs="Times New Roman"/>
          <w:color w:val="0000FF"/>
          <w:sz w:val="21"/>
          <w:szCs w:val="21"/>
          <w:u w:val="single"/>
          <w:lang w:eastAsia="ru-RU"/>
        </w:rPr>
        <w:t>среднесписочной</w:t>
      </w:r>
      <w:r w:rsidRPr="007D55F9">
        <w:rPr>
          <w:rFonts w:ascii="Verdana" w:eastAsia="Times New Roman" w:hAnsi="Verdana" w:cs="Times New Roman"/>
          <w:sz w:val="21"/>
          <w:szCs w:val="21"/>
          <w:lang w:eastAsia="ru-RU"/>
        </w:rPr>
        <w:t xml:space="preserve">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r w:rsidRPr="007D55F9">
        <w:rPr>
          <w:rFonts w:ascii="Verdana" w:eastAsia="Times New Roman" w:hAnsi="Verdana" w:cs="Times New Roman"/>
          <w:color w:val="0000FF"/>
          <w:sz w:val="21"/>
          <w:szCs w:val="21"/>
          <w:u w:val="single"/>
          <w:lang w:eastAsia="ru-RU"/>
        </w:rPr>
        <w:t>частями 5</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6</w:t>
      </w:r>
      <w:r w:rsidRPr="007D55F9">
        <w:rPr>
          <w:rFonts w:ascii="Verdana" w:eastAsia="Times New Roman" w:hAnsi="Verdana" w:cs="Times New Roman"/>
          <w:sz w:val="21"/>
          <w:szCs w:val="21"/>
          <w:lang w:eastAsia="ru-RU"/>
        </w:rPr>
        <w:t xml:space="preserve"> настоящей статьи.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указанные в </w:t>
      </w:r>
      <w:r w:rsidRPr="007D55F9">
        <w:rPr>
          <w:rFonts w:ascii="Verdana" w:eastAsia="Times New Roman" w:hAnsi="Verdana" w:cs="Times New Roman"/>
          <w:color w:val="0000FF"/>
          <w:sz w:val="21"/>
          <w:szCs w:val="21"/>
          <w:u w:val="single"/>
          <w:lang w:eastAsia="ru-RU"/>
        </w:rPr>
        <w:t>пунктах 1</w:t>
      </w:r>
      <w:r w:rsidRPr="007D55F9">
        <w:rPr>
          <w:rFonts w:ascii="Verdana" w:eastAsia="Times New Roman" w:hAnsi="Verdana" w:cs="Times New Roman"/>
          <w:sz w:val="21"/>
          <w:szCs w:val="21"/>
          <w:lang w:eastAsia="ru-RU"/>
        </w:rPr>
        <w:t xml:space="preserve"> - </w:t>
      </w:r>
      <w:r w:rsidRPr="007D55F9">
        <w:rPr>
          <w:rFonts w:ascii="Verdana" w:eastAsia="Times New Roman" w:hAnsi="Verdana" w:cs="Times New Roman"/>
          <w:color w:val="0000FF"/>
          <w:sz w:val="21"/>
          <w:szCs w:val="21"/>
          <w:u w:val="single"/>
          <w:lang w:eastAsia="ru-RU"/>
        </w:rPr>
        <w:t>5</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7</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8 части 3</w:t>
      </w:r>
      <w:r w:rsidRPr="007D55F9">
        <w:rPr>
          <w:rFonts w:ascii="Verdana" w:eastAsia="Times New Roman" w:hAnsi="Verdana" w:cs="Times New Roman"/>
          <w:sz w:val="21"/>
          <w:szCs w:val="21"/>
          <w:lang w:eastAsia="ru-RU"/>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r w:rsidRPr="007D55F9">
        <w:rPr>
          <w:rFonts w:ascii="Verdana" w:eastAsia="Times New Roman" w:hAnsi="Verdana" w:cs="Times New Roman"/>
          <w:color w:val="0000FF"/>
          <w:sz w:val="21"/>
          <w:szCs w:val="21"/>
          <w:u w:val="single"/>
          <w:lang w:eastAsia="ru-RU"/>
        </w:rPr>
        <w:t>статьей 4</w:t>
      </w:r>
      <w:r w:rsidRPr="007D55F9">
        <w:rPr>
          <w:rFonts w:ascii="Verdana" w:eastAsia="Times New Roman" w:hAnsi="Verdana" w:cs="Times New Roman"/>
          <w:sz w:val="21"/>
          <w:szCs w:val="21"/>
          <w:lang w:eastAsia="ru-RU"/>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r w:rsidRPr="007D55F9">
        <w:rPr>
          <w:rFonts w:ascii="Verdana" w:eastAsia="Times New Roman" w:hAnsi="Verdana" w:cs="Times New Roman"/>
          <w:color w:val="0000FF"/>
          <w:sz w:val="21"/>
          <w:szCs w:val="21"/>
          <w:u w:val="single"/>
          <w:lang w:eastAsia="ru-RU"/>
        </w:rPr>
        <w:t>частью 3 статьи 4 настоящего</w:t>
      </w:r>
      <w:r w:rsidRPr="007D55F9">
        <w:rPr>
          <w:rFonts w:ascii="Verdana" w:eastAsia="Times New Roman" w:hAnsi="Verdana" w:cs="Times New Roman"/>
          <w:sz w:val="21"/>
          <w:szCs w:val="21"/>
          <w:lang w:eastAsia="ru-RU"/>
        </w:rP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r w:rsidRPr="007D55F9">
        <w:rPr>
          <w:rFonts w:ascii="Verdana" w:eastAsia="Times New Roman" w:hAnsi="Verdana" w:cs="Times New Roman"/>
          <w:color w:val="0000FF"/>
          <w:sz w:val="21"/>
          <w:szCs w:val="21"/>
          <w:u w:val="single"/>
          <w:lang w:eastAsia="ru-RU"/>
        </w:rPr>
        <w:t>части 4</w:t>
      </w:r>
      <w:r w:rsidRPr="007D55F9">
        <w:rPr>
          <w:rFonts w:ascii="Verdana" w:eastAsia="Times New Roman" w:hAnsi="Verdana" w:cs="Times New Roman"/>
          <w:sz w:val="21"/>
          <w:szCs w:val="21"/>
          <w:lang w:eastAsia="ru-RU"/>
        </w:rPr>
        <w:t xml:space="preserve"> настоящей статьи сведений, имеющихся у уполномоченного органа по состоянию на 1 июля текущего календарного года;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указанные в </w:t>
      </w:r>
      <w:r w:rsidRPr="007D55F9">
        <w:rPr>
          <w:rFonts w:ascii="Verdana" w:eastAsia="Times New Roman" w:hAnsi="Verdana" w:cs="Times New Roman"/>
          <w:color w:val="0000FF"/>
          <w:sz w:val="21"/>
          <w:szCs w:val="21"/>
          <w:u w:val="single"/>
          <w:lang w:eastAsia="ru-RU"/>
        </w:rPr>
        <w:t>пунктах 1</w:t>
      </w:r>
      <w:r w:rsidRPr="007D55F9">
        <w:rPr>
          <w:rFonts w:ascii="Verdana" w:eastAsia="Times New Roman" w:hAnsi="Verdana" w:cs="Times New Roman"/>
          <w:sz w:val="21"/>
          <w:szCs w:val="21"/>
          <w:lang w:eastAsia="ru-RU"/>
        </w:rPr>
        <w:t xml:space="preserve"> - </w:t>
      </w:r>
      <w:r w:rsidRPr="007D55F9">
        <w:rPr>
          <w:rFonts w:ascii="Verdana" w:eastAsia="Times New Roman" w:hAnsi="Verdana" w:cs="Times New Roman"/>
          <w:color w:val="0000FF"/>
          <w:sz w:val="21"/>
          <w:szCs w:val="21"/>
          <w:u w:val="single"/>
          <w:lang w:eastAsia="ru-RU"/>
        </w:rPr>
        <w:t>5</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7</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8 части 3</w:t>
      </w:r>
      <w:r w:rsidRPr="007D55F9">
        <w:rPr>
          <w:rFonts w:ascii="Verdana" w:eastAsia="Times New Roman" w:hAnsi="Verdana" w:cs="Times New Roman"/>
          <w:sz w:val="21"/>
          <w:szCs w:val="21"/>
          <w:lang w:eastAsia="ru-RU"/>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r w:rsidRPr="007D55F9">
        <w:rPr>
          <w:rFonts w:ascii="Verdana" w:eastAsia="Times New Roman" w:hAnsi="Verdana" w:cs="Times New Roman"/>
          <w:color w:val="0000FF"/>
          <w:sz w:val="21"/>
          <w:szCs w:val="21"/>
          <w:u w:val="single"/>
          <w:lang w:eastAsia="ru-RU"/>
        </w:rPr>
        <w:t>частью 3 статьи 4</w:t>
      </w:r>
      <w:r w:rsidRPr="007D55F9">
        <w:rPr>
          <w:rFonts w:ascii="Verdana" w:eastAsia="Times New Roman" w:hAnsi="Verdana" w:cs="Times New Roman"/>
          <w:sz w:val="21"/>
          <w:szCs w:val="21"/>
          <w:lang w:eastAsia="ru-RU"/>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r w:rsidRPr="007D55F9">
        <w:rPr>
          <w:rFonts w:ascii="Verdana" w:eastAsia="Times New Roman" w:hAnsi="Verdana" w:cs="Times New Roman"/>
          <w:color w:val="0000FF"/>
          <w:sz w:val="21"/>
          <w:szCs w:val="21"/>
          <w:u w:val="single"/>
          <w:lang w:eastAsia="ru-RU"/>
        </w:rPr>
        <w:t>пунктами 2</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3 части 1.1 статьи 4</w:t>
      </w:r>
      <w:r w:rsidRPr="007D55F9">
        <w:rPr>
          <w:rFonts w:ascii="Verdana" w:eastAsia="Times New Roman" w:hAnsi="Verdana" w:cs="Times New Roman"/>
          <w:sz w:val="21"/>
          <w:szCs w:val="21"/>
          <w:lang w:eastAsia="ru-RU"/>
        </w:rPr>
        <w:t xml:space="preserve"> настоящего Федерального закона;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содержащиеся в едином реестре субъектов малого и среднего предпринимательства сведения, указанные в </w:t>
      </w:r>
      <w:r w:rsidRPr="007D55F9">
        <w:rPr>
          <w:rFonts w:ascii="Verdana" w:eastAsia="Times New Roman" w:hAnsi="Verdana" w:cs="Times New Roman"/>
          <w:color w:val="0000FF"/>
          <w:sz w:val="21"/>
          <w:szCs w:val="21"/>
          <w:u w:val="single"/>
          <w:lang w:eastAsia="ru-RU"/>
        </w:rPr>
        <w:t>пунктах 1</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3</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7</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8 части 3</w:t>
      </w:r>
      <w:r w:rsidRPr="007D55F9">
        <w:rPr>
          <w:rFonts w:ascii="Verdana" w:eastAsia="Times New Roman" w:hAnsi="Verdana" w:cs="Times New Roman"/>
          <w:sz w:val="21"/>
          <w:szCs w:val="21"/>
          <w:lang w:eastAsia="ru-RU"/>
        </w:rPr>
        <w:t xml:space="preserve"> настоящей </w:t>
      </w:r>
      <w:r w:rsidRPr="007D55F9">
        <w:rPr>
          <w:rFonts w:ascii="Verdana" w:eastAsia="Times New Roman" w:hAnsi="Verdana" w:cs="Times New Roman"/>
          <w:sz w:val="21"/>
          <w:szCs w:val="21"/>
          <w:lang w:eastAsia="ru-RU"/>
        </w:rPr>
        <w:lastRenderedPageBreak/>
        <w:t>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сведения, указанные в </w:t>
      </w:r>
      <w:r w:rsidRPr="007D55F9">
        <w:rPr>
          <w:rFonts w:ascii="Verdana" w:eastAsia="Times New Roman" w:hAnsi="Verdana" w:cs="Times New Roman"/>
          <w:color w:val="0000FF"/>
          <w:sz w:val="21"/>
          <w:szCs w:val="21"/>
          <w:u w:val="single"/>
          <w:lang w:eastAsia="ru-RU"/>
        </w:rPr>
        <w:t>пункте 6 части 3</w:t>
      </w:r>
      <w:r w:rsidRPr="007D55F9">
        <w:rPr>
          <w:rFonts w:ascii="Verdana" w:eastAsia="Times New Roman" w:hAnsi="Verdana" w:cs="Times New Roman"/>
          <w:sz w:val="21"/>
          <w:szCs w:val="21"/>
          <w:lang w:eastAsia="ru-RU"/>
        </w:rP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перестали отвечать условиям, установленным </w:t>
      </w:r>
      <w:r w:rsidRPr="007D55F9">
        <w:rPr>
          <w:rFonts w:ascii="Verdana" w:eastAsia="Times New Roman" w:hAnsi="Verdana" w:cs="Times New Roman"/>
          <w:color w:val="0000FF"/>
          <w:sz w:val="21"/>
          <w:szCs w:val="21"/>
          <w:u w:val="single"/>
          <w:lang w:eastAsia="ru-RU"/>
        </w:rPr>
        <w:t>статьей 4</w:t>
      </w:r>
      <w:r w:rsidRPr="007D55F9">
        <w:rPr>
          <w:rFonts w:ascii="Verdana" w:eastAsia="Times New Roman" w:hAnsi="Verdana" w:cs="Times New Roman"/>
          <w:sz w:val="21"/>
          <w:szCs w:val="21"/>
          <w:lang w:eastAsia="ru-RU"/>
        </w:rPr>
        <w:t xml:space="preserve"> настоящего Федерального закона;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6) сведения, указанные в </w:t>
      </w:r>
      <w:r w:rsidRPr="007D55F9">
        <w:rPr>
          <w:rFonts w:ascii="Verdana" w:eastAsia="Times New Roman" w:hAnsi="Verdana" w:cs="Times New Roman"/>
          <w:color w:val="0000FF"/>
          <w:sz w:val="21"/>
          <w:szCs w:val="21"/>
          <w:u w:val="single"/>
          <w:lang w:eastAsia="ru-RU"/>
        </w:rPr>
        <w:t>пунктах 9</w:t>
      </w:r>
      <w:r w:rsidRPr="007D55F9">
        <w:rPr>
          <w:rFonts w:ascii="Verdana" w:eastAsia="Times New Roman" w:hAnsi="Verdana" w:cs="Times New Roman"/>
          <w:sz w:val="21"/>
          <w:szCs w:val="21"/>
          <w:lang w:eastAsia="ru-RU"/>
        </w:rPr>
        <w:t xml:space="preserve"> - </w:t>
      </w:r>
      <w:r w:rsidRPr="007D55F9">
        <w:rPr>
          <w:rFonts w:ascii="Verdana" w:eastAsia="Times New Roman" w:hAnsi="Verdana" w:cs="Times New Roman"/>
          <w:color w:val="0000FF"/>
          <w:sz w:val="21"/>
          <w:szCs w:val="21"/>
          <w:u w:val="single"/>
          <w:lang w:eastAsia="ru-RU"/>
        </w:rPr>
        <w:t>11 части 3</w:t>
      </w:r>
      <w:r w:rsidRPr="007D55F9">
        <w:rPr>
          <w:rFonts w:ascii="Verdana" w:eastAsia="Times New Roman" w:hAnsi="Verdana" w:cs="Times New Roman"/>
          <w:sz w:val="21"/>
          <w:szCs w:val="21"/>
          <w:lang w:eastAsia="ru-RU"/>
        </w:rP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частью 8 настоящей статьи;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w:t>
      </w:r>
      <w:r w:rsidRPr="007D55F9">
        <w:rPr>
          <w:rFonts w:ascii="Verdana" w:eastAsia="Times New Roman" w:hAnsi="Verdana" w:cs="Times New Roman"/>
          <w:sz w:val="21"/>
          <w:szCs w:val="21"/>
          <w:lang w:eastAsia="ru-RU"/>
        </w:rPr>
        <w:lastRenderedPageBreak/>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управляющей компанией, действующей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28 сентября 2010 года N 244-ФЗ "Об инновационном центре "Сколково", - реестр участников проекта, предусмотренный указанным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23 августа 1996 года N 127-ФЗ "О науке и государственной научно-технической политике".</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192"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С 1 июля 2017 года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392C69"/>
          <w:sz w:val="21"/>
          <w:szCs w:val="21"/>
          <w:lang w:eastAsia="ru-RU"/>
        </w:rPr>
        <w:t xml:space="preserve"> от 03.07.2016 N 265-ФЗ статья 4.1 дополняется частью 6.1.</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С 1 июля 2017 года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392C69"/>
          <w:sz w:val="21"/>
          <w:szCs w:val="21"/>
          <w:lang w:eastAsia="ru-RU"/>
        </w:rPr>
        <w:t xml:space="preserve"> от 03.07.2016 N 265-ФЗ в часть 7 статьи 4.1 вносятся изменения.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7. Указанные в </w:t>
      </w:r>
      <w:r w:rsidRPr="007D55F9">
        <w:rPr>
          <w:rFonts w:ascii="Verdana" w:eastAsia="Times New Roman" w:hAnsi="Verdana" w:cs="Times New Roman"/>
          <w:color w:val="0000FF"/>
          <w:sz w:val="21"/>
          <w:szCs w:val="21"/>
          <w:u w:val="single"/>
          <w:lang w:eastAsia="ru-RU"/>
        </w:rPr>
        <w:t>части 6</w:t>
      </w:r>
      <w:r w:rsidRPr="007D55F9">
        <w:rPr>
          <w:rFonts w:ascii="Verdana" w:eastAsia="Times New Roman" w:hAnsi="Verdana" w:cs="Times New Roman"/>
          <w:sz w:val="21"/>
          <w:szCs w:val="21"/>
          <w:lang w:eastAsia="ru-RU"/>
        </w:rPr>
        <w:t xml:space="preserve">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8. Сведения, указанные в </w:t>
      </w:r>
      <w:r w:rsidRPr="007D55F9">
        <w:rPr>
          <w:rFonts w:ascii="Verdana" w:eastAsia="Times New Roman" w:hAnsi="Verdana" w:cs="Times New Roman"/>
          <w:color w:val="0000FF"/>
          <w:sz w:val="21"/>
          <w:szCs w:val="21"/>
          <w:u w:val="single"/>
          <w:lang w:eastAsia="ru-RU"/>
        </w:rPr>
        <w:t>пунктах 9</w:t>
      </w:r>
      <w:r w:rsidRPr="007D55F9">
        <w:rPr>
          <w:rFonts w:ascii="Verdana" w:eastAsia="Times New Roman" w:hAnsi="Verdana" w:cs="Times New Roman"/>
          <w:sz w:val="21"/>
          <w:szCs w:val="21"/>
          <w:lang w:eastAsia="ru-RU"/>
        </w:rPr>
        <w:t xml:space="preserve"> - </w:t>
      </w:r>
      <w:r w:rsidRPr="007D55F9">
        <w:rPr>
          <w:rFonts w:ascii="Verdana" w:eastAsia="Times New Roman" w:hAnsi="Verdana" w:cs="Times New Roman"/>
          <w:color w:val="0000FF"/>
          <w:sz w:val="21"/>
          <w:szCs w:val="21"/>
          <w:u w:val="single"/>
          <w:lang w:eastAsia="ru-RU"/>
        </w:rPr>
        <w:t>11 части 3</w:t>
      </w:r>
      <w:r w:rsidRPr="007D55F9">
        <w:rPr>
          <w:rFonts w:ascii="Verdana" w:eastAsia="Times New Roman" w:hAnsi="Verdana" w:cs="Times New Roman"/>
          <w:sz w:val="21"/>
          <w:szCs w:val="21"/>
          <w:lang w:eastAsia="ru-RU"/>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Об особенностях размещения в 2016 году сведений, содержащихся в едином реестре субъектов малого и среднего предпринимательства, см. </w:t>
      </w:r>
      <w:r w:rsidRPr="007D55F9">
        <w:rPr>
          <w:rFonts w:ascii="Verdana" w:eastAsia="Times New Roman" w:hAnsi="Verdana" w:cs="Times New Roman"/>
          <w:color w:val="0000FF"/>
          <w:sz w:val="21"/>
          <w:szCs w:val="21"/>
          <w:lang w:eastAsia="ru-RU"/>
        </w:rPr>
        <w:t>пункты 6</w:t>
      </w:r>
      <w:r w:rsidRPr="007D55F9">
        <w:rPr>
          <w:rFonts w:ascii="Verdana" w:eastAsia="Times New Roman" w:hAnsi="Verdana" w:cs="Times New Roman"/>
          <w:color w:val="392C69"/>
          <w:sz w:val="21"/>
          <w:szCs w:val="21"/>
          <w:lang w:eastAsia="ru-RU"/>
        </w:rPr>
        <w:t xml:space="preserve"> - </w:t>
      </w:r>
      <w:r w:rsidRPr="007D55F9">
        <w:rPr>
          <w:rFonts w:ascii="Verdana" w:eastAsia="Times New Roman" w:hAnsi="Verdana" w:cs="Times New Roman"/>
          <w:color w:val="0000FF"/>
          <w:sz w:val="21"/>
          <w:szCs w:val="21"/>
          <w:lang w:eastAsia="ru-RU"/>
        </w:rPr>
        <w:t>8 статьи 10</w:t>
      </w:r>
      <w:r w:rsidRPr="007D55F9">
        <w:rPr>
          <w:rFonts w:ascii="Verdana" w:eastAsia="Times New Roman" w:hAnsi="Verdana" w:cs="Times New Roman"/>
          <w:color w:val="392C69"/>
          <w:sz w:val="21"/>
          <w:szCs w:val="21"/>
          <w:lang w:eastAsia="ru-RU"/>
        </w:rPr>
        <w:t xml:space="preserve"> Федерального закона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w:t>
      </w:r>
      <w:r w:rsidRPr="007D55F9">
        <w:rPr>
          <w:rFonts w:ascii="Verdana" w:eastAsia="Times New Roman" w:hAnsi="Verdana" w:cs="Times New Roman"/>
          <w:sz w:val="21"/>
          <w:szCs w:val="21"/>
          <w:lang w:eastAsia="ru-RU"/>
        </w:rPr>
        <w:lastRenderedPageBreak/>
        <w:t>течение пяти календарных лет, следующих за годом размещения таких сведений в сети "Интернет" на официальном сайте уполномоченного органа.</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С 1 июля 2016 года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392C69"/>
          <w:sz w:val="21"/>
          <w:szCs w:val="21"/>
          <w:lang w:eastAsia="ru-RU"/>
        </w:rPr>
        <w:t xml:space="preserve"> от 29.12.2015 N 408-ФЗ данный закон дополняется новой статьей. См. текст в будущей </w:t>
      </w:r>
      <w:r w:rsidRPr="007D55F9">
        <w:rPr>
          <w:rFonts w:ascii="Verdana" w:eastAsia="Times New Roman" w:hAnsi="Verdana" w:cs="Times New Roman"/>
          <w:color w:val="0000FF"/>
          <w:sz w:val="21"/>
          <w:szCs w:val="21"/>
          <w:lang w:eastAsia="ru-RU"/>
        </w:rPr>
        <w:t>редакции</w:t>
      </w:r>
      <w:r w:rsidRPr="007D55F9">
        <w:rPr>
          <w:rFonts w:ascii="Verdana" w:eastAsia="Times New Roman" w:hAnsi="Verdana" w:cs="Times New Roman"/>
          <w:color w:val="392C69"/>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5. Федеральные статистические наблюдения за деятельностью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w:t>
      </w:r>
      <w:r w:rsidRPr="007D55F9">
        <w:rPr>
          <w:rFonts w:ascii="Verdana" w:eastAsia="Times New Roman" w:hAnsi="Verdana" w:cs="Times New Roman"/>
          <w:color w:val="0000FF"/>
          <w:sz w:val="21"/>
          <w:szCs w:val="21"/>
          <w:u w:val="single"/>
          <w:lang w:eastAsia="ru-RU"/>
        </w:rPr>
        <w:t>Сплошные статистические наблюдения</w:t>
      </w:r>
      <w:r w:rsidRPr="007D55F9">
        <w:rPr>
          <w:rFonts w:ascii="Verdana" w:eastAsia="Times New Roman" w:hAnsi="Verdana" w:cs="Times New Roman"/>
          <w:sz w:val="21"/>
          <w:szCs w:val="21"/>
          <w:lang w:eastAsia="ru-RU"/>
        </w:rPr>
        <w:t xml:space="preserve"> за деятельностью субъектов малого и среднего предпринимательства проводятся один раз в пять лет.</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r w:rsidRPr="007D55F9">
        <w:rPr>
          <w:rFonts w:ascii="Verdana" w:eastAsia="Times New Roman" w:hAnsi="Verdana" w:cs="Times New Roman"/>
          <w:color w:val="0000FF"/>
          <w:sz w:val="21"/>
          <w:szCs w:val="21"/>
          <w:u w:val="single"/>
          <w:lang w:eastAsia="ru-RU"/>
        </w:rPr>
        <w:t>Порядок</w:t>
      </w:r>
      <w:r w:rsidRPr="007D55F9">
        <w:rPr>
          <w:rFonts w:ascii="Verdana" w:eastAsia="Times New Roman" w:hAnsi="Verdana" w:cs="Times New Roman"/>
          <w:sz w:val="21"/>
          <w:szCs w:val="21"/>
          <w:lang w:eastAsia="ru-RU"/>
        </w:rPr>
        <w:t xml:space="preserve"> проведения выборочных статистических наблюдений определяется Правительством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r w:rsidRPr="007D55F9">
        <w:rPr>
          <w:rFonts w:ascii="Verdana" w:eastAsia="Times New Roman" w:hAnsi="Verdana" w:cs="Times New Roman"/>
          <w:color w:val="0000FF"/>
          <w:sz w:val="21"/>
          <w:szCs w:val="21"/>
          <w:u w:val="single"/>
          <w:lang w:eastAsia="ru-RU"/>
        </w:rPr>
        <w:t>обязаны</w:t>
      </w:r>
      <w:r w:rsidRPr="007D55F9">
        <w:rPr>
          <w:rFonts w:ascii="Verdana" w:eastAsia="Times New Roman" w:hAnsi="Verdana" w:cs="Times New Roman"/>
          <w:sz w:val="21"/>
          <w:szCs w:val="21"/>
          <w:lang w:eastAsia="ru-RU"/>
        </w:rPr>
        <w:t xml:space="preserve"> представлять бесплатно в </w:t>
      </w:r>
      <w:r w:rsidRPr="007D55F9">
        <w:rPr>
          <w:rFonts w:ascii="Verdana" w:eastAsia="Times New Roman" w:hAnsi="Verdana" w:cs="Times New Roman"/>
          <w:color w:val="0000FF"/>
          <w:sz w:val="21"/>
          <w:szCs w:val="21"/>
          <w:u w:val="single"/>
          <w:lang w:eastAsia="ru-RU"/>
        </w:rPr>
        <w:t>федеральные органы</w:t>
      </w:r>
      <w:r w:rsidRPr="007D55F9">
        <w:rPr>
          <w:rFonts w:ascii="Verdana" w:eastAsia="Times New Roman" w:hAnsi="Verdana" w:cs="Times New Roman"/>
          <w:sz w:val="21"/>
          <w:szCs w:val="21"/>
          <w:lang w:eastAsia="ru-RU"/>
        </w:rP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r w:rsidRPr="007D55F9">
        <w:rPr>
          <w:rFonts w:ascii="Verdana" w:eastAsia="Times New Roman" w:hAnsi="Verdana" w:cs="Times New Roman"/>
          <w:color w:val="0000FF"/>
          <w:sz w:val="21"/>
          <w:szCs w:val="21"/>
          <w:u w:val="single"/>
          <w:lang w:eastAsia="ru-RU"/>
        </w:rPr>
        <w:t>законодательством</w:t>
      </w:r>
      <w:r w:rsidRPr="007D55F9">
        <w:rPr>
          <w:rFonts w:ascii="Verdana" w:eastAsia="Times New Roman" w:hAnsi="Verdana" w:cs="Times New Roman"/>
          <w:sz w:val="21"/>
          <w:szCs w:val="21"/>
          <w:lang w:eastAsia="ru-RU"/>
        </w:rP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Основными целями государственной политики в области развития малого и среднего предпринимательства в Российской Федерации являются: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развитие субъектов малого и среднего предпринимательства в целях формирования конкурентной среды в экономике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обеспечение благоприятных условий для развития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обеспечение конкурентоспособности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увеличение количества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обеспечение занятости населения и развитие самозанятости;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w:t>
      </w:r>
      <w:r w:rsidRPr="007D55F9">
        <w:rPr>
          <w:rFonts w:ascii="Verdana" w:eastAsia="Times New Roman" w:hAnsi="Verdana" w:cs="Times New Roman"/>
          <w:sz w:val="21"/>
          <w:szCs w:val="21"/>
          <w:lang w:eastAsia="ru-RU"/>
        </w:rPr>
        <w:lastRenderedPageBreak/>
        <w:t>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7. Особенности нормативно-правового регулирования развития малого и среднего предпринимательства в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w:t>
      </w:r>
      <w:r w:rsidRPr="007D55F9">
        <w:rPr>
          <w:rFonts w:ascii="Verdana" w:eastAsia="Times New Roman" w:hAnsi="Verdana" w:cs="Times New Roman"/>
          <w:color w:val="0000FF"/>
          <w:sz w:val="21"/>
          <w:szCs w:val="21"/>
          <w:u w:val="single"/>
          <w:lang w:eastAsia="ru-RU"/>
        </w:rPr>
        <w:t>специальные налоговые режимы</w:t>
      </w:r>
      <w:r w:rsidRPr="007D55F9">
        <w:rPr>
          <w:rFonts w:ascii="Verdana" w:eastAsia="Times New Roman" w:hAnsi="Verdana" w:cs="Times New Roman"/>
          <w:sz w:val="21"/>
          <w:szCs w:val="21"/>
          <w:lang w:eastAsia="ru-RU"/>
        </w:rPr>
        <w:t>, упрощенные правила ведения налогового учета, упрощенные формы налоговых деклараций по отдельным налогам и сборам для малых предприятий;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w:t>
      </w:r>
      <w:r w:rsidRPr="007D55F9">
        <w:rPr>
          <w:rFonts w:ascii="Verdana" w:eastAsia="Times New Roman" w:hAnsi="Verdana" w:cs="Times New Roman"/>
          <w:color w:val="0000FF"/>
          <w:sz w:val="21"/>
          <w:szCs w:val="21"/>
          <w:u w:val="single"/>
          <w:lang w:eastAsia="ru-RU"/>
        </w:rPr>
        <w:t>упрощенные способы</w:t>
      </w:r>
      <w:r w:rsidRPr="007D55F9">
        <w:rPr>
          <w:rFonts w:ascii="Verdana" w:eastAsia="Times New Roman" w:hAnsi="Verdana" w:cs="Times New Roman"/>
          <w:sz w:val="21"/>
          <w:szCs w:val="21"/>
          <w:lang w:eastAsia="ru-RU"/>
        </w:rPr>
        <w:t xml:space="preserve"> ведения бухгалтерского учета, включая упрощенную бухгалтерскую (финансовую) отчетность, и </w:t>
      </w:r>
      <w:r w:rsidRPr="007D55F9">
        <w:rPr>
          <w:rFonts w:ascii="Verdana" w:eastAsia="Times New Roman" w:hAnsi="Verdana" w:cs="Times New Roman"/>
          <w:color w:val="0000FF"/>
          <w:sz w:val="21"/>
          <w:szCs w:val="21"/>
          <w:u w:val="single"/>
          <w:lang w:eastAsia="ru-RU"/>
        </w:rPr>
        <w:t>упрощенный порядок</w:t>
      </w:r>
      <w:r w:rsidRPr="007D55F9">
        <w:rPr>
          <w:rFonts w:ascii="Verdana" w:eastAsia="Times New Roman" w:hAnsi="Verdana" w:cs="Times New Roman"/>
          <w:sz w:val="21"/>
          <w:szCs w:val="21"/>
          <w:lang w:eastAsia="ru-RU"/>
        </w:rPr>
        <w:t xml:space="preserve"> ведения кассовых операций для малых предприятий;</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2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02.07.2013 N 144-ФЗ)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w:t>
      </w:r>
      <w:r w:rsidRPr="007D55F9">
        <w:rPr>
          <w:rFonts w:ascii="Verdana" w:eastAsia="Times New Roman" w:hAnsi="Verdana" w:cs="Times New Roman"/>
          <w:color w:val="0000FF"/>
          <w:sz w:val="21"/>
          <w:szCs w:val="21"/>
          <w:u w:val="single"/>
          <w:lang w:eastAsia="ru-RU"/>
        </w:rPr>
        <w:t>упрощенный порядок</w:t>
      </w:r>
      <w:r w:rsidRPr="007D55F9">
        <w:rPr>
          <w:rFonts w:ascii="Verdana" w:eastAsia="Times New Roman" w:hAnsi="Verdana" w:cs="Times New Roman"/>
          <w:sz w:val="21"/>
          <w:szCs w:val="21"/>
          <w:lang w:eastAsia="ru-RU"/>
        </w:rPr>
        <w:t xml:space="preserve"> составления субъектами малого и среднего предпринимательства статистической отчетности;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льготный </w:t>
      </w:r>
      <w:r w:rsidRPr="007D55F9">
        <w:rPr>
          <w:rFonts w:ascii="Verdana" w:eastAsia="Times New Roman" w:hAnsi="Verdana" w:cs="Times New Roman"/>
          <w:color w:val="0000FF"/>
          <w:sz w:val="21"/>
          <w:szCs w:val="21"/>
          <w:u w:val="single"/>
          <w:lang w:eastAsia="ru-RU"/>
        </w:rPr>
        <w:t>порядок</w:t>
      </w:r>
      <w:r w:rsidRPr="007D55F9">
        <w:rPr>
          <w:rFonts w:ascii="Verdana" w:eastAsia="Times New Roman" w:hAnsi="Verdana" w:cs="Times New Roman"/>
          <w:sz w:val="21"/>
          <w:szCs w:val="21"/>
          <w:lang w:eastAsia="ru-RU"/>
        </w:rPr>
        <w:t xml:space="preserve"> расчетов за приватизированное субъектами малого и среднего предпринимательства государственное и муниципальное имущество;</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5) </w:t>
      </w:r>
      <w:r w:rsidRPr="007D55F9">
        <w:rPr>
          <w:rFonts w:ascii="Verdana" w:eastAsia="Times New Roman" w:hAnsi="Verdana" w:cs="Times New Roman"/>
          <w:color w:val="0000FF"/>
          <w:sz w:val="21"/>
          <w:szCs w:val="21"/>
          <w:u w:val="single"/>
          <w:lang w:eastAsia="ru-RU"/>
        </w:rPr>
        <w:t>особенности</w:t>
      </w:r>
      <w:r w:rsidRPr="007D55F9">
        <w:rPr>
          <w:rFonts w:ascii="Verdana" w:eastAsia="Times New Roman" w:hAnsi="Verdana" w:cs="Times New Roman"/>
          <w:sz w:val="21"/>
          <w:szCs w:val="21"/>
          <w:lang w:eastAsia="ru-RU"/>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r w:rsidRPr="007D55F9">
        <w:rPr>
          <w:rFonts w:ascii="Verdana" w:eastAsia="Times New Roman" w:hAnsi="Verdana" w:cs="Times New Roman"/>
          <w:color w:val="0000FF"/>
          <w:sz w:val="21"/>
          <w:szCs w:val="21"/>
          <w:u w:val="single"/>
          <w:lang w:eastAsia="ru-RU"/>
        </w:rPr>
        <w:t>особенности</w:t>
      </w:r>
      <w:r w:rsidRPr="007D55F9">
        <w:rPr>
          <w:rFonts w:ascii="Verdana" w:eastAsia="Times New Roman" w:hAnsi="Verdana" w:cs="Times New Roman"/>
          <w:sz w:val="21"/>
          <w:szCs w:val="21"/>
          <w:lang w:eastAsia="ru-RU"/>
        </w:rPr>
        <w:t xml:space="preserve"> участия субъектов малого и среднего предпринимательства в закупках товаров, работ, услуг отдельными видами юридических лиц;</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28.12.2013 </w:t>
      </w:r>
      <w:r w:rsidRPr="007D55F9">
        <w:rPr>
          <w:rFonts w:ascii="Verdana" w:eastAsia="Times New Roman" w:hAnsi="Verdana" w:cs="Times New Roman"/>
          <w:color w:val="0000FF"/>
          <w:sz w:val="21"/>
          <w:szCs w:val="21"/>
          <w:lang w:eastAsia="ru-RU"/>
        </w:rPr>
        <w:t>N 396-ФЗ</w:t>
      </w:r>
      <w:r w:rsidRPr="007D55F9">
        <w:rPr>
          <w:rFonts w:ascii="Verdana" w:eastAsia="Times New Roman" w:hAnsi="Verdana" w:cs="Times New Roman"/>
          <w:color w:val="828282"/>
          <w:sz w:val="21"/>
          <w:szCs w:val="21"/>
          <w:lang w:eastAsia="ru-RU"/>
        </w:rPr>
        <w:t xml:space="preserve">, от 03.07.2016 </w:t>
      </w:r>
      <w:r w:rsidRPr="007D55F9">
        <w:rPr>
          <w:rFonts w:ascii="Verdana" w:eastAsia="Times New Roman" w:hAnsi="Verdana" w:cs="Times New Roman"/>
          <w:color w:val="0000FF"/>
          <w:sz w:val="21"/>
          <w:szCs w:val="21"/>
          <w:lang w:eastAsia="ru-RU"/>
        </w:rPr>
        <w:t>N 265-ФЗ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6) меры по обеспечению прав и законных интересов субъектов малого и среднего предпринимательства при осуществлении </w:t>
      </w:r>
      <w:r w:rsidRPr="007D55F9">
        <w:rPr>
          <w:rFonts w:ascii="Verdana" w:eastAsia="Times New Roman" w:hAnsi="Verdana" w:cs="Times New Roman"/>
          <w:color w:val="0000FF"/>
          <w:sz w:val="21"/>
          <w:szCs w:val="21"/>
          <w:u w:val="single"/>
          <w:lang w:eastAsia="ru-RU"/>
        </w:rPr>
        <w:t>государственного контроля (надзора)</w:t>
      </w:r>
      <w:r w:rsidRPr="007D55F9">
        <w:rPr>
          <w:rFonts w:ascii="Verdana" w:eastAsia="Times New Roman" w:hAnsi="Verdana" w:cs="Times New Roman"/>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8) меры по развитию инфраструктуры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9) иные направленные на обеспечение реализации целей и принципов настоящего Федерального закона меры.</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8. Реестры субъектов малого и среднего предпринимательства - получателей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В указанных в </w:t>
      </w:r>
      <w:r w:rsidRPr="007D55F9">
        <w:rPr>
          <w:rFonts w:ascii="Verdana" w:eastAsia="Times New Roman" w:hAnsi="Verdana" w:cs="Times New Roman"/>
          <w:color w:val="0000FF"/>
          <w:sz w:val="21"/>
          <w:szCs w:val="21"/>
          <w:u w:val="single"/>
          <w:lang w:eastAsia="ru-RU"/>
        </w:rPr>
        <w:t>части 1</w:t>
      </w:r>
      <w:r w:rsidRPr="007D55F9">
        <w:rPr>
          <w:rFonts w:ascii="Verdana" w:eastAsia="Times New Roman" w:hAnsi="Verdana" w:cs="Times New Roman"/>
          <w:sz w:val="21"/>
          <w:szCs w:val="21"/>
          <w:lang w:eastAsia="ru-RU"/>
        </w:rPr>
        <w:t xml:space="preserve"> настоящей статьи реестрах в отношении субъекта малого или среднего предпринимательства должны содержаться следующие сведения: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1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наименование юридического лица или фамилия, имя и (при наличии) отчество индивидуального предпринимателя;</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2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утратил силу с 1 января 2016 года. - Федеральный </w:t>
      </w:r>
      <w:r w:rsidRPr="007D55F9">
        <w:rPr>
          <w:rFonts w:ascii="Verdana" w:eastAsia="Times New Roman" w:hAnsi="Verdana" w:cs="Times New Roman"/>
          <w:color w:val="0000FF"/>
          <w:sz w:val="21"/>
          <w:szCs w:val="21"/>
          <w:u w:val="single"/>
          <w:lang w:eastAsia="ru-RU"/>
        </w:rPr>
        <w:t>закон</w:t>
      </w:r>
      <w:r w:rsidRPr="007D55F9">
        <w:rPr>
          <w:rFonts w:ascii="Verdana" w:eastAsia="Times New Roman" w:hAnsi="Verdana" w:cs="Times New Roman"/>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вид, форма и размер предоставленной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срок оказания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идентификационный номер налогоплательщика;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7) дата принятия решения о предоставлении или прекращении оказания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lastRenderedPageBreak/>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w:t>
      </w:r>
      <w:r w:rsidRPr="007D55F9">
        <w:rPr>
          <w:rFonts w:ascii="Verdana" w:eastAsia="Times New Roman" w:hAnsi="Verdana" w:cs="Times New Roman"/>
          <w:color w:val="0000FF"/>
          <w:sz w:val="21"/>
          <w:szCs w:val="21"/>
          <w:u w:val="single"/>
          <w:lang w:eastAsia="ru-RU"/>
        </w:rPr>
        <w:t>Порядок</w:t>
      </w:r>
      <w:r w:rsidRPr="007D55F9">
        <w:rPr>
          <w:rFonts w:ascii="Verdana" w:eastAsia="Times New Roman" w:hAnsi="Verdana" w:cs="Times New Roman"/>
          <w:sz w:val="21"/>
          <w:szCs w:val="21"/>
          <w:lang w:eastAsia="ru-RU"/>
        </w:rPr>
        <w:t xml:space="preserve"> ведения реестров субъектов малого и среднего предпринимательства - получателей поддержки,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23.07.2008 N 160-ФЗ)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6. Сведения, предусмотренные </w:t>
      </w:r>
      <w:r w:rsidRPr="007D55F9">
        <w:rPr>
          <w:rFonts w:ascii="Verdana" w:eastAsia="Times New Roman" w:hAnsi="Verdana" w:cs="Times New Roman"/>
          <w:color w:val="0000FF"/>
          <w:sz w:val="21"/>
          <w:szCs w:val="21"/>
          <w:u w:val="single"/>
          <w:lang w:eastAsia="ru-RU"/>
        </w:rPr>
        <w:t>частью 2</w:t>
      </w:r>
      <w:r w:rsidRPr="007D55F9">
        <w:rPr>
          <w:rFonts w:ascii="Verdana" w:eastAsia="Times New Roman" w:hAnsi="Verdana" w:cs="Times New Roman"/>
          <w:sz w:val="21"/>
          <w:szCs w:val="21"/>
          <w:lang w:eastAsia="ru-RU"/>
        </w:rP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формирование и осуществление государственной политики в области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определение принципов, приоритетных направлений, форм и видов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разработка и реализация государственных программ (подпрограмм) Российской Федерации;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3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9) пропаганда и популяризация предпринимательской деятельности за счет средств федерального бюджета;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10) поддержка государственных программ (подпрограмм) субъектов Российской Федерации;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10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12) организация официального статистического учета субъектов малого и среднего предпринимательства, определение </w:t>
      </w:r>
      <w:r w:rsidRPr="007D55F9">
        <w:rPr>
          <w:rFonts w:ascii="Verdana" w:eastAsia="Times New Roman" w:hAnsi="Verdana" w:cs="Times New Roman"/>
          <w:color w:val="0000FF"/>
          <w:sz w:val="21"/>
          <w:szCs w:val="21"/>
          <w:u w:val="single"/>
          <w:lang w:eastAsia="ru-RU"/>
        </w:rPr>
        <w:t>порядка</w:t>
      </w:r>
      <w:r w:rsidRPr="007D55F9">
        <w:rPr>
          <w:rFonts w:ascii="Verdana" w:eastAsia="Times New Roman" w:hAnsi="Verdana" w:cs="Times New Roman"/>
          <w:sz w:val="21"/>
          <w:szCs w:val="21"/>
          <w:lang w:eastAsia="ru-RU"/>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18.10.2007 N 230-ФЗ)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15) установление </w:t>
      </w:r>
      <w:r w:rsidRPr="007D55F9">
        <w:rPr>
          <w:rFonts w:ascii="Verdana" w:eastAsia="Times New Roman" w:hAnsi="Verdana" w:cs="Times New Roman"/>
          <w:color w:val="0000FF"/>
          <w:sz w:val="21"/>
          <w:szCs w:val="21"/>
          <w:u w:val="single"/>
          <w:lang w:eastAsia="ru-RU"/>
        </w:rPr>
        <w:t>порядка</w:t>
      </w:r>
      <w:r w:rsidRPr="007D55F9">
        <w:rPr>
          <w:rFonts w:ascii="Verdana" w:eastAsia="Times New Roman" w:hAnsi="Verdana" w:cs="Times New Roman"/>
          <w:sz w:val="21"/>
          <w:szCs w:val="21"/>
          <w:lang w:eastAsia="ru-RU"/>
        </w:rPr>
        <w:t xml:space="preserve">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15 введен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18.10.2007 N 230-ФЗ)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16) формирование инфраструктуры поддержки субъектов малого и среднего предпринимательства и обеспечение ее деятельности.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16 введен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22.07.2008 N 159-ФЗ)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участие в осуществлении государственной политики в области развития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lastRenderedPageBreak/>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18.10.2007 N 230-ФЗ)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18.10.2007 </w:t>
      </w:r>
      <w:r w:rsidRPr="007D55F9">
        <w:rPr>
          <w:rFonts w:ascii="Verdana" w:eastAsia="Times New Roman" w:hAnsi="Verdana" w:cs="Times New Roman"/>
          <w:color w:val="0000FF"/>
          <w:sz w:val="21"/>
          <w:szCs w:val="21"/>
          <w:lang w:eastAsia="ru-RU"/>
        </w:rPr>
        <w:t>N 230-ФЗ</w:t>
      </w:r>
      <w:r w:rsidRPr="007D55F9">
        <w:rPr>
          <w:rFonts w:ascii="Verdana" w:eastAsia="Times New Roman" w:hAnsi="Verdana" w:cs="Times New Roman"/>
          <w:color w:val="828282"/>
          <w:sz w:val="21"/>
          <w:szCs w:val="21"/>
          <w:lang w:eastAsia="ru-RU"/>
        </w:rPr>
        <w:t xml:space="preserve">, от 02.07.2013 </w:t>
      </w:r>
      <w:r w:rsidRPr="007D55F9">
        <w:rPr>
          <w:rFonts w:ascii="Verdana" w:eastAsia="Times New Roman" w:hAnsi="Verdana" w:cs="Times New Roman"/>
          <w:color w:val="0000FF"/>
          <w:sz w:val="21"/>
          <w:szCs w:val="21"/>
          <w:lang w:eastAsia="ru-RU"/>
        </w:rPr>
        <w:t>N 144-ФЗ</w:t>
      </w:r>
      <w:r w:rsidRPr="007D55F9">
        <w:rPr>
          <w:rFonts w:ascii="Verdana" w:eastAsia="Times New Roman" w:hAnsi="Verdana" w:cs="Times New Roman"/>
          <w:color w:val="828282"/>
          <w:sz w:val="21"/>
          <w:szCs w:val="21"/>
          <w:lang w:eastAsia="ru-RU"/>
        </w:rPr>
        <w:t xml:space="preserve">,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содействие развитию межрегионального сотрудничества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пропаганда и популяризация предпринимательской деятельности за счет средств бюджетов субъектов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7) поддержка муниципальных программ (подпрограмм);</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13) организация и осуществление в установленном Правительством Российской Федерации </w:t>
      </w:r>
      <w:r w:rsidRPr="007D55F9">
        <w:rPr>
          <w:rFonts w:ascii="Verdana" w:eastAsia="Times New Roman" w:hAnsi="Verdana" w:cs="Times New Roman"/>
          <w:color w:val="0000FF"/>
          <w:sz w:val="21"/>
          <w:szCs w:val="21"/>
          <w:u w:val="single"/>
          <w:lang w:eastAsia="ru-RU"/>
        </w:rPr>
        <w:t>порядке</w:t>
      </w:r>
      <w:r w:rsidRPr="007D55F9">
        <w:rPr>
          <w:rFonts w:ascii="Verdana" w:eastAsia="Times New Roman" w:hAnsi="Verdana" w:cs="Times New Roman"/>
          <w:sz w:val="21"/>
          <w:szCs w:val="21"/>
          <w:lang w:eastAsia="ru-RU"/>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13 введен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 xml:space="preserve">14) организация и осуществление в установленном Правительством Российской Федерации </w:t>
      </w:r>
      <w:r w:rsidRPr="007D55F9">
        <w:rPr>
          <w:rFonts w:ascii="Verdana" w:eastAsia="Times New Roman" w:hAnsi="Verdana" w:cs="Times New Roman"/>
          <w:color w:val="0000FF"/>
          <w:sz w:val="21"/>
          <w:szCs w:val="21"/>
          <w:u w:val="single"/>
          <w:lang w:eastAsia="ru-RU"/>
        </w:rPr>
        <w:t>порядке</w:t>
      </w:r>
      <w:r w:rsidRPr="007D55F9">
        <w:rPr>
          <w:rFonts w:ascii="Verdana" w:eastAsia="Times New Roman" w:hAnsi="Verdana" w:cs="Times New Roman"/>
          <w:sz w:val="21"/>
          <w:szCs w:val="21"/>
          <w:lang w:eastAsia="ru-RU"/>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14 введен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Органы государственной власти субъектов Российской Федерации могут передавать в установленном законом </w:t>
      </w:r>
      <w:r w:rsidRPr="007D55F9">
        <w:rPr>
          <w:rFonts w:ascii="Verdana" w:eastAsia="Times New Roman" w:hAnsi="Verdana" w:cs="Times New Roman"/>
          <w:color w:val="0000FF"/>
          <w:sz w:val="21"/>
          <w:szCs w:val="21"/>
          <w:u w:val="single"/>
          <w:lang w:eastAsia="ru-RU"/>
        </w:rPr>
        <w:t>порядке</w:t>
      </w:r>
      <w:r w:rsidRPr="007D55F9">
        <w:rPr>
          <w:rFonts w:ascii="Verdana" w:eastAsia="Times New Roman" w:hAnsi="Verdana" w:cs="Times New Roman"/>
          <w:sz w:val="21"/>
          <w:szCs w:val="21"/>
          <w:lang w:eastAsia="ru-RU"/>
        </w:rPr>
        <w:t xml:space="preserve"> отдельные полномочия по развитию субъектов малого и среднего предпринимательства органам местного самоуправления.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11. Полномочия органов местного самоуправления по вопросам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13. Координационные или совещательные органы в области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240" w:lineRule="auto"/>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rPr>
          <w:rFonts w:ascii="Verdana" w:eastAsia="Times New Roman" w:hAnsi="Verdana" w:cs="Times New Roman"/>
          <w:color w:val="392C69"/>
          <w:sz w:val="21"/>
          <w:szCs w:val="21"/>
          <w:lang w:eastAsia="ru-RU"/>
        </w:rPr>
      </w:pPr>
      <w:r w:rsidRPr="007D55F9">
        <w:rPr>
          <w:rFonts w:ascii="Verdana" w:eastAsia="Times New Roman" w:hAnsi="Verdana" w:cs="Times New Roman"/>
          <w:color w:val="0000FF"/>
          <w:sz w:val="21"/>
          <w:szCs w:val="21"/>
          <w:lang w:eastAsia="ru-RU"/>
        </w:rPr>
        <w:t>Указом</w:t>
      </w:r>
      <w:r w:rsidRPr="007D55F9">
        <w:rPr>
          <w:rFonts w:ascii="Verdana" w:eastAsia="Times New Roman" w:hAnsi="Verdana" w:cs="Times New Roman"/>
          <w:color w:val="392C69"/>
          <w:sz w:val="21"/>
          <w:szCs w:val="21"/>
          <w:lang w:eastAsia="ru-RU"/>
        </w:rPr>
        <w:t xml:space="preserve"> Президента РФ от 15.05.2008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совещательные (координационные) органы по вопросам, затрагивающим интересы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Координационные или совещательные </w:t>
      </w:r>
      <w:r w:rsidRPr="007D55F9">
        <w:rPr>
          <w:rFonts w:ascii="Verdana" w:eastAsia="Times New Roman" w:hAnsi="Verdana" w:cs="Times New Roman"/>
          <w:color w:val="0000FF"/>
          <w:sz w:val="21"/>
          <w:szCs w:val="21"/>
          <w:u w:val="single"/>
          <w:lang w:eastAsia="ru-RU"/>
        </w:rPr>
        <w:t>органы</w:t>
      </w:r>
      <w:r w:rsidRPr="007D55F9">
        <w:rPr>
          <w:rFonts w:ascii="Verdana" w:eastAsia="Times New Roman" w:hAnsi="Verdana" w:cs="Times New Roman"/>
          <w:sz w:val="21"/>
          <w:szCs w:val="21"/>
          <w:lang w:eastAsia="ru-RU"/>
        </w:rPr>
        <w:t xml:space="preserve"> в области развития малого и среднего предпринимательства создаются в целях:</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пятая 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22.07.2008 N 159-ФЗ)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Основными принципами поддержки субъектов малого и среднего предпринимательства являются: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заявительный порядок обращения субъектов малого и среднего предпринимательства за оказанием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w:t>
      </w:r>
      <w:r w:rsidRPr="007D55F9">
        <w:rPr>
          <w:rFonts w:ascii="Verdana" w:eastAsia="Times New Roman" w:hAnsi="Verdana" w:cs="Times New Roman"/>
          <w:sz w:val="21"/>
          <w:szCs w:val="21"/>
          <w:lang w:eastAsia="ru-RU"/>
        </w:rPr>
        <w:lastRenderedPageBreak/>
        <w:t>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3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оказание поддержки с соблюдением требований, установленных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26 июля 2006 года N 135-ФЗ "О защите конкуренции";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открытость процедур оказания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27 июля 2010 года N 210-ФЗ "Об организации предоставления государственных и муниципальных услуг" перечень документов.</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01.07.2011 </w:t>
      </w:r>
      <w:r w:rsidRPr="007D55F9">
        <w:rPr>
          <w:rFonts w:ascii="Verdana" w:eastAsia="Times New Roman" w:hAnsi="Verdana" w:cs="Times New Roman"/>
          <w:color w:val="0000FF"/>
          <w:sz w:val="21"/>
          <w:szCs w:val="21"/>
          <w:lang w:eastAsia="ru-RU"/>
        </w:rPr>
        <w:t>N 169-ФЗ</w:t>
      </w:r>
      <w:r w:rsidRPr="007D55F9">
        <w:rPr>
          <w:rFonts w:ascii="Verdana" w:eastAsia="Times New Roman" w:hAnsi="Verdana" w:cs="Times New Roman"/>
          <w:color w:val="828282"/>
          <w:sz w:val="21"/>
          <w:szCs w:val="21"/>
          <w:lang w:eastAsia="ru-RU"/>
        </w:rPr>
        <w:t xml:space="preserve">,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 xml:space="preserve">, от 29.12.2015 </w:t>
      </w:r>
      <w:r w:rsidRPr="007D55F9">
        <w:rPr>
          <w:rFonts w:ascii="Verdana" w:eastAsia="Times New Roman" w:hAnsi="Verdana" w:cs="Times New Roman"/>
          <w:color w:val="0000FF"/>
          <w:sz w:val="21"/>
          <w:szCs w:val="21"/>
          <w:lang w:eastAsia="ru-RU"/>
        </w:rPr>
        <w:t>N 408-ФЗ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Поддержка не может оказываться в отношении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являющихся участниками соглашений о разделе продукции;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осуществляющих предпринимательскую деятельность в сфере игорного бизнеса;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являющихся в порядке, установленном </w:t>
      </w:r>
      <w:r w:rsidRPr="007D55F9">
        <w:rPr>
          <w:rFonts w:ascii="Verdana" w:eastAsia="Times New Roman" w:hAnsi="Verdana" w:cs="Times New Roman"/>
          <w:color w:val="0000FF"/>
          <w:sz w:val="21"/>
          <w:szCs w:val="21"/>
          <w:u w:val="single"/>
          <w:lang w:eastAsia="ru-RU"/>
        </w:rPr>
        <w:t>законодательством</w:t>
      </w:r>
      <w:r w:rsidRPr="007D55F9">
        <w:rPr>
          <w:rFonts w:ascii="Verdana" w:eastAsia="Times New Roman" w:hAnsi="Verdana" w:cs="Times New Roman"/>
          <w:sz w:val="21"/>
          <w:szCs w:val="21"/>
          <w:lang w:eastAsia="ru-RU"/>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Финансовая поддержка субъектов малого и среднего предпринимательства, предусмотренная </w:t>
      </w:r>
      <w:r w:rsidRPr="007D55F9">
        <w:rPr>
          <w:rFonts w:ascii="Verdana" w:eastAsia="Times New Roman" w:hAnsi="Verdana" w:cs="Times New Roman"/>
          <w:color w:val="0000FF"/>
          <w:sz w:val="21"/>
          <w:szCs w:val="21"/>
          <w:u w:val="single"/>
          <w:lang w:eastAsia="ru-RU"/>
        </w:rPr>
        <w:t>статьей 17</w:t>
      </w:r>
      <w:r w:rsidRPr="007D55F9">
        <w:rPr>
          <w:rFonts w:ascii="Verdana" w:eastAsia="Times New Roman" w:hAnsi="Verdana" w:cs="Times New Roman"/>
          <w:sz w:val="21"/>
          <w:szCs w:val="21"/>
          <w:lang w:eastAsia="ru-RU"/>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r w:rsidRPr="007D55F9">
        <w:rPr>
          <w:rFonts w:ascii="Verdana" w:eastAsia="Times New Roman" w:hAnsi="Verdana" w:cs="Times New Roman"/>
          <w:color w:val="0000FF"/>
          <w:sz w:val="21"/>
          <w:szCs w:val="21"/>
          <w:u w:val="single"/>
          <w:lang w:eastAsia="ru-RU"/>
        </w:rPr>
        <w:t>подакцизных</w:t>
      </w:r>
      <w:r w:rsidRPr="007D55F9">
        <w:rPr>
          <w:rFonts w:ascii="Verdana" w:eastAsia="Times New Roman" w:hAnsi="Verdana" w:cs="Times New Roman"/>
          <w:sz w:val="21"/>
          <w:szCs w:val="21"/>
          <w:lang w:eastAsia="ru-RU"/>
        </w:rPr>
        <w:t xml:space="preserve"> товаров, а также добычу и (или) реализацию полезных ископаемых, за исключением </w:t>
      </w:r>
      <w:r w:rsidRPr="007D55F9">
        <w:rPr>
          <w:rFonts w:ascii="Verdana" w:eastAsia="Times New Roman" w:hAnsi="Verdana" w:cs="Times New Roman"/>
          <w:color w:val="0000FF"/>
          <w:sz w:val="21"/>
          <w:szCs w:val="21"/>
          <w:u w:val="single"/>
          <w:lang w:eastAsia="ru-RU"/>
        </w:rPr>
        <w:t>общераспространенных</w:t>
      </w:r>
      <w:r w:rsidRPr="007D55F9">
        <w:rPr>
          <w:rFonts w:ascii="Verdana" w:eastAsia="Times New Roman" w:hAnsi="Verdana" w:cs="Times New Roman"/>
          <w:sz w:val="21"/>
          <w:szCs w:val="21"/>
          <w:lang w:eastAsia="ru-RU"/>
        </w:rPr>
        <w:t xml:space="preserve"> полезных ископаемых.</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lastRenderedPageBreak/>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В оказании поддержки должно быть отказано в случае, если: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1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не выполнены условия оказания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6. Сроки рассмотрения предусмотренных </w:t>
      </w:r>
      <w:r w:rsidRPr="007D55F9">
        <w:rPr>
          <w:rFonts w:ascii="Verdana" w:eastAsia="Times New Roman" w:hAnsi="Verdana" w:cs="Times New Roman"/>
          <w:color w:val="0000FF"/>
          <w:sz w:val="21"/>
          <w:szCs w:val="21"/>
          <w:u w:val="single"/>
          <w:lang w:eastAsia="ru-RU"/>
        </w:rPr>
        <w:t>частью 2</w:t>
      </w:r>
      <w:r w:rsidRPr="007D55F9">
        <w:rPr>
          <w:rFonts w:ascii="Verdana" w:eastAsia="Times New Roman" w:hAnsi="Verdana" w:cs="Times New Roman"/>
          <w:sz w:val="21"/>
          <w:szCs w:val="21"/>
          <w:lang w:eastAsia="ru-RU"/>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15. Инфраструктура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w:t>
      </w:r>
      <w:r w:rsidRPr="007D55F9">
        <w:rPr>
          <w:rFonts w:ascii="Verdana" w:eastAsia="Times New Roman" w:hAnsi="Verdana" w:cs="Times New Roman"/>
          <w:sz w:val="21"/>
          <w:szCs w:val="21"/>
          <w:lang w:eastAsia="ru-RU"/>
        </w:rPr>
        <w:lastRenderedPageBreak/>
        <w:t>условия для создания субъектов малого и среднего предпринимательства, и для оказания им поддержки.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28.12.2013 </w:t>
      </w:r>
      <w:r w:rsidRPr="007D55F9">
        <w:rPr>
          <w:rFonts w:ascii="Verdana" w:eastAsia="Times New Roman" w:hAnsi="Verdana" w:cs="Times New Roman"/>
          <w:color w:val="0000FF"/>
          <w:sz w:val="21"/>
          <w:szCs w:val="21"/>
          <w:lang w:eastAsia="ru-RU"/>
        </w:rPr>
        <w:t>N 396-ФЗ</w:t>
      </w:r>
      <w:r w:rsidRPr="007D55F9">
        <w:rPr>
          <w:rFonts w:ascii="Verdana" w:eastAsia="Times New Roman" w:hAnsi="Verdana" w:cs="Times New Roman"/>
          <w:color w:val="828282"/>
          <w:sz w:val="21"/>
          <w:szCs w:val="21"/>
          <w:lang w:eastAsia="ru-RU"/>
        </w:rPr>
        <w:t xml:space="preserve">,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соответствующие </w:t>
      </w:r>
      <w:r w:rsidRPr="007D55F9">
        <w:rPr>
          <w:rFonts w:ascii="Verdana" w:eastAsia="Times New Roman" w:hAnsi="Verdana" w:cs="Times New Roman"/>
          <w:color w:val="0000FF"/>
          <w:sz w:val="21"/>
          <w:szCs w:val="21"/>
          <w:u w:val="single"/>
          <w:lang w:eastAsia="ru-RU"/>
        </w:rPr>
        <w:t>критериям</w:t>
      </w:r>
      <w:r w:rsidRPr="007D55F9">
        <w:rPr>
          <w:rFonts w:ascii="Verdana" w:eastAsia="Times New Roman" w:hAnsi="Verdana" w:cs="Times New Roman"/>
          <w:sz w:val="21"/>
          <w:szCs w:val="21"/>
          <w:lang w:eastAsia="ru-RU"/>
        </w:rP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05.07.2010 </w:t>
      </w:r>
      <w:r w:rsidRPr="007D55F9">
        <w:rPr>
          <w:rFonts w:ascii="Verdana" w:eastAsia="Times New Roman" w:hAnsi="Verdana" w:cs="Times New Roman"/>
          <w:color w:val="0000FF"/>
          <w:sz w:val="21"/>
          <w:szCs w:val="21"/>
          <w:lang w:eastAsia="ru-RU"/>
        </w:rPr>
        <w:t>N 153-ФЗ</w:t>
      </w:r>
      <w:r w:rsidRPr="007D55F9">
        <w:rPr>
          <w:rFonts w:ascii="Verdana" w:eastAsia="Times New Roman" w:hAnsi="Verdana" w:cs="Times New Roman"/>
          <w:color w:val="828282"/>
          <w:sz w:val="21"/>
          <w:szCs w:val="21"/>
          <w:lang w:eastAsia="ru-RU"/>
        </w:rPr>
        <w:t xml:space="preserve">, от 02.07.2013 </w:t>
      </w:r>
      <w:r w:rsidRPr="007D55F9">
        <w:rPr>
          <w:rFonts w:ascii="Verdana" w:eastAsia="Times New Roman" w:hAnsi="Verdana" w:cs="Times New Roman"/>
          <w:color w:val="0000FF"/>
          <w:sz w:val="21"/>
          <w:szCs w:val="21"/>
          <w:lang w:eastAsia="ru-RU"/>
        </w:rPr>
        <w:t>N 144-ФЗ</w:t>
      </w:r>
      <w:r w:rsidRPr="007D55F9">
        <w:rPr>
          <w:rFonts w:ascii="Verdana" w:eastAsia="Times New Roman" w:hAnsi="Verdana" w:cs="Times New Roman"/>
          <w:color w:val="828282"/>
          <w:sz w:val="21"/>
          <w:szCs w:val="21"/>
          <w:lang w:eastAsia="ru-RU"/>
        </w:rPr>
        <w:t xml:space="preserve">,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 xml:space="preserve">, от 03.07.2016 </w:t>
      </w:r>
      <w:r w:rsidRPr="007D55F9">
        <w:rPr>
          <w:rFonts w:ascii="Verdana" w:eastAsia="Times New Roman" w:hAnsi="Verdana" w:cs="Times New Roman"/>
          <w:color w:val="0000FF"/>
          <w:sz w:val="21"/>
          <w:szCs w:val="21"/>
          <w:lang w:eastAsia="ru-RU"/>
        </w:rPr>
        <w:t>N 265-ФЗ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w:t>
      </w:r>
      <w:r w:rsidRPr="007D55F9">
        <w:rPr>
          <w:rFonts w:ascii="Verdana" w:eastAsia="Times New Roman" w:hAnsi="Verdana" w:cs="Times New Roman"/>
          <w:color w:val="0000FF"/>
          <w:sz w:val="21"/>
          <w:szCs w:val="21"/>
          <w:u w:val="single"/>
          <w:lang w:eastAsia="ru-RU"/>
        </w:rPr>
        <w:t>Требования</w:t>
      </w:r>
      <w:r w:rsidRPr="007D55F9">
        <w:rPr>
          <w:rFonts w:ascii="Verdana" w:eastAsia="Times New Roman" w:hAnsi="Verdana" w:cs="Times New Roman"/>
          <w:sz w:val="21"/>
          <w:szCs w:val="21"/>
          <w:lang w:eastAsia="ru-RU"/>
        </w:rP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w:t>
      </w:r>
      <w:r w:rsidRPr="007D55F9">
        <w:rPr>
          <w:rFonts w:ascii="Verdana" w:eastAsia="Times New Roman" w:hAnsi="Verdana" w:cs="Times New Roman"/>
          <w:sz w:val="21"/>
          <w:szCs w:val="21"/>
          <w:lang w:eastAsia="ru-RU"/>
        </w:rPr>
        <w:lastRenderedPageBreak/>
        <w:t>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02.07.2013 </w:t>
      </w:r>
      <w:r w:rsidRPr="007D55F9">
        <w:rPr>
          <w:rFonts w:ascii="Verdana" w:eastAsia="Times New Roman" w:hAnsi="Verdana" w:cs="Times New Roman"/>
          <w:color w:val="0000FF"/>
          <w:sz w:val="21"/>
          <w:szCs w:val="21"/>
          <w:lang w:eastAsia="ru-RU"/>
        </w:rPr>
        <w:t>N 144-ФЗ</w:t>
      </w:r>
      <w:r w:rsidRPr="007D55F9">
        <w:rPr>
          <w:rFonts w:ascii="Verdana" w:eastAsia="Times New Roman" w:hAnsi="Verdana" w:cs="Times New Roman"/>
          <w:color w:val="828282"/>
          <w:sz w:val="21"/>
          <w:szCs w:val="21"/>
          <w:lang w:eastAsia="ru-RU"/>
        </w:rPr>
        <w:t xml:space="preserve">,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 xml:space="preserve">, от 03.07.2016 </w:t>
      </w:r>
      <w:r w:rsidRPr="007D55F9">
        <w:rPr>
          <w:rFonts w:ascii="Verdana" w:eastAsia="Times New Roman" w:hAnsi="Verdana" w:cs="Times New Roman"/>
          <w:color w:val="0000FF"/>
          <w:sz w:val="21"/>
          <w:szCs w:val="21"/>
          <w:lang w:eastAsia="ru-RU"/>
        </w:rPr>
        <w:t>N 265-ФЗ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r w:rsidRPr="007D55F9">
        <w:rPr>
          <w:rFonts w:ascii="Verdana" w:eastAsia="Times New Roman" w:hAnsi="Verdana" w:cs="Times New Roman"/>
          <w:color w:val="0000FF"/>
          <w:sz w:val="21"/>
          <w:szCs w:val="21"/>
          <w:u w:val="single"/>
          <w:lang w:eastAsia="ru-RU"/>
        </w:rPr>
        <w:t>частью 3</w:t>
      </w:r>
      <w:r w:rsidRPr="007D55F9">
        <w:rPr>
          <w:rFonts w:ascii="Verdana" w:eastAsia="Times New Roman" w:hAnsi="Verdana" w:cs="Times New Roman"/>
          <w:sz w:val="21"/>
          <w:szCs w:val="21"/>
          <w:lang w:eastAsia="ru-RU"/>
        </w:rPr>
        <w:t xml:space="preserve"> настоящей статьи, и включенных в соответствии со </w:t>
      </w:r>
      <w:r w:rsidRPr="007D55F9">
        <w:rPr>
          <w:rFonts w:ascii="Verdana" w:eastAsia="Times New Roman" w:hAnsi="Verdana" w:cs="Times New Roman"/>
          <w:color w:val="0000FF"/>
          <w:sz w:val="21"/>
          <w:szCs w:val="21"/>
          <w:u w:val="single"/>
          <w:lang w:eastAsia="ru-RU"/>
        </w:rPr>
        <w:t>статьей 15.1</w:t>
      </w:r>
      <w:r w:rsidRPr="007D55F9">
        <w:rPr>
          <w:rFonts w:ascii="Verdana" w:eastAsia="Times New Roman" w:hAnsi="Verdana" w:cs="Times New Roman"/>
          <w:sz w:val="21"/>
          <w:szCs w:val="21"/>
          <w:lang w:eastAsia="ru-RU"/>
        </w:rPr>
        <w:t xml:space="preserve"> настоящего Федерального закона в реестры организаций, образующих инфраструктуру поддержки субъектов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02.07.2013 </w:t>
      </w:r>
      <w:r w:rsidRPr="007D55F9">
        <w:rPr>
          <w:rFonts w:ascii="Verdana" w:eastAsia="Times New Roman" w:hAnsi="Verdana" w:cs="Times New Roman"/>
          <w:color w:val="0000FF"/>
          <w:sz w:val="21"/>
          <w:szCs w:val="21"/>
          <w:lang w:eastAsia="ru-RU"/>
        </w:rPr>
        <w:t>N 144-ФЗ</w:t>
      </w:r>
      <w:r w:rsidRPr="007D55F9">
        <w:rPr>
          <w:rFonts w:ascii="Verdana" w:eastAsia="Times New Roman" w:hAnsi="Verdana" w:cs="Times New Roman"/>
          <w:color w:val="828282"/>
          <w:sz w:val="21"/>
          <w:szCs w:val="21"/>
          <w:lang w:eastAsia="ru-RU"/>
        </w:rPr>
        <w:t xml:space="preserve">,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 xml:space="preserve">, от 03.07.2016 </w:t>
      </w:r>
      <w:r w:rsidRPr="007D55F9">
        <w:rPr>
          <w:rFonts w:ascii="Verdana" w:eastAsia="Times New Roman" w:hAnsi="Verdana" w:cs="Times New Roman"/>
          <w:color w:val="0000FF"/>
          <w:sz w:val="21"/>
          <w:szCs w:val="21"/>
          <w:lang w:eastAsia="ru-RU"/>
        </w:rPr>
        <w:t>N 265-ФЗ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Статья 15.1 </w:t>
      </w:r>
      <w:r w:rsidRPr="007D55F9">
        <w:rPr>
          <w:rFonts w:ascii="Verdana" w:eastAsia="Times New Roman" w:hAnsi="Verdana" w:cs="Times New Roman"/>
          <w:color w:val="0000FF"/>
          <w:sz w:val="21"/>
          <w:szCs w:val="21"/>
          <w:lang w:eastAsia="ru-RU"/>
        </w:rPr>
        <w:t>вступает</w:t>
      </w:r>
      <w:r w:rsidRPr="007D55F9">
        <w:rPr>
          <w:rFonts w:ascii="Verdana" w:eastAsia="Times New Roman" w:hAnsi="Verdana" w:cs="Times New Roman"/>
          <w:color w:val="392C69"/>
          <w:sz w:val="21"/>
          <w:szCs w:val="21"/>
          <w:lang w:eastAsia="ru-RU"/>
        </w:rPr>
        <w:t xml:space="preserve"> в силу с 1 июля 2017 года.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15.1. Реестры организаций, образующих инфраструктуру поддержки субъектов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Корпорация развития малого и среднего предпринимательства ведет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w:t>
      </w:r>
      <w:r w:rsidRPr="007D55F9">
        <w:rPr>
          <w:rFonts w:ascii="Verdana" w:eastAsia="Times New Roman" w:hAnsi="Verdana" w:cs="Times New Roman"/>
          <w:sz w:val="21"/>
          <w:szCs w:val="21"/>
          <w:lang w:eastAsia="ru-RU"/>
        </w:rPr>
        <w:lastRenderedPageBreak/>
        <w:t>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Положения пункта 2 части 2 статьи 15.1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392C69"/>
          <w:sz w:val="21"/>
          <w:szCs w:val="21"/>
          <w:lang w:eastAsia="ru-RU"/>
        </w:rPr>
        <w:t xml:space="preserve"> от 03.07.2016 N 265-ФЗ) </w:t>
      </w:r>
      <w:r w:rsidRPr="007D55F9">
        <w:rPr>
          <w:rFonts w:ascii="Verdana" w:eastAsia="Times New Roman" w:hAnsi="Verdana" w:cs="Times New Roman"/>
          <w:color w:val="0000FF"/>
          <w:sz w:val="21"/>
          <w:szCs w:val="21"/>
          <w:lang w:eastAsia="ru-RU"/>
        </w:rPr>
        <w:t>применяются</w:t>
      </w:r>
      <w:r w:rsidRPr="007D55F9">
        <w:rPr>
          <w:rFonts w:ascii="Verdana" w:eastAsia="Times New Roman" w:hAnsi="Verdana" w:cs="Times New Roman"/>
          <w:color w:val="392C69"/>
          <w:sz w:val="21"/>
          <w:szCs w:val="21"/>
          <w:lang w:eastAsia="ru-RU"/>
        </w:rPr>
        <w:t xml:space="preserve"> с 1 декабря 2017 года.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r w:rsidRPr="007D55F9">
        <w:rPr>
          <w:rFonts w:ascii="Verdana" w:eastAsia="Times New Roman" w:hAnsi="Verdana" w:cs="Times New Roman"/>
          <w:color w:val="0000FF"/>
          <w:sz w:val="21"/>
          <w:szCs w:val="21"/>
          <w:u w:val="single"/>
          <w:lang w:eastAsia="ru-RU"/>
        </w:rPr>
        <w:t>пунктом 1</w:t>
      </w:r>
      <w:r w:rsidRPr="007D55F9">
        <w:rPr>
          <w:rFonts w:ascii="Verdana" w:eastAsia="Times New Roman" w:hAnsi="Verdana" w:cs="Times New Roman"/>
          <w:sz w:val="21"/>
          <w:szCs w:val="21"/>
          <w:lang w:eastAsia="ru-RU"/>
        </w:rPr>
        <w:t xml:space="preserve"> настоящей части, и соответствующих требованиям нормативного правового акта соответствующего субъекта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w:t>
      </w:r>
      <w:r w:rsidRPr="007D55F9">
        <w:rPr>
          <w:rFonts w:ascii="Verdana" w:eastAsia="Times New Roman" w:hAnsi="Verdana" w:cs="Times New Roman"/>
          <w:color w:val="0000FF"/>
          <w:sz w:val="21"/>
          <w:szCs w:val="21"/>
          <w:u w:val="single"/>
          <w:lang w:eastAsia="ru-RU"/>
        </w:rPr>
        <w:t>пунктами 1</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2 части 2</w:t>
      </w:r>
      <w:r w:rsidRPr="007D55F9">
        <w:rPr>
          <w:rFonts w:ascii="Verdana" w:eastAsia="Times New Roman" w:hAnsi="Verdana" w:cs="Times New Roman"/>
          <w:sz w:val="21"/>
          <w:szCs w:val="21"/>
          <w:lang w:eastAsia="ru-RU"/>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Фонды содействия кредитованию (гарантийные фонды, фонды поручительств) </w:t>
      </w:r>
      <w:r w:rsidRPr="007D55F9">
        <w:rPr>
          <w:rFonts w:ascii="Verdana" w:eastAsia="Times New Roman" w:hAnsi="Verdana" w:cs="Times New Roman"/>
          <w:color w:val="0000FF"/>
          <w:sz w:val="21"/>
          <w:szCs w:val="21"/>
          <w:lang w:eastAsia="ru-RU"/>
        </w:rPr>
        <w:t>обязаны</w:t>
      </w:r>
      <w:r w:rsidRPr="007D55F9">
        <w:rPr>
          <w:rFonts w:ascii="Verdana" w:eastAsia="Times New Roman" w:hAnsi="Verdana" w:cs="Times New Roman"/>
          <w:color w:val="392C69"/>
          <w:sz w:val="21"/>
          <w:szCs w:val="21"/>
          <w:lang w:eastAsia="ru-RU"/>
        </w:rPr>
        <w:t xml:space="preserve"> соблюдать требования, предусмотренные статьей 15.2 (в ред. Федерального закона от 03.07.2016 N 265-ФЗ) с 1 декабря 2016 года. Оценка соблюдения указанных требований </w:t>
      </w:r>
      <w:r w:rsidRPr="007D55F9">
        <w:rPr>
          <w:rFonts w:ascii="Verdana" w:eastAsia="Times New Roman" w:hAnsi="Verdana" w:cs="Times New Roman"/>
          <w:color w:val="0000FF"/>
          <w:sz w:val="21"/>
          <w:szCs w:val="21"/>
          <w:lang w:eastAsia="ru-RU"/>
        </w:rPr>
        <w:t>проводится</w:t>
      </w:r>
      <w:r w:rsidRPr="007D55F9">
        <w:rPr>
          <w:rFonts w:ascii="Verdana" w:eastAsia="Times New Roman" w:hAnsi="Verdana" w:cs="Times New Roman"/>
          <w:color w:val="392C69"/>
          <w:sz w:val="21"/>
          <w:szCs w:val="21"/>
          <w:lang w:eastAsia="ru-RU"/>
        </w:rPr>
        <w:t xml:space="preserve"> акционерным обществом "Федеральная корпорация по развитию малого и среднего предпринимательства" с 1 января 2017 года.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Статья 15.2. Требования к фондам содействия кредитованию и к их деятельности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Региональные гарантийные организации вправе осуществлять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5. Региональная гарантийная организация наряду с требованиями, предусмотренными </w:t>
      </w:r>
      <w:r w:rsidRPr="007D55F9">
        <w:rPr>
          <w:rFonts w:ascii="Verdana" w:eastAsia="Times New Roman" w:hAnsi="Verdana" w:cs="Times New Roman"/>
          <w:color w:val="0000FF"/>
          <w:sz w:val="21"/>
          <w:szCs w:val="21"/>
          <w:u w:val="single"/>
          <w:lang w:eastAsia="ru-RU"/>
        </w:rPr>
        <w:t>частями 1</w:t>
      </w:r>
      <w:r w:rsidRPr="007D55F9">
        <w:rPr>
          <w:rFonts w:ascii="Verdana" w:eastAsia="Times New Roman" w:hAnsi="Verdana" w:cs="Times New Roman"/>
          <w:sz w:val="21"/>
          <w:szCs w:val="21"/>
          <w:lang w:eastAsia="ru-RU"/>
        </w:rPr>
        <w:t xml:space="preserve"> - </w:t>
      </w:r>
      <w:r w:rsidRPr="007D55F9">
        <w:rPr>
          <w:rFonts w:ascii="Verdana" w:eastAsia="Times New Roman" w:hAnsi="Verdana" w:cs="Times New Roman"/>
          <w:color w:val="0000FF"/>
          <w:sz w:val="21"/>
          <w:szCs w:val="21"/>
          <w:u w:val="single"/>
          <w:lang w:eastAsia="ru-RU"/>
        </w:rPr>
        <w:t>3</w:t>
      </w:r>
      <w:r w:rsidRPr="007D55F9">
        <w:rPr>
          <w:rFonts w:ascii="Verdana" w:eastAsia="Times New Roman" w:hAnsi="Verdana" w:cs="Times New Roman"/>
          <w:sz w:val="21"/>
          <w:szCs w:val="21"/>
          <w:lang w:eastAsia="ru-RU"/>
        </w:rPr>
        <w:t xml:space="preserve">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требования к аудиторским организациям и порядку их отбора;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3) порядок определения размера поручительств и (или) независимых гарантий, планируемых к выдаче (предоставлению) в следующем финансовом году;</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7) порядок расчета вознаграждения за предоставление региональными гарантийными организациями поручительств и (или) независимых гарантий;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8) формы отчетов о деятельности региональных гарантийных организаций и порядок предоставления указанных отчетов;</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9) иные требования, связанные с деятельностью региональных гарантийных организаций.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r w:rsidRPr="007D55F9">
        <w:rPr>
          <w:rFonts w:ascii="Verdana" w:eastAsia="Times New Roman" w:hAnsi="Verdana" w:cs="Times New Roman"/>
          <w:color w:val="0000FF"/>
          <w:sz w:val="21"/>
          <w:szCs w:val="21"/>
          <w:u w:val="single"/>
          <w:lang w:eastAsia="ru-RU"/>
        </w:rPr>
        <w:t>частью 5</w:t>
      </w:r>
      <w:r w:rsidRPr="007D55F9">
        <w:rPr>
          <w:rFonts w:ascii="Verdana" w:eastAsia="Times New Roman" w:hAnsi="Verdana" w:cs="Times New Roman"/>
          <w:sz w:val="21"/>
          <w:szCs w:val="21"/>
          <w:lang w:eastAsia="ru-RU"/>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w:t>
      </w:r>
      <w:r w:rsidRPr="007D55F9">
        <w:rPr>
          <w:rFonts w:ascii="Verdana" w:eastAsia="Times New Roman" w:hAnsi="Verdana" w:cs="Times New Roman"/>
          <w:sz w:val="21"/>
          <w:szCs w:val="21"/>
          <w:lang w:eastAsia="ru-RU"/>
        </w:rPr>
        <w:lastRenderedPageBreak/>
        <w:t>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15.3. Требования к региональной гарантийной организации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r w:rsidRPr="007D55F9">
        <w:rPr>
          <w:rFonts w:ascii="Verdana" w:eastAsia="Times New Roman" w:hAnsi="Verdana" w:cs="Times New Roman"/>
          <w:color w:val="0000FF"/>
          <w:sz w:val="21"/>
          <w:szCs w:val="21"/>
          <w:u w:val="single"/>
          <w:lang w:eastAsia="ru-RU"/>
        </w:rPr>
        <w:t>пунктах 1</w:t>
      </w:r>
      <w:r w:rsidRPr="007D55F9">
        <w:rPr>
          <w:rFonts w:ascii="Verdana" w:eastAsia="Times New Roman" w:hAnsi="Verdana" w:cs="Times New Roman"/>
          <w:sz w:val="21"/>
          <w:szCs w:val="21"/>
          <w:lang w:eastAsia="ru-RU"/>
        </w:rPr>
        <w:t xml:space="preserve"> - </w:t>
      </w:r>
      <w:r w:rsidRPr="007D55F9">
        <w:rPr>
          <w:rFonts w:ascii="Verdana" w:eastAsia="Times New Roman" w:hAnsi="Verdana" w:cs="Times New Roman"/>
          <w:color w:val="0000FF"/>
          <w:sz w:val="21"/>
          <w:szCs w:val="21"/>
          <w:u w:val="single"/>
          <w:lang w:eastAsia="ru-RU"/>
        </w:rPr>
        <w:t>3 части 2</w:t>
      </w:r>
      <w:r w:rsidRPr="007D55F9">
        <w:rPr>
          <w:rFonts w:ascii="Verdana" w:eastAsia="Times New Roman" w:hAnsi="Verdana" w:cs="Times New Roman"/>
          <w:sz w:val="21"/>
          <w:szCs w:val="21"/>
          <w:lang w:eastAsia="ru-RU"/>
        </w:rPr>
        <w:t xml:space="preserve"> настоящей статьи, считается выбывшим со дня вступления в силу соответствующего решения уполномоченного органа.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16. Формы, условия и порядок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w:t>
      </w:r>
      <w:r w:rsidRPr="007D55F9">
        <w:rPr>
          <w:rFonts w:ascii="Verdana" w:eastAsia="Times New Roman" w:hAnsi="Verdana" w:cs="Times New Roman"/>
          <w:sz w:val="21"/>
          <w:szCs w:val="21"/>
          <w:lang w:eastAsia="ru-RU"/>
        </w:rPr>
        <w:lastRenderedPageBreak/>
        <w:t>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Органы государственной власти субъектов Российской Федерации, органы местного самоуправления вправе наряду с установленными </w:t>
      </w:r>
      <w:r w:rsidRPr="007D55F9">
        <w:rPr>
          <w:rFonts w:ascii="Verdana" w:eastAsia="Times New Roman" w:hAnsi="Verdana" w:cs="Times New Roman"/>
          <w:color w:val="0000FF"/>
          <w:sz w:val="21"/>
          <w:szCs w:val="21"/>
          <w:u w:val="single"/>
          <w:lang w:eastAsia="ru-RU"/>
        </w:rPr>
        <w:t>частью 1</w:t>
      </w:r>
      <w:r w:rsidRPr="007D55F9">
        <w:rPr>
          <w:rFonts w:ascii="Verdana" w:eastAsia="Times New Roman" w:hAnsi="Verdana" w:cs="Times New Roman"/>
          <w:sz w:val="21"/>
          <w:szCs w:val="21"/>
          <w:lang w:eastAsia="ru-RU"/>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27.12.2009 N 365-ФЗ)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4 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r w:rsidRPr="007D55F9">
        <w:rPr>
          <w:rFonts w:ascii="Verdana" w:eastAsia="Times New Roman" w:hAnsi="Verdana" w:cs="Times New Roman"/>
          <w:color w:val="0000FF"/>
          <w:sz w:val="21"/>
          <w:szCs w:val="21"/>
          <w:u w:val="single"/>
          <w:lang w:eastAsia="ru-RU"/>
        </w:rPr>
        <w:t>порядке</w:t>
      </w:r>
      <w:r w:rsidRPr="007D55F9">
        <w:rPr>
          <w:rFonts w:ascii="Verdana" w:eastAsia="Times New Roman" w:hAnsi="Verdana" w:cs="Times New Roman"/>
          <w:sz w:val="21"/>
          <w:szCs w:val="21"/>
          <w:lang w:eastAsia="ru-RU"/>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r w:rsidRPr="007D55F9">
        <w:rPr>
          <w:rFonts w:ascii="Verdana" w:eastAsia="Times New Roman" w:hAnsi="Verdana" w:cs="Times New Roman"/>
          <w:color w:val="0000FF"/>
          <w:sz w:val="21"/>
          <w:szCs w:val="21"/>
          <w:u w:val="single"/>
          <w:lang w:eastAsia="ru-RU"/>
        </w:rPr>
        <w:t>форме</w:t>
      </w:r>
      <w:r w:rsidRPr="007D55F9">
        <w:rPr>
          <w:rFonts w:ascii="Verdana" w:eastAsia="Times New Roman" w:hAnsi="Verdana" w:cs="Times New Roman"/>
          <w:sz w:val="21"/>
          <w:szCs w:val="21"/>
          <w:lang w:eastAsia="ru-RU"/>
        </w:rPr>
        <w:t xml:space="preserve">, который включается в состав предусмотренного </w:t>
      </w:r>
      <w:r w:rsidRPr="007D55F9">
        <w:rPr>
          <w:rFonts w:ascii="Verdana" w:eastAsia="Times New Roman" w:hAnsi="Verdana" w:cs="Times New Roman"/>
          <w:color w:val="0000FF"/>
          <w:sz w:val="21"/>
          <w:szCs w:val="21"/>
          <w:u w:val="single"/>
          <w:lang w:eastAsia="ru-RU"/>
        </w:rPr>
        <w:t>частью 7 статьи 25.2</w:t>
      </w:r>
      <w:r w:rsidRPr="007D55F9">
        <w:rPr>
          <w:rFonts w:ascii="Verdana" w:eastAsia="Times New Roman" w:hAnsi="Verdana" w:cs="Times New Roman"/>
          <w:sz w:val="21"/>
          <w:szCs w:val="21"/>
          <w:lang w:eastAsia="ru-RU"/>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5 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29.06.2015 N 156-ФЗ; в ред. Федеральных законов от 29.12.2015 </w:t>
      </w:r>
      <w:r w:rsidRPr="007D55F9">
        <w:rPr>
          <w:rFonts w:ascii="Verdana" w:eastAsia="Times New Roman" w:hAnsi="Verdana" w:cs="Times New Roman"/>
          <w:color w:val="0000FF"/>
          <w:sz w:val="21"/>
          <w:szCs w:val="21"/>
          <w:lang w:eastAsia="ru-RU"/>
        </w:rPr>
        <w:t>N 408-ФЗ</w:t>
      </w:r>
      <w:r w:rsidRPr="007D55F9">
        <w:rPr>
          <w:rFonts w:ascii="Verdana" w:eastAsia="Times New Roman" w:hAnsi="Verdana" w:cs="Times New Roman"/>
          <w:color w:val="828282"/>
          <w:sz w:val="21"/>
          <w:szCs w:val="21"/>
          <w:lang w:eastAsia="ru-RU"/>
        </w:rPr>
        <w:t xml:space="preserve">, от 03.07.2016 </w:t>
      </w:r>
      <w:r w:rsidRPr="007D55F9">
        <w:rPr>
          <w:rFonts w:ascii="Verdana" w:eastAsia="Times New Roman" w:hAnsi="Verdana" w:cs="Times New Roman"/>
          <w:color w:val="0000FF"/>
          <w:sz w:val="21"/>
          <w:szCs w:val="21"/>
          <w:lang w:eastAsia="ru-RU"/>
        </w:rPr>
        <w:t>N 265-ФЗ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 xml:space="preserve">6. В целях проведения мониторинга, предусмотренного </w:t>
      </w:r>
      <w:r w:rsidRPr="007D55F9">
        <w:rPr>
          <w:rFonts w:ascii="Verdana" w:eastAsia="Times New Roman" w:hAnsi="Verdana" w:cs="Times New Roman"/>
          <w:color w:val="0000FF"/>
          <w:sz w:val="21"/>
          <w:szCs w:val="21"/>
          <w:u w:val="single"/>
          <w:lang w:eastAsia="ru-RU"/>
        </w:rPr>
        <w:t>частью 5</w:t>
      </w:r>
      <w:r w:rsidRPr="007D55F9">
        <w:rPr>
          <w:rFonts w:ascii="Verdana" w:eastAsia="Times New Roman" w:hAnsi="Verdana" w:cs="Times New Roman"/>
          <w:sz w:val="21"/>
          <w:szCs w:val="21"/>
          <w:lang w:eastAsia="ru-RU"/>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сроки, </w:t>
      </w:r>
      <w:r w:rsidRPr="007D55F9">
        <w:rPr>
          <w:rFonts w:ascii="Verdana" w:eastAsia="Times New Roman" w:hAnsi="Verdana" w:cs="Times New Roman"/>
          <w:color w:val="0000FF"/>
          <w:sz w:val="21"/>
          <w:szCs w:val="21"/>
          <w:u w:val="single"/>
          <w:lang w:eastAsia="ru-RU"/>
        </w:rPr>
        <w:t>порядок</w:t>
      </w:r>
      <w:r w:rsidRPr="007D55F9">
        <w:rPr>
          <w:rFonts w:ascii="Verdana" w:eastAsia="Times New Roman" w:hAnsi="Verdana" w:cs="Times New Roman"/>
          <w:sz w:val="21"/>
          <w:szCs w:val="21"/>
          <w:lang w:eastAsia="ru-RU"/>
        </w:rPr>
        <w:t xml:space="preserve"> и формы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6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17. Финансовая поддержка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r w:rsidRPr="007D55F9">
        <w:rPr>
          <w:rFonts w:ascii="Verdana" w:eastAsia="Times New Roman" w:hAnsi="Verdana" w:cs="Times New Roman"/>
          <w:color w:val="0000FF"/>
          <w:sz w:val="21"/>
          <w:szCs w:val="21"/>
          <w:u w:val="single"/>
          <w:lang w:eastAsia="ru-RU"/>
        </w:rPr>
        <w:t>субсидий</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бюджетных инвестиций</w:t>
      </w:r>
      <w:r w:rsidRPr="007D55F9">
        <w:rPr>
          <w:rFonts w:ascii="Verdana" w:eastAsia="Times New Roman" w:hAnsi="Verdana" w:cs="Times New Roman"/>
          <w:sz w:val="21"/>
          <w:szCs w:val="21"/>
          <w:lang w:eastAsia="ru-RU"/>
        </w:rPr>
        <w:t xml:space="preserve">, государственных и муниципальных </w:t>
      </w:r>
      <w:r w:rsidRPr="007D55F9">
        <w:rPr>
          <w:rFonts w:ascii="Verdana" w:eastAsia="Times New Roman" w:hAnsi="Verdana" w:cs="Times New Roman"/>
          <w:color w:val="0000FF"/>
          <w:sz w:val="21"/>
          <w:szCs w:val="21"/>
          <w:u w:val="single"/>
          <w:lang w:eastAsia="ru-RU"/>
        </w:rPr>
        <w:t>гарантий</w:t>
      </w:r>
      <w:r w:rsidRPr="007D55F9">
        <w:rPr>
          <w:rFonts w:ascii="Verdana" w:eastAsia="Times New Roman" w:hAnsi="Verdana" w:cs="Times New Roman"/>
          <w:sz w:val="21"/>
          <w:szCs w:val="21"/>
          <w:lang w:eastAsia="ru-RU"/>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w:t>
      </w:r>
      <w:r w:rsidRPr="007D55F9">
        <w:rPr>
          <w:rFonts w:ascii="Verdana" w:eastAsia="Times New Roman" w:hAnsi="Verdana" w:cs="Times New Roman"/>
          <w:color w:val="0000FF"/>
          <w:sz w:val="21"/>
          <w:szCs w:val="21"/>
          <w:u w:val="single"/>
          <w:lang w:eastAsia="ru-RU"/>
        </w:rPr>
        <w:t>порядке</w:t>
      </w:r>
      <w:r w:rsidRPr="007D55F9">
        <w:rPr>
          <w:rFonts w:ascii="Verdana" w:eastAsia="Times New Roman" w:hAnsi="Verdana" w:cs="Times New Roman"/>
          <w:sz w:val="21"/>
          <w:szCs w:val="21"/>
          <w:lang w:eastAsia="ru-RU"/>
        </w:rPr>
        <w:t>, установленном Правительством Российской Федерации.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02.07.2013 </w:t>
      </w:r>
      <w:r w:rsidRPr="007D55F9">
        <w:rPr>
          <w:rFonts w:ascii="Verdana" w:eastAsia="Times New Roman" w:hAnsi="Verdana" w:cs="Times New Roman"/>
          <w:color w:val="0000FF"/>
          <w:sz w:val="21"/>
          <w:szCs w:val="21"/>
          <w:lang w:eastAsia="ru-RU"/>
        </w:rPr>
        <w:t>N 144-ФЗ</w:t>
      </w:r>
      <w:r w:rsidRPr="007D55F9">
        <w:rPr>
          <w:rFonts w:ascii="Verdana" w:eastAsia="Times New Roman" w:hAnsi="Verdana" w:cs="Times New Roman"/>
          <w:color w:val="828282"/>
          <w:sz w:val="21"/>
          <w:szCs w:val="21"/>
          <w:lang w:eastAsia="ru-RU"/>
        </w:rPr>
        <w:t xml:space="preserve">,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Статья 18. Имущественная поддержка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r w:rsidRPr="007D55F9">
        <w:rPr>
          <w:rFonts w:ascii="Verdana" w:eastAsia="Times New Roman" w:hAnsi="Verdana" w:cs="Times New Roman"/>
          <w:color w:val="0000FF"/>
          <w:sz w:val="21"/>
          <w:szCs w:val="21"/>
          <w:u w:val="single"/>
          <w:lang w:eastAsia="ru-RU"/>
        </w:rPr>
        <w:t>статье 15</w:t>
      </w:r>
      <w:r w:rsidRPr="007D55F9">
        <w:rPr>
          <w:rFonts w:ascii="Verdana" w:eastAsia="Times New Roman" w:hAnsi="Verdana" w:cs="Times New Roman"/>
          <w:sz w:val="21"/>
          <w:szCs w:val="21"/>
          <w:lang w:eastAsia="ru-RU"/>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02.07.2013 </w:t>
      </w:r>
      <w:r w:rsidRPr="007D55F9">
        <w:rPr>
          <w:rFonts w:ascii="Verdana" w:eastAsia="Times New Roman" w:hAnsi="Verdana" w:cs="Times New Roman"/>
          <w:color w:val="0000FF"/>
          <w:sz w:val="21"/>
          <w:szCs w:val="21"/>
          <w:lang w:eastAsia="ru-RU"/>
        </w:rPr>
        <w:t>N 144-ФЗ</w:t>
      </w:r>
      <w:r w:rsidRPr="007D55F9">
        <w:rPr>
          <w:rFonts w:ascii="Verdana" w:eastAsia="Times New Roman" w:hAnsi="Verdana" w:cs="Times New Roman"/>
          <w:color w:val="828282"/>
          <w:sz w:val="21"/>
          <w:szCs w:val="21"/>
          <w:lang w:eastAsia="ru-RU"/>
        </w:rPr>
        <w:t xml:space="preserve">,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r w:rsidRPr="007D55F9">
        <w:rPr>
          <w:rFonts w:ascii="Verdana" w:eastAsia="Times New Roman" w:hAnsi="Verdana" w:cs="Times New Roman"/>
          <w:color w:val="0000FF"/>
          <w:sz w:val="21"/>
          <w:szCs w:val="21"/>
          <w:u w:val="single"/>
          <w:lang w:eastAsia="ru-RU"/>
        </w:rPr>
        <w:t>частью 2.1 статьи 9</w:t>
      </w:r>
      <w:r w:rsidRPr="007D55F9">
        <w:rPr>
          <w:rFonts w:ascii="Verdana" w:eastAsia="Times New Roman" w:hAnsi="Verdana" w:cs="Times New Roman"/>
          <w:sz w:val="21"/>
          <w:szCs w:val="21"/>
          <w:lang w:eastAsia="ru-RU"/>
        </w:rP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02.07.2013 N 144-ФЗ)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r w:rsidRPr="007D55F9">
        <w:rPr>
          <w:rFonts w:ascii="Verdana" w:eastAsia="Times New Roman" w:hAnsi="Verdana" w:cs="Times New Roman"/>
          <w:color w:val="0000FF"/>
          <w:sz w:val="21"/>
          <w:szCs w:val="21"/>
          <w:u w:val="single"/>
          <w:lang w:eastAsia="ru-RU"/>
        </w:rPr>
        <w:t>частью 1</w:t>
      </w:r>
      <w:r w:rsidRPr="007D55F9">
        <w:rPr>
          <w:rFonts w:ascii="Verdana" w:eastAsia="Times New Roman" w:hAnsi="Verdana" w:cs="Times New Roman"/>
          <w:sz w:val="21"/>
          <w:szCs w:val="21"/>
          <w:lang w:eastAsia="ru-RU"/>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r w:rsidRPr="007D55F9">
        <w:rPr>
          <w:rFonts w:ascii="Verdana" w:eastAsia="Times New Roman" w:hAnsi="Verdana" w:cs="Times New Roman"/>
          <w:color w:val="0000FF"/>
          <w:sz w:val="21"/>
          <w:szCs w:val="21"/>
          <w:u w:val="single"/>
          <w:lang w:eastAsia="ru-RU"/>
        </w:rPr>
        <w:t>частью 2</w:t>
      </w:r>
      <w:r w:rsidRPr="007D55F9">
        <w:rPr>
          <w:rFonts w:ascii="Verdana" w:eastAsia="Times New Roman" w:hAnsi="Verdana" w:cs="Times New Roman"/>
          <w:sz w:val="21"/>
          <w:szCs w:val="21"/>
          <w:lang w:eastAsia="ru-RU"/>
        </w:rPr>
        <w:t xml:space="preserve"> настоящей статьи.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r w:rsidRPr="007D55F9">
        <w:rPr>
          <w:rFonts w:ascii="Verdana" w:eastAsia="Times New Roman" w:hAnsi="Verdana" w:cs="Times New Roman"/>
          <w:color w:val="0000FF"/>
          <w:sz w:val="21"/>
          <w:szCs w:val="21"/>
          <w:u w:val="single"/>
          <w:lang w:eastAsia="ru-RU"/>
        </w:rPr>
        <w:t>перечни</w:t>
      </w:r>
      <w:r w:rsidRPr="007D55F9">
        <w:rPr>
          <w:rFonts w:ascii="Verdana" w:eastAsia="Times New Roman" w:hAnsi="Verdana" w:cs="Times New Roman"/>
          <w:sz w:val="21"/>
          <w:szCs w:val="21"/>
          <w:lang w:eastAsia="ru-RU"/>
        </w:rPr>
        <w:t xml:space="preserve">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r w:rsidRPr="007D55F9">
        <w:rPr>
          <w:rFonts w:ascii="Verdana" w:eastAsia="Times New Roman" w:hAnsi="Verdana" w:cs="Times New Roman"/>
          <w:color w:val="0000FF"/>
          <w:sz w:val="21"/>
          <w:szCs w:val="21"/>
          <w:u w:val="single"/>
          <w:lang w:eastAsia="ru-RU"/>
        </w:rPr>
        <w:t>льготным ставкам</w:t>
      </w:r>
      <w:r w:rsidRPr="007D55F9">
        <w:rPr>
          <w:rFonts w:ascii="Verdana" w:eastAsia="Times New Roman" w:hAnsi="Verdana" w:cs="Times New Roman"/>
          <w:sz w:val="21"/>
          <w:szCs w:val="21"/>
          <w:lang w:eastAsia="ru-RU"/>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w:t>
      </w:r>
      <w:r w:rsidRPr="007D55F9">
        <w:rPr>
          <w:rFonts w:ascii="Verdana" w:eastAsia="Times New Roman" w:hAnsi="Verdana" w:cs="Times New Roman"/>
          <w:color w:val="0000FF"/>
          <w:sz w:val="21"/>
          <w:szCs w:val="21"/>
          <w:u w:val="single"/>
          <w:lang w:eastAsia="ru-RU"/>
        </w:rPr>
        <w:t>частью 2.1 статьи 9</w:t>
      </w:r>
      <w:r w:rsidRPr="007D55F9">
        <w:rPr>
          <w:rFonts w:ascii="Verdana" w:eastAsia="Times New Roman" w:hAnsi="Verdana" w:cs="Times New Roman"/>
          <w:sz w:val="21"/>
          <w:szCs w:val="21"/>
          <w:lang w:eastAsia="ru-RU"/>
        </w:rP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Эти перечни подлежат обязательному </w:t>
      </w:r>
      <w:r w:rsidRPr="007D55F9">
        <w:rPr>
          <w:rFonts w:ascii="Verdana" w:eastAsia="Times New Roman" w:hAnsi="Verdana" w:cs="Times New Roman"/>
          <w:color w:val="0000FF"/>
          <w:sz w:val="21"/>
          <w:szCs w:val="21"/>
          <w:u w:val="single"/>
          <w:lang w:eastAsia="ru-RU"/>
        </w:rPr>
        <w:t>опубликованию</w:t>
      </w:r>
      <w:r w:rsidRPr="007D55F9">
        <w:rPr>
          <w:rFonts w:ascii="Verdana" w:eastAsia="Times New Roman" w:hAnsi="Verdana" w:cs="Times New Roman"/>
          <w:sz w:val="21"/>
          <w:szCs w:val="21"/>
          <w:lang w:eastAsia="ru-RU"/>
        </w:rPr>
        <w:t xml:space="preserve">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Федеральных законов от 22.07.2008 </w:t>
      </w:r>
      <w:r w:rsidRPr="007D55F9">
        <w:rPr>
          <w:rFonts w:ascii="Verdana" w:eastAsia="Times New Roman" w:hAnsi="Verdana" w:cs="Times New Roman"/>
          <w:color w:val="0000FF"/>
          <w:sz w:val="21"/>
          <w:szCs w:val="21"/>
          <w:lang w:eastAsia="ru-RU"/>
        </w:rPr>
        <w:t>N 159-ФЗ</w:t>
      </w:r>
      <w:r w:rsidRPr="007D55F9">
        <w:rPr>
          <w:rFonts w:ascii="Verdana" w:eastAsia="Times New Roman" w:hAnsi="Verdana" w:cs="Times New Roman"/>
          <w:color w:val="828282"/>
          <w:sz w:val="21"/>
          <w:szCs w:val="21"/>
          <w:lang w:eastAsia="ru-RU"/>
        </w:rPr>
        <w:t xml:space="preserve">, от 02.07.2013 </w:t>
      </w:r>
      <w:r w:rsidRPr="007D55F9">
        <w:rPr>
          <w:rFonts w:ascii="Verdana" w:eastAsia="Times New Roman" w:hAnsi="Verdana" w:cs="Times New Roman"/>
          <w:color w:val="0000FF"/>
          <w:sz w:val="21"/>
          <w:szCs w:val="21"/>
          <w:lang w:eastAsia="ru-RU"/>
        </w:rPr>
        <w:t>N 144-ФЗ</w:t>
      </w:r>
      <w:r w:rsidRPr="007D55F9">
        <w:rPr>
          <w:rFonts w:ascii="Verdana" w:eastAsia="Times New Roman" w:hAnsi="Verdana" w:cs="Times New Roman"/>
          <w:color w:val="828282"/>
          <w:sz w:val="21"/>
          <w:szCs w:val="21"/>
          <w:lang w:eastAsia="ru-RU"/>
        </w:rPr>
        <w:t xml:space="preserve">, от 23.07.2013 </w:t>
      </w:r>
      <w:r w:rsidRPr="007D55F9">
        <w:rPr>
          <w:rFonts w:ascii="Verdana" w:eastAsia="Times New Roman" w:hAnsi="Verdana" w:cs="Times New Roman"/>
          <w:color w:val="0000FF"/>
          <w:sz w:val="21"/>
          <w:szCs w:val="21"/>
          <w:lang w:eastAsia="ru-RU"/>
        </w:rPr>
        <w:t>N 238-ФЗ</w:t>
      </w:r>
      <w:r w:rsidRPr="007D55F9">
        <w:rPr>
          <w:rFonts w:ascii="Verdana" w:eastAsia="Times New Roman" w:hAnsi="Verdana" w:cs="Times New Roman"/>
          <w:color w:val="828282"/>
          <w:sz w:val="21"/>
          <w:szCs w:val="21"/>
          <w:lang w:eastAsia="ru-RU"/>
        </w:rPr>
        <w:t xml:space="preserve">,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 xml:space="preserve">, от 29.12.2015 </w:t>
      </w:r>
      <w:r w:rsidRPr="007D55F9">
        <w:rPr>
          <w:rFonts w:ascii="Verdana" w:eastAsia="Times New Roman" w:hAnsi="Verdana" w:cs="Times New Roman"/>
          <w:color w:val="0000FF"/>
          <w:sz w:val="21"/>
          <w:szCs w:val="21"/>
          <w:lang w:eastAsia="ru-RU"/>
        </w:rPr>
        <w:t>N 408-ФЗ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4.1. </w:t>
      </w:r>
      <w:r w:rsidRPr="007D55F9">
        <w:rPr>
          <w:rFonts w:ascii="Verdana" w:eastAsia="Times New Roman" w:hAnsi="Verdana" w:cs="Times New Roman"/>
          <w:color w:val="0000FF"/>
          <w:sz w:val="21"/>
          <w:szCs w:val="21"/>
          <w:u w:val="single"/>
          <w:lang w:eastAsia="ru-RU"/>
        </w:rPr>
        <w:t>Порядок</w:t>
      </w:r>
      <w:r w:rsidRPr="007D55F9">
        <w:rPr>
          <w:rFonts w:ascii="Verdana" w:eastAsia="Times New Roman" w:hAnsi="Verdana" w:cs="Times New Roman"/>
          <w:sz w:val="21"/>
          <w:szCs w:val="21"/>
          <w:lang w:eastAsia="ru-RU"/>
        </w:rPr>
        <w:t xml:space="preserve"> формирования, ведения, обязательного опубликования указанных в </w:t>
      </w:r>
      <w:r w:rsidRPr="007D55F9">
        <w:rPr>
          <w:rFonts w:ascii="Verdana" w:eastAsia="Times New Roman" w:hAnsi="Verdana" w:cs="Times New Roman"/>
          <w:color w:val="0000FF"/>
          <w:sz w:val="21"/>
          <w:szCs w:val="21"/>
          <w:u w:val="single"/>
          <w:lang w:eastAsia="ru-RU"/>
        </w:rPr>
        <w:t>части 4</w:t>
      </w:r>
      <w:r w:rsidRPr="007D55F9">
        <w:rPr>
          <w:rFonts w:ascii="Verdana" w:eastAsia="Times New Roman" w:hAnsi="Verdana" w:cs="Times New Roman"/>
          <w:sz w:val="21"/>
          <w:szCs w:val="21"/>
          <w:lang w:eastAsia="ru-RU"/>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4.1 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22.07.2008 N 159-ФЗ, в ред. Федеральных законов от 02.07.2013 </w:t>
      </w:r>
      <w:r w:rsidRPr="007D55F9">
        <w:rPr>
          <w:rFonts w:ascii="Verdana" w:eastAsia="Times New Roman" w:hAnsi="Verdana" w:cs="Times New Roman"/>
          <w:color w:val="0000FF"/>
          <w:sz w:val="21"/>
          <w:szCs w:val="21"/>
          <w:lang w:eastAsia="ru-RU"/>
        </w:rPr>
        <w:t>N 144-ФЗ</w:t>
      </w:r>
      <w:r w:rsidRPr="007D55F9">
        <w:rPr>
          <w:rFonts w:ascii="Verdana" w:eastAsia="Times New Roman" w:hAnsi="Verdana" w:cs="Times New Roman"/>
          <w:color w:val="828282"/>
          <w:sz w:val="21"/>
          <w:szCs w:val="21"/>
          <w:lang w:eastAsia="ru-RU"/>
        </w:rPr>
        <w:t xml:space="preserve">, от 29.06.2015 </w:t>
      </w:r>
      <w:r w:rsidRPr="007D55F9">
        <w:rPr>
          <w:rFonts w:ascii="Verdana" w:eastAsia="Times New Roman" w:hAnsi="Verdana" w:cs="Times New Roman"/>
          <w:color w:val="0000FF"/>
          <w:sz w:val="21"/>
          <w:szCs w:val="21"/>
          <w:lang w:eastAsia="ru-RU"/>
        </w:rPr>
        <w:t>N 156-ФЗ</w:t>
      </w:r>
      <w:r w:rsidRPr="007D55F9">
        <w:rPr>
          <w:rFonts w:ascii="Verdana" w:eastAsia="Times New Roman" w:hAnsi="Verdana" w:cs="Times New Roman"/>
          <w:color w:val="828282"/>
          <w:sz w:val="21"/>
          <w:szCs w:val="21"/>
          <w:lang w:eastAsia="ru-RU"/>
        </w:rPr>
        <w:t>)</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4.2. Государственное и муниципальное имущество, включенное в перечни, указанные в </w:t>
      </w:r>
      <w:r w:rsidRPr="007D55F9">
        <w:rPr>
          <w:rFonts w:ascii="Verdana" w:eastAsia="Times New Roman" w:hAnsi="Verdana" w:cs="Times New Roman"/>
          <w:color w:val="0000FF"/>
          <w:sz w:val="21"/>
          <w:szCs w:val="21"/>
          <w:u w:val="single"/>
          <w:lang w:eastAsia="ru-RU"/>
        </w:rPr>
        <w:t>части 4</w:t>
      </w:r>
      <w:r w:rsidRPr="007D55F9">
        <w:rPr>
          <w:rFonts w:ascii="Verdana" w:eastAsia="Times New Roman" w:hAnsi="Verdana" w:cs="Times New Roman"/>
          <w:sz w:val="21"/>
          <w:szCs w:val="21"/>
          <w:lang w:eastAsia="ru-RU"/>
        </w:rPr>
        <w:t xml:space="preserve"> настоящей статьи,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w:t>
      </w:r>
      <w:r w:rsidRPr="007D55F9">
        <w:rPr>
          <w:rFonts w:ascii="Verdana" w:eastAsia="Times New Roman" w:hAnsi="Verdana" w:cs="Times New Roman"/>
          <w:color w:val="0000FF"/>
          <w:sz w:val="21"/>
          <w:szCs w:val="21"/>
          <w:u w:val="single"/>
          <w:lang w:eastAsia="ru-RU"/>
        </w:rPr>
        <w:t>частью 2.1 статьи 9</w:t>
      </w:r>
      <w:r w:rsidRPr="007D55F9">
        <w:rPr>
          <w:rFonts w:ascii="Verdana" w:eastAsia="Times New Roman" w:hAnsi="Verdana" w:cs="Times New Roman"/>
          <w:sz w:val="21"/>
          <w:szCs w:val="21"/>
          <w:lang w:eastAsia="ru-RU"/>
        </w:rPr>
        <w:t xml:space="preserve"> Федерального закона от 22 июля 2008 года N 159-ФЗ "Об </w:t>
      </w:r>
      <w:r w:rsidRPr="007D55F9">
        <w:rPr>
          <w:rFonts w:ascii="Verdana" w:eastAsia="Times New Roman" w:hAnsi="Verdana" w:cs="Times New Roman"/>
          <w:sz w:val="21"/>
          <w:szCs w:val="21"/>
          <w:lang w:eastAsia="ru-RU"/>
        </w:rPr>
        <w:lastRenderedPageBreak/>
        <w:t>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4.2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02.07.2013 N 144-ФЗ)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4.3. Срок, на который заключаются договоры в отношении имущества, включенного в перечни, указанные в </w:t>
      </w:r>
      <w:r w:rsidRPr="007D55F9">
        <w:rPr>
          <w:rFonts w:ascii="Verdana" w:eastAsia="Times New Roman" w:hAnsi="Verdana" w:cs="Times New Roman"/>
          <w:color w:val="0000FF"/>
          <w:sz w:val="21"/>
          <w:szCs w:val="21"/>
          <w:u w:val="single"/>
          <w:lang w:eastAsia="ru-RU"/>
        </w:rPr>
        <w:t>части 4</w:t>
      </w:r>
      <w:r w:rsidRPr="007D55F9">
        <w:rPr>
          <w:rFonts w:ascii="Verdana" w:eastAsia="Times New Roman" w:hAnsi="Verdana" w:cs="Times New Roman"/>
          <w:sz w:val="21"/>
          <w:szCs w:val="21"/>
          <w:lang w:eastAsia="ru-RU"/>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4.3 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06.12.2011 N 401-ФЗ)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4.4. Сведения об утвержденных перечнях государственного имущества и муниципального имущества, указанных в </w:t>
      </w:r>
      <w:r w:rsidRPr="007D55F9">
        <w:rPr>
          <w:rFonts w:ascii="Verdana" w:eastAsia="Times New Roman" w:hAnsi="Verdana" w:cs="Times New Roman"/>
          <w:color w:val="0000FF"/>
          <w:sz w:val="21"/>
          <w:szCs w:val="21"/>
          <w:u w:val="single"/>
          <w:lang w:eastAsia="ru-RU"/>
        </w:rPr>
        <w:t>части 4</w:t>
      </w:r>
      <w:r w:rsidRPr="007D55F9">
        <w:rPr>
          <w:rFonts w:ascii="Verdana" w:eastAsia="Times New Roman" w:hAnsi="Verdana" w:cs="Times New Roman"/>
          <w:sz w:val="21"/>
          <w:szCs w:val="21"/>
          <w:lang w:eastAsia="ru-RU"/>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r w:rsidRPr="007D55F9">
        <w:rPr>
          <w:rFonts w:ascii="Verdana" w:eastAsia="Times New Roman" w:hAnsi="Verdana" w:cs="Times New Roman"/>
          <w:color w:val="0000FF"/>
          <w:sz w:val="21"/>
          <w:szCs w:val="21"/>
          <w:u w:val="single"/>
          <w:lang w:eastAsia="ru-RU"/>
        </w:rPr>
        <w:t>частью 5 статьи 16</w:t>
      </w:r>
      <w:r w:rsidRPr="007D55F9">
        <w:rPr>
          <w:rFonts w:ascii="Verdana" w:eastAsia="Times New Roman" w:hAnsi="Verdana" w:cs="Times New Roman"/>
          <w:sz w:val="21"/>
          <w:szCs w:val="21"/>
          <w:lang w:eastAsia="ru-RU"/>
        </w:rPr>
        <w:t xml:space="preserve"> настоящего Федерального закона. Состав указанных сведений, сроки, </w:t>
      </w:r>
      <w:r w:rsidRPr="007D55F9">
        <w:rPr>
          <w:rFonts w:ascii="Verdana" w:eastAsia="Times New Roman" w:hAnsi="Verdana" w:cs="Times New Roman"/>
          <w:color w:val="0000FF"/>
          <w:sz w:val="21"/>
          <w:szCs w:val="21"/>
          <w:u w:val="single"/>
          <w:lang w:eastAsia="ru-RU"/>
        </w:rPr>
        <w:t>порядок</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форма</w:t>
      </w:r>
      <w:r w:rsidRPr="007D55F9">
        <w:rPr>
          <w:rFonts w:ascii="Verdana" w:eastAsia="Times New Roman" w:hAnsi="Verdana" w:cs="Times New Roman"/>
          <w:sz w:val="21"/>
          <w:szCs w:val="21"/>
          <w:lang w:eastAsia="ru-RU"/>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4.4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4.5. Размер льготной ставки арендной платы по договорам в отношении имущества, включенного в перечни, указанные в </w:t>
      </w:r>
      <w:r w:rsidRPr="007D55F9">
        <w:rPr>
          <w:rFonts w:ascii="Verdana" w:eastAsia="Times New Roman" w:hAnsi="Verdana" w:cs="Times New Roman"/>
          <w:color w:val="0000FF"/>
          <w:sz w:val="21"/>
          <w:szCs w:val="21"/>
          <w:u w:val="single"/>
          <w:lang w:eastAsia="ru-RU"/>
        </w:rPr>
        <w:t>части 4</w:t>
      </w:r>
      <w:r w:rsidRPr="007D55F9">
        <w:rPr>
          <w:rFonts w:ascii="Verdana" w:eastAsia="Times New Roman" w:hAnsi="Verdana" w:cs="Times New Roman"/>
          <w:sz w:val="21"/>
          <w:szCs w:val="21"/>
          <w:lang w:eastAsia="ru-RU"/>
        </w:rPr>
        <w:t xml:space="preserve"> настоящей статьи, определяется нормативным правовым актом Правительства Российской Федерации, нормативными правовыми актами субъектов Российской Федерации, муниципальными правовыми актами.</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4.5 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r w:rsidRPr="007D55F9">
        <w:rPr>
          <w:rFonts w:ascii="Verdana" w:eastAsia="Times New Roman" w:hAnsi="Verdana" w:cs="Times New Roman"/>
          <w:color w:val="0000FF"/>
          <w:sz w:val="21"/>
          <w:szCs w:val="21"/>
          <w:u w:val="single"/>
          <w:lang w:eastAsia="ru-RU"/>
        </w:rPr>
        <w:t>частью 1</w:t>
      </w:r>
      <w:r w:rsidRPr="007D55F9">
        <w:rPr>
          <w:rFonts w:ascii="Verdana" w:eastAsia="Times New Roman" w:hAnsi="Verdana" w:cs="Times New Roman"/>
          <w:sz w:val="21"/>
          <w:szCs w:val="21"/>
          <w:lang w:eastAsia="ru-RU"/>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19. Информационная поддержка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Оказание информационной поддержки субъектам малого и среднего предпринимательства и организациям, образующим инфраструктуру поддержки </w:t>
      </w:r>
      <w:r w:rsidRPr="007D55F9">
        <w:rPr>
          <w:rFonts w:ascii="Verdana" w:eastAsia="Times New Roman" w:hAnsi="Verdana" w:cs="Times New Roman"/>
          <w:sz w:val="21"/>
          <w:szCs w:val="21"/>
          <w:lang w:eastAsia="ru-RU"/>
        </w:rPr>
        <w:lastRenderedPageBreak/>
        <w:t>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23.07.2013 N 238-ФЗ)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1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о количестве субъектов малого и среднего предпринимательства и об их классификации по видам экономической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о финансово-экономическом состоянии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7) о государственном и муниципальном имуществе, включенном в перечни, указанные в </w:t>
      </w:r>
      <w:r w:rsidRPr="007D55F9">
        <w:rPr>
          <w:rFonts w:ascii="Verdana" w:eastAsia="Times New Roman" w:hAnsi="Verdana" w:cs="Times New Roman"/>
          <w:color w:val="0000FF"/>
          <w:sz w:val="21"/>
          <w:szCs w:val="21"/>
          <w:u w:val="single"/>
          <w:lang w:eastAsia="ru-RU"/>
        </w:rPr>
        <w:t>части 4 статьи 18</w:t>
      </w:r>
      <w:r w:rsidRPr="007D55F9">
        <w:rPr>
          <w:rFonts w:ascii="Verdana" w:eastAsia="Times New Roman" w:hAnsi="Verdana" w:cs="Times New Roman"/>
          <w:sz w:val="21"/>
          <w:szCs w:val="21"/>
          <w:lang w:eastAsia="ru-RU"/>
        </w:rPr>
        <w:t xml:space="preserve"> настоящего Федерального закона;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2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23.07.2013 N 238-ФЗ)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 xml:space="preserve">3. Информация, указанная в </w:t>
      </w:r>
      <w:r w:rsidRPr="007D55F9">
        <w:rPr>
          <w:rFonts w:ascii="Verdana" w:eastAsia="Times New Roman" w:hAnsi="Verdana" w:cs="Times New Roman"/>
          <w:color w:val="0000FF"/>
          <w:sz w:val="21"/>
          <w:szCs w:val="21"/>
          <w:u w:val="single"/>
          <w:lang w:eastAsia="ru-RU"/>
        </w:rPr>
        <w:t>части 2</w:t>
      </w:r>
      <w:r w:rsidRPr="007D55F9">
        <w:rPr>
          <w:rFonts w:ascii="Verdana" w:eastAsia="Times New Roman" w:hAnsi="Verdana" w:cs="Times New Roman"/>
          <w:sz w:val="21"/>
          <w:szCs w:val="21"/>
          <w:lang w:eastAsia="ru-RU"/>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23.07.2013 N 238-ФЗ)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w:t>
      </w:r>
      <w:r w:rsidRPr="007D55F9">
        <w:rPr>
          <w:rFonts w:ascii="Verdana" w:eastAsia="Times New Roman" w:hAnsi="Verdana" w:cs="Times New Roman"/>
          <w:color w:val="0000FF"/>
          <w:sz w:val="21"/>
          <w:szCs w:val="21"/>
          <w:u w:val="single"/>
          <w:lang w:eastAsia="ru-RU"/>
        </w:rPr>
        <w:t>Требования</w:t>
      </w:r>
      <w:r w:rsidRPr="007D55F9">
        <w:rPr>
          <w:rFonts w:ascii="Verdana" w:eastAsia="Times New Roman" w:hAnsi="Verdana" w:cs="Times New Roman"/>
          <w:sz w:val="21"/>
          <w:szCs w:val="21"/>
          <w:lang w:eastAsia="ru-RU"/>
        </w:rPr>
        <w:t xml:space="preserve"> к информации, размещенной в сети "Интернет" в соответствии с </w:t>
      </w:r>
      <w:r w:rsidRPr="007D55F9">
        <w:rPr>
          <w:rFonts w:ascii="Verdana" w:eastAsia="Times New Roman" w:hAnsi="Verdana" w:cs="Times New Roman"/>
          <w:color w:val="0000FF"/>
          <w:sz w:val="21"/>
          <w:szCs w:val="21"/>
          <w:u w:val="single"/>
          <w:lang w:eastAsia="ru-RU"/>
        </w:rPr>
        <w:t>частями 2</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3</w:t>
      </w:r>
      <w:r w:rsidRPr="007D55F9">
        <w:rPr>
          <w:rFonts w:ascii="Verdana" w:eastAsia="Times New Roman" w:hAnsi="Verdana" w:cs="Times New Roman"/>
          <w:sz w:val="21"/>
          <w:szCs w:val="21"/>
          <w:lang w:eastAsia="ru-RU"/>
        </w:rP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4 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23.07.2013 N 238-ФЗ)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20. Консультационная поддержка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21. Поддержка субъектов малого и среднего предпринимательства в сфере образования</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02.07.2013 N 185-ФЗ)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учебно-методической и научно-методической помощи субъектам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22. Поддержка субъектов малого и среднего предпринимательства в области инноваций и промышленного производства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создания акционерных инвестиционных фондов и закрытых паевых инвестиционных фондов.</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23. Поддержка субъектов малого и среднего предпринимательства в области ремесленной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24. Поддержка субъектов малого и среднего предпринимательства, осуществляющих внешнеэкономическую деятельность</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1) сотрудничества с международными организациями и иностранными государствами в области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25. Поддержка субъектов малого и среднего предпринимательства, осуществляющих сельскохозяйственную деятельность</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В соответствии с </w:t>
      </w:r>
      <w:r w:rsidRPr="007D55F9">
        <w:rPr>
          <w:rFonts w:ascii="Verdana" w:eastAsia="Times New Roman" w:hAnsi="Verdana" w:cs="Times New Roman"/>
          <w:color w:val="0000FF"/>
          <w:sz w:val="21"/>
          <w:szCs w:val="21"/>
          <w:lang w:eastAsia="ru-RU"/>
        </w:rPr>
        <w:t>пунктом 1 статьи 7</w:t>
      </w:r>
      <w:r w:rsidRPr="007D55F9">
        <w:rPr>
          <w:rFonts w:ascii="Verdana" w:eastAsia="Times New Roman" w:hAnsi="Verdana" w:cs="Times New Roman"/>
          <w:color w:val="392C69"/>
          <w:sz w:val="21"/>
          <w:szCs w:val="21"/>
          <w:lang w:eastAsia="ru-RU"/>
        </w:rPr>
        <w:t xml:space="preserve"> Федерального закона от 29.06.2015 N 156-ФЗ акционерное общество "Федеральная корпорация по развитию малого и среднего предпринимательства" осуществляет деятельность в соответствии с данным документом (в редакции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392C69"/>
          <w:sz w:val="21"/>
          <w:szCs w:val="21"/>
          <w:lang w:eastAsia="ru-RU"/>
        </w:rPr>
        <w:t xml:space="preserve"> от 29.06.2015 N 156-ФЗ) в качестве института развития в сфере малого и среднего предпринимательства после изменения наименования акционерного общества "Небанковская депозитно-кредитная организация "Агентство кредитных гарантий" и внесения изменений в его устав.</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25.1. Корпорация развития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Основными задачами корпорации развития малого и среднего предпринимательства являются:</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3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Утратил силу с 1 января 2016 года. - Федеральный </w:t>
      </w:r>
      <w:r w:rsidRPr="007D55F9">
        <w:rPr>
          <w:rFonts w:ascii="Verdana" w:eastAsia="Times New Roman" w:hAnsi="Verdana" w:cs="Times New Roman"/>
          <w:color w:val="0000FF"/>
          <w:sz w:val="21"/>
          <w:szCs w:val="21"/>
          <w:u w:val="single"/>
          <w:lang w:eastAsia="ru-RU"/>
        </w:rPr>
        <w:t>закон</w:t>
      </w:r>
      <w:r w:rsidRPr="007D55F9">
        <w:rPr>
          <w:rFonts w:ascii="Verdana" w:eastAsia="Times New Roman" w:hAnsi="Verdana" w:cs="Times New Roman"/>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Корпорация развития малого и среднего предпринимательства для достижения задач, установленных </w:t>
      </w:r>
      <w:r w:rsidRPr="007D55F9">
        <w:rPr>
          <w:rFonts w:ascii="Verdana" w:eastAsia="Times New Roman" w:hAnsi="Verdana" w:cs="Times New Roman"/>
          <w:color w:val="0000FF"/>
          <w:sz w:val="21"/>
          <w:szCs w:val="21"/>
          <w:u w:val="single"/>
          <w:lang w:eastAsia="ru-RU"/>
        </w:rPr>
        <w:t>частью 2</w:t>
      </w:r>
      <w:r w:rsidRPr="007D55F9">
        <w:rPr>
          <w:rFonts w:ascii="Verdana" w:eastAsia="Times New Roman" w:hAnsi="Verdana" w:cs="Times New Roman"/>
          <w:sz w:val="21"/>
          <w:szCs w:val="21"/>
          <w:lang w:eastAsia="ru-RU"/>
        </w:rPr>
        <w:t xml:space="preserve"> настоящей статьи, осуществляет следующие функции: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участвует в реализации </w:t>
      </w:r>
      <w:r w:rsidRPr="007D55F9">
        <w:rPr>
          <w:rFonts w:ascii="Verdana" w:eastAsia="Times New Roman" w:hAnsi="Verdana" w:cs="Times New Roman"/>
          <w:color w:val="0000FF"/>
          <w:sz w:val="21"/>
          <w:szCs w:val="21"/>
          <w:u w:val="single"/>
          <w:lang w:eastAsia="ru-RU"/>
        </w:rPr>
        <w:t>пунктов 2</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4</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6</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8</w:t>
      </w:r>
      <w:r w:rsidRPr="007D55F9">
        <w:rPr>
          <w:rFonts w:ascii="Verdana" w:eastAsia="Times New Roman" w:hAnsi="Verdana" w:cs="Times New Roman"/>
          <w:sz w:val="21"/>
          <w:szCs w:val="21"/>
          <w:lang w:eastAsia="ru-RU"/>
        </w:rPr>
        <w:t xml:space="preserve"> - </w:t>
      </w:r>
      <w:r w:rsidRPr="007D55F9">
        <w:rPr>
          <w:rFonts w:ascii="Verdana" w:eastAsia="Times New Roman" w:hAnsi="Verdana" w:cs="Times New Roman"/>
          <w:color w:val="0000FF"/>
          <w:sz w:val="21"/>
          <w:szCs w:val="21"/>
          <w:u w:val="single"/>
          <w:lang w:eastAsia="ru-RU"/>
        </w:rPr>
        <w:t>10</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11</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13</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14</w:t>
      </w:r>
      <w:r w:rsidRPr="007D55F9">
        <w:rPr>
          <w:rFonts w:ascii="Verdana" w:eastAsia="Times New Roman" w:hAnsi="Verdana" w:cs="Times New Roman"/>
          <w:sz w:val="21"/>
          <w:szCs w:val="21"/>
          <w:lang w:eastAsia="ru-RU"/>
        </w:rPr>
        <w:t xml:space="preserve">, </w:t>
      </w:r>
      <w:r w:rsidRPr="007D55F9">
        <w:rPr>
          <w:rFonts w:ascii="Verdana" w:eastAsia="Times New Roman" w:hAnsi="Verdana" w:cs="Times New Roman"/>
          <w:color w:val="0000FF"/>
          <w:sz w:val="21"/>
          <w:szCs w:val="21"/>
          <w:u w:val="single"/>
          <w:lang w:eastAsia="ru-RU"/>
        </w:rPr>
        <w:t>16 статьи 9</w:t>
      </w:r>
      <w:r w:rsidRPr="007D55F9">
        <w:rPr>
          <w:rFonts w:ascii="Verdana" w:eastAsia="Times New Roman" w:hAnsi="Verdana" w:cs="Times New Roman"/>
          <w:sz w:val="21"/>
          <w:szCs w:val="21"/>
          <w:lang w:eastAsia="ru-RU"/>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организует и проводит в установленном Правительством Российской Федерации </w:t>
      </w:r>
      <w:r w:rsidRPr="007D55F9">
        <w:rPr>
          <w:rFonts w:ascii="Verdana" w:eastAsia="Times New Roman" w:hAnsi="Verdana" w:cs="Times New Roman"/>
          <w:color w:val="0000FF"/>
          <w:sz w:val="21"/>
          <w:szCs w:val="21"/>
          <w:u w:val="single"/>
          <w:lang w:eastAsia="ru-RU"/>
        </w:rPr>
        <w:t>порядке</w:t>
      </w:r>
      <w:r w:rsidRPr="007D55F9">
        <w:rPr>
          <w:rFonts w:ascii="Verdana" w:eastAsia="Times New Roman" w:hAnsi="Verdana" w:cs="Times New Roman"/>
          <w:sz w:val="21"/>
          <w:szCs w:val="21"/>
          <w:lang w:eastAsia="ru-RU"/>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3) организует и проводит в установленном Правительством Российской Федерации </w:t>
      </w:r>
      <w:r w:rsidRPr="007D55F9">
        <w:rPr>
          <w:rFonts w:ascii="Verdana" w:eastAsia="Times New Roman" w:hAnsi="Verdana" w:cs="Times New Roman"/>
          <w:color w:val="0000FF"/>
          <w:sz w:val="21"/>
          <w:szCs w:val="21"/>
          <w:u w:val="single"/>
          <w:lang w:eastAsia="ru-RU"/>
        </w:rPr>
        <w:t>порядке</w:t>
      </w:r>
      <w:r w:rsidRPr="007D55F9">
        <w:rPr>
          <w:rFonts w:ascii="Verdana" w:eastAsia="Times New Roman" w:hAnsi="Verdana" w:cs="Times New Roman"/>
          <w:sz w:val="21"/>
          <w:szCs w:val="21"/>
          <w:lang w:eastAsia="ru-RU"/>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sidRPr="007D55F9">
        <w:rPr>
          <w:rFonts w:ascii="Verdana" w:eastAsia="Times New Roman" w:hAnsi="Verdana" w:cs="Times New Roman"/>
          <w:color w:val="0000FF"/>
          <w:sz w:val="21"/>
          <w:szCs w:val="21"/>
          <w:u w:val="single"/>
          <w:lang w:eastAsia="ru-RU"/>
        </w:rPr>
        <w:t>отчетов</w:t>
      </w:r>
      <w:r w:rsidRPr="007D55F9">
        <w:rPr>
          <w:rFonts w:ascii="Verdana" w:eastAsia="Times New Roman" w:hAnsi="Verdana" w:cs="Times New Roman"/>
          <w:sz w:val="21"/>
          <w:szCs w:val="21"/>
          <w:lang w:eastAsia="ru-RU"/>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18 июля 2011 года N 223-ФЗ "О закупках товаров, работ, </w:t>
      </w:r>
      <w:r w:rsidRPr="007D55F9">
        <w:rPr>
          <w:rFonts w:ascii="Verdana" w:eastAsia="Times New Roman" w:hAnsi="Verdana" w:cs="Times New Roman"/>
          <w:sz w:val="21"/>
          <w:szCs w:val="21"/>
          <w:lang w:eastAsia="ru-RU"/>
        </w:rPr>
        <w:lastRenderedPageBreak/>
        <w:t>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4) организует и проводит в установленном Правительством Российской Федерации </w:t>
      </w:r>
      <w:r w:rsidRPr="007D55F9">
        <w:rPr>
          <w:rFonts w:ascii="Verdana" w:eastAsia="Times New Roman" w:hAnsi="Verdana" w:cs="Times New Roman"/>
          <w:color w:val="0000FF"/>
          <w:sz w:val="21"/>
          <w:szCs w:val="21"/>
          <w:u w:val="single"/>
          <w:lang w:eastAsia="ru-RU"/>
        </w:rPr>
        <w:t>порядке</w:t>
      </w:r>
      <w:r w:rsidRPr="007D55F9">
        <w:rPr>
          <w:rFonts w:ascii="Verdana" w:eastAsia="Times New Roman" w:hAnsi="Verdana" w:cs="Times New Roman"/>
          <w:sz w:val="21"/>
          <w:szCs w:val="21"/>
          <w:lang w:eastAsia="ru-RU"/>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sidRPr="007D55F9">
        <w:rPr>
          <w:rFonts w:ascii="Verdana" w:eastAsia="Times New Roman" w:hAnsi="Verdana" w:cs="Times New Roman"/>
          <w:color w:val="0000FF"/>
          <w:sz w:val="21"/>
          <w:szCs w:val="21"/>
          <w:u w:val="single"/>
          <w:lang w:eastAsia="ru-RU"/>
        </w:rPr>
        <w:t>отчетов</w:t>
      </w:r>
      <w:r w:rsidRPr="007D55F9">
        <w:rPr>
          <w:rFonts w:ascii="Verdana" w:eastAsia="Times New Roman" w:hAnsi="Verdana" w:cs="Times New Roman"/>
          <w:sz w:val="21"/>
          <w:szCs w:val="21"/>
          <w:lang w:eastAsia="ru-RU"/>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6) обращается в антимонопольный орган в случаях, установленных </w:t>
      </w:r>
      <w:r w:rsidRPr="007D55F9">
        <w:rPr>
          <w:rFonts w:ascii="Verdana" w:eastAsia="Times New Roman" w:hAnsi="Verdana" w:cs="Times New Roman"/>
          <w:color w:val="0000FF"/>
          <w:sz w:val="21"/>
          <w:szCs w:val="21"/>
          <w:u w:val="single"/>
          <w:lang w:eastAsia="ru-RU"/>
        </w:rPr>
        <w:t>частью 10 статьи 3</w:t>
      </w:r>
      <w:r w:rsidRPr="007D55F9">
        <w:rPr>
          <w:rFonts w:ascii="Verdana" w:eastAsia="Times New Roman" w:hAnsi="Verdana" w:cs="Times New Roman"/>
          <w:sz w:val="21"/>
          <w:szCs w:val="21"/>
          <w:lang w:eastAsia="ru-RU"/>
        </w:rPr>
        <w:t xml:space="preserve"> и статьей 5.1 Федерального закона от 18 июля 2011 года N 223-ФЗ "О закупках товаров, работ, услуг отдельными видами юридических лиц";</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7) обжалует в судебном порядке действия (бездействие) заказчиков, определенных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8 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w:t>
      </w:r>
      <w:r w:rsidRPr="007D55F9">
        <w:rPr>
          <w:rFonts w:ascii="Verdana" w:eastAsia="Times New Roman" w:hAnsi="Verdana" w:cs="Times New Roman"/>
          <w:sz w:val="21"/>
          <w:szCs w:val="21"/>
          <w:lang w:eastAsia="ru-RU"/>
        </w:rPr>
        <w:lastRenderedPageBreak/>
        <w:t>(исполнителей,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8.1 введен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8.2 введен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 xml:space="preserve">12) организует и проводит в установленном Правительством Российской Федерации </w:t>
      </w:r>
      <w:r w:rsidRPr="007D55F9">
        <w:rPr>
          <w:rFonts w:ascii="Verdana" w:eastAsia="Times New Roman" w:hAnsi="Verdana" w:cs="Times New Roman"/>
          <w:color w:val="0000FF"/>
          <w:sz w:val="21"/>
          <w:szCs w:val="21"/>
          <w:u w:val="single"/>
          <w:lang w:eastAsia="ru-RU"/>
        </w:rPr>
        <w:t>порядке</w:t>
      </w:r>
      <w:r w:rsidRPr="007D55F9">
        <w:rPr>
          <w:rFonts w:ascii="Verdana" w:eastAsia="Times New Roman" w:hAnsi="Verdana" w:cs="Times New Roman"/>
          <w:sz w:val="21"/>
          <w:szCs w:val="21"/>
          <w:lang w:eastAsia="ru-RU"/>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r w:rsidRPr="007D55F9">
        <w:rPr>
          <w:rFonts w:ascii="Verdana" w:eastAsia="Times New Roman" w:hAnsi="Verdana" w:cs="Times New Roman"/>
          <w:color w:val="0000FF"/>
          <w:sz w:val="21"/>
          <w:szCs w:val="21"/>
          <w:u w:val="single"/>
          <w:lang w:eastAsia="ru-RU"/>
        </w:rPr>
        <w:t>статьей 15.2</w:t>
      </w:r>
      <w:r w:rsidRPr="007D55F9">
        <w:rPr>
          <w:rFonts w:ascii="Verdana" w:eastAsia="Times New Roman" w:hAnsi="Verdana" w:cs="Times New Roman"/>
          <w:sz w:val="21"/>
          <w:szCs w:val="21"/>
          <w:lang w:eastAsia="ru-RU"/>
        </w:rPr>
        <w:t xml:space="preserve"> настоящего Федерального закона требований;</w:t>
      </w:r>
    </w:p>
    <w:p w:rsidR="007D55F9" w:rsidRPr="007D55F9" w:rsidRDefault="007D55F9" w:rsidP="007D55F9">
      <w:pPr>
        <w:spacing w:after="192"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(п. 12.1 введен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КонсультантПлюс: примечание.</w:t>
      </w:r>
    </w:p>
    <w:p w:rsidR="007D55F9" w:rsidRPr="007D55F9" w:rsidRDefault="007D55F9" w:rsidP="007D55F9">
      <w:pPr>
        <w:spacing w:after="96" w:line="240" w:lineRule="auto"/>
        <w:jc w:val="both"/>
        <w:rPr>
          <w:rFonts w:ascii="Verdana" w:eastAsia="Times New Roman" w:hAnsi="Verdana" w:cs="Times New Roman"/>
          <w:color w:val="392C69"/>
          <w:sz w:val="21"/>
          <w:szCs w:val="21"/>
          <w:lang w:eastAsia="ru-RU"/>
        </w:rPr>
      </w:pPr>
      <w:r w:rsidRPr="007D55F9">
        <w:rPr>
          <w:rFonts w:ascii="Verdana" w:eastAsia="Times New Roman" w:hAnsi="Verdana" w:cs="Times New Roman"/>
          <w:color w:val="392C69"/>
          <w:sz w:val="21"/>
          <w:szCs w:val="21"/>
          <w:lang w:eastAsia="ru-RU"/>
        </w:rPr>
        <w:t xml:space="preserve">С 1 июля 2017 года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392C69"/>
          <w:sz w:val="21"/>
          <w:szCs w:val="21"/>
          <w:lang w:eastAsia="ru-RU"/>
        </w:rPr>
        <w:t xml:space="preserve"> от 03.07.2016 N 265-ФЗ часть 4 статьи 25.1 дополняется пунктами 12.2 - 12.3.</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14) организует разработку информационно-аналитических систем для решения задач, предусмотренных </w:t>
      </w:r>
      <w:r w:rsidRPr="007D55F9">
        <w:rPr>
          <w:rFonts w:ascii="Verdana" w:eastAsia="Times New Roman" w:hAnsi="Verdana" w:cs="Times New Roman"/>
          <w:color w:val="0000FF"/>
          <w:sz w:val="21"/>
          <w:szCs w:val="21"/>
          <w:u w:val="single"/>
          <w:lang w:eastAsia="ru-RU"/>
        </w:rPr>
        <w:t>частью 2</w:t>
      </w:r>
      <w:r w:rsidRPr="007D55F9">
        <w:rPr>
          <w:rFonts w:ascii="Verdana" w:eastAsia="Times New Roman" w:hAnsi="Verdana" w:cs="Times New Roman"/>
          <w:sz w:val="21"/>
          <w:szCs w:val="21"/>
          <w:lang w:eastAsia="ru-RU"/>
        </w:rPr>
        <w:t xml:space="preserve"> настоящей статьи;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16) осуществляет иные функции для решения задач, предусмотренных </w:t>
      </w:r>
      <w:r w:rsidRPr="007D55F9">
        <w:rPr>
          <w:rFonts w:ascii="Verdana" w:eastAsia="Times New Roman" w:hAnsi="Verdana" w:cs="Times New Roman"/>
          <w:color w:val="0000FF"/>
          <w:sz w:val="21"/>
          <w:szCs w:val="21"/>
          <w:u w:val="single"/>
          <w:lang w:eastAsia="ru-RU"/>
        </w:rPr>
        <w:t>частью 2</w:t>
      </w:r>
      <w:r w:rsidRPr="007D55F9">
        <w:rPr>
          <w:rFonts w:ascii="Verdana" w:eastAsia="Times New Roman" w:hAnsi="Verdana" w:cs="Times New Roman"/>
          <w:sz w:val="21"/>
          <w:szCs w:val="21"/>
          <w:lang w:eastAsia="ru-RU"/>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w:t>
      </w:r>
      <w:r w:rsidRPr="007D55F9">
        <w:rPr>
          <w:rFonts w:ascii="Verdana" w:eastAsia="Times New Roman" w:hAnsi="Verdana" w:cs="Times New Roman"/>
          <w:sz w:val="21"/>
          <w:szCs w:val="21"/>
          <w:lang w:eastAsia="ru-RU"/>
        </w:rPr>
        <w:lastRenderedPageBreak/>
        <w:t xml:space="preserve">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r w:rsidRPr="007D55F9">
        <w:rPr>
          <w:rFonts w:ascii="Verdana" w:eastAsia="Times New Roman" w:hAnsi="Verdana" w:cs="Times New Roman"/>
          <w:color w:val="0000FF"/>
          <w:sz w:val="21"/>
          <w:szCs w:val="21"/>
          <w:u w:val="single"/>
          <w:lang w:eastAsia="ru-RU"/>
        </w:rPr>
        <w:t>частью 3</w:t>
      </w:r>
      <w:r w:rsidRPr="007D55F9">
        <w:rPr>
          <w:rFonts w:ascii="Verdana" w:eastAsia="Times New Roman" w:hAnsi="Verdana" w:cs="Times New Roman"/>
          <w:sz w:val="21"/>
          <w:szCs w:val="21"/>
          <w:lang w:eastAsia="ru-RU"/>
        </w:rPr>
        <w:t xml:space="preserve"> настоящей статьи.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7. 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 Федеральным </w:t>
      </w:r>
      <w:r w:rsidRPr="007D55F9">
        <w:rPr>
          <w:rFonts w:ascii="Verdana" w:eastAsia="Times New Roman" w:hAnsi="Verdana" w:cs="Times New Roman"/>
          <w:color w:val="0000FF"/>
          <w:sz w:val="21"/>
          <w:szCs w:val="21"/>
          <w:u w:val="single"/>
          <w:lang w:eastAsia="ru-RU"/>
        </w:rPr>
        <w:t>законом</w:t>
      </w:r>
      <w:r w:rsidRPr="007D55F9">
        <w:rPr>
          <w:rFonts w:ascii="Verdana" w:eastAsia="Times New Roman" w:hAnsi="Verdana" w:cs="Times New Roman"/>
          <w:sz w:val="21"/>
          <w:szCs w:val="21"/>
          <w:lang w:eastAsia="ru-RU"/>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8. 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r w:rsidRPr="007D55F9">
        <w:rPr>
          <w:rFonts w:ascii="Verdana" w:eastAsia="Times New Roman" w:hAnsi="Verdana" w:cs="Times New Roman"/>
          <w:color w:val="0000FF"/>
          <w:sz w:val="21"/>
          <w:szCs w:val="21"/>
          <w:u w:val="single"/>
          <w:lang w:eastAsia="ru-RU"/>
        </w:rPr>
        <w:t>Правила</w:t>
      </w:r>
      <w:r w:rsidRPr="007D55F9">
        <w:rPr>
          <w:rFonts w:ascii="Verdana" w:eastAsia="Times New Roman" w:hAnsi="Verdana" w:cs="Times New Roman"/>
          <w:sz w:val="21"/>
          <w:szCs w:val="21"/>
          <w:lang w:eastAsia="ru-RU"/>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w:t>
      </w:r>
      <w:r w:rsidRPr="007D55F9">
        <w:rPr>
          <w:rFonts w:ascii="Verdana" w:eastAsia="Times New Roman" w:hAnsi="Verdana" w:cs="Times New Roman"/>
          <w:sz w:val="21"/>
          <w:szCs w:val="21"/>
          <w:lang w:eastAsia="ru-RU"/>
        </w:rPr>
        <w:lastRenderedPageBreak/>
        <w:t>(складочных)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03.07.2016 N 265-ФЗ)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11.1. Корпорация развития малого и среднего предпринимательства в порядке и на условиях, которые предусмотрены советом директоров корпорации развития малого и среднего предпринимательства, вправе осуществлять инвестирование и (или) размещение временно свободных средств.</w:t>
      </w:r>
    </w:p>
    <w:p w:rsidR="007D55F9" w:rsidRPr="007D55F9" w:rsidRDefault="007D55F9" w:rsidP="007D55F9">
      <w:pPr>
        <w:spacing w:after="48"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(часть 11.1 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25.2. Особенности управления корпорацией развития малого и среднего предпринимательства</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(введена Федеральным </w:t>
      </w:r>
      <w:r w:rsidRPr="007D55F9">
        <w:rPr>
          <w:rFonts w:ascii="Verdana" w:eastAsia="Times New Roman" w:hAnsi="Verdana" w:cs="Times New Roman"/>
          <w:color w:val="0000FF"/>
          <w:sz w:val="21"/>
          <w:szCs w:val="21"/>
          <w:lang w:eastAsia="ru-RU"/>
        </w:rPr>
        <w:t>законом</w:t>
      </w:r>
      <w:r w:rsidRPr="007D55F9">
        <w:rPr>
          <w:rFonts w:ascii="Verdana" w:eastAsia="Times New Roman" w:hAnsi="Verdana" w:cs="Times New Roman"/>
          <w:color w:val="828282"/>
          <w:sz w:val="21"/>
          <w:szCs w:val="21"/>
          <w:lang w:eastAsia="ru-RU"/>
        </w:rPr>
        <w:t xml:space="preserve"> от 29.06.2015 N 156-ФЗ)</w:t>
      </w:r>
    </w:p>
    <w:p w:rsidR="007D55F9" w:rsidRPr="007D55F9" w:rsidRDefault="007D55F9" w:rsidP="007D55F9">
      <w:pPr>
        <w:spacing w:after="0" w:line="312" w:lineRule="auto"/>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w:t>
      </w:r>
      <w:r w:rsidRPr="007D55F9">
        <w:rPr>
          <w:rFonts w:ascii="Verdana" w:eastAsia="Times New Roman" w:hAnsi="Verdana" w:cs="Times New Roman"/>
          <w:sz w:val="21"/>
          <w:szCs w:val="21"/>
          <w:lang w:eastAsia="ru-RU"/>
        </w:rPr>
        <w:lastRenderedPageBreak/>
        <w:t>исполнительный орган (генеральный директор корпорации развития малого и среднего предпринимательства).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r w:rsidRPr="007D55F9">
        <w:rPr>
          <w:rFonts w:ascii="Verdana" w:eastAsia="Times New Roman" w:hAnsi="Verdana" w:cs="Times New Roman"/>
          <w:color w:val="0000FF"/>
          <w:sz w:val="21"/>
          <w:szCs w:val="21"/>
          <w:u w:val="single"/>
          <w:lang w:eastAsia="ru-RU"/>
        </w:rPr>
        <w:t>пунктом 13 статьи 9</w:t>
      </w:r>
      <w:r w:rsidRPr="007D55F9">
        <w:rPr>
          <w:rFonts w:ascii="Verdana" w:eastAsia="Times New Roman" w:hAnsi="Verdana" w:cs="Times New Roman"/>
          <w:sz w:val="21"/>
          <w:szCs w:val="21"/>
          <w:lang w:eastAsia="ru-RU"/>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7D55F9" w:rsidRPr="007D55F9" w:rsidRDefault="007D55F9" w:rsidP="007D55F9">
      <w:pPr>
        <w:spacing w:after="0" w:line="264" w:lineRule="auto"/>
        <w:jc w:val="both"/>
        <w:rPr>
          <w:rFonts w:ascii="Verdana" w:eastAsia="Times New Roman" w:hAnsi="Verdana" w:cs="Times New Roman"/>
          <w:color w:val="828282"/>
          <w:sz w:val="21"/>
          <w:szCs w:val="21"/>
          <w:lang w:eastAsia="ru-RU"/>
        </w:rPr>
      </w:pPr>
      <w:r w:rsidRPr="007D55F9">
        <w:rPr>
          <w:rFonts w:ascii="Verdana" w:eastAsia="Times New Roman" w:hAnsi="Verdana" w:cs="Times New Roman"/>
          <w:color w:val="828282"/>
          <w:sz w:val="21"/>
          <w:szCs w:val="21"/>
          <w:lang w:eastAsia="ru-RU"/>
        </w:rPr>
        <w:t xml:space="preserve">(в ред. Федерального </w:t>
      </w:r>
      <w:r w:rsidRPr="007D55F9">
        <w:rPr>
          <w:rFonts w:ascii="Verdana" w:eastAsia="Times New Roman" w:hAnsi="Verdana" w:cs="Times New Roman"/>
          <w:color w:val="0000FF"/>
          <w:sz w:val="21"/>
          <w:szCs w:val="21"/>
          <w:lang w:eastAsia="ru-RU"/>
        </w:rPr>
        <w:t>закона</w:t>
      </w:r>
      <w:r w:rsidRPr="007D55F9">
        <w:rPr>
          <w:rFonts w:ascii="Verdana" w:eastAsia="Times New Roman" w:hAnsi="Verdana" w:cs="Times New Roman"/>
          <w:color w:val="828282"/>
          <w:sz w:val="21"/>
          <w:szCs w:val="21"/>
          <w:lang w:eastAsia="ru-RU"/>
        </w:rPr>
        <w:t xml:space="preserve"> от 29.12.2015 N 408-ФЗ)</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lastRenderedPageBreak/>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Признать утратившими силу:</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Федеральный </w:t>
      </w:r>
      <w:r w:rsidRPr="007D55F9">
        <w:rPr>
          <w:rFonts w:ascii="Verdana" w:eastAsia="Times New Roman" w:hAnsi="Verdana" w:cs="Times New Roman"/>
          <w:color w:val="B5B2FF"/>
          <w:sz w:val="21"/>
          <w:szCs w:val="21"/>
          <w:u w:val="single"/>
          <w:lang w:eastAsia="ru-RU"/>
        </w:rPr>
        <w:t>закон</w:t>
      </w:r>
      <w:r w:rsidRPr="007D55F9">
        <w:rPr>
          <w:rFonts w:ascii="Verdana" w:eastAsia="Times New Roman" w:hAnsi="Verdana" w:cs="Times New Roman"/>
          <w:sz w:val="21"/>
          <w:szCs w:val="21"/>
          <w:lang w:eastAsia="ru-RU"/>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w:t>
      </w:r>
      <w:r w:rsidRPr="007D55F9">
        <w:rPr>
          <w:rFonts w:ascii="Verdana" w:eastAsia="Times New Roman" w:hAnsi="Verdana" w:cs="Times New Roman"/>
          <w:color w:val="0000FF"/>
          <w:sz w:val="21"/>
          <w:szCs w:val="21"/>
          <w:u w:val="single"/>
          <w:lang w:eastAsia="ru-RU"/>
        </w:rPr>
        <w:t>пункт 12 статьи 2</w:t>
      </w:r>
      <w:r w:rsidRPr="007D55F9">
        <w:rPr>
          <w:rFonts w:ascii="Verdana" w:eastAsia="Times New Roman" w:hAnsi="Verdana" w:cs="Times New Roman"/>
          <w:sz w:val="21"/>
          <w:szCs w:val="21"/>
          <w:lang w:eastAsia="ru-RU"/>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Статья 27. Заключительные положения и вступление в силу настоящего Федерального закона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1. Настоящий Федеральный закон вступает в силу с 1 января 2008 года, за исключением </w:t>
      </w:r>
      <w:r w:rsidRPr="007D55F9">
        <w:rPr>
          <w:rFonts w:ascii="Verdana" w:eastAsia="Times New Roman" w:hAnsi="Verdana" w:cs="Times New Roman"/>
          <w:color w:val="0000FF"/>
          <w:sz w:val="21"/>
          <w:szCs w:val="21"/>
          <w:u w:val="single"/>
          <w:lang w:eastAsia="ru-RU"/>
        </w:rPr>
        <w:t>части 2 статьи 4</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части 2 статьи 5</w:t>
      </w:r>
      <w:r w:rsidRPr="007D55F9">
        <w:rPr>
          <w:rFonts w:ascii="Verdana" w:eastAsia="Times New Roman" w:hAnsi="Verdana" w:cs="Times New Roman"/>
          <w:sz w:val="21"/>
          <w:szCs w:val="21"/>
          <w:lang w:eastAsia="ru-RU"/>
        </w:rPr>
        <w:t xml:space="preserve"> настоящего Федерального закона.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xml:space="preserve">2. </w:t>
      </w:r>
      <w:r w:rsidRPr="007D55F9">
        <w:rPr>
          <w:rFonts w:ascii="Verdana" w:eastAsia="Times New Roman" w:hAnsi="Verdana" w:cs="Times New Roman"/>
          <w:color w:val="0000FF"/>
          <w:sz w:val="21"/>
          <w:szCs w:val="21"/>
          <w:u w:val="single"/>
          <w:lang w:eastAsia="ru-RU"/>
        </w:rPr>
        <w:t>Часть 2 статьи 4</w:t>
      </w:r>
      <w:r w:rsidRPr="007D55F9">
        <w:rPr>
          <w:rFonts w:ascii="Verdana" w:eastAsia="Times New Roman" w:hAnsi="Verdana" w:cs="Times New Roman"/>
          <w:sz w:val="21"/>
          <w:szCs w:val="21"/>
          <w:lang w:eastAsia="ru-RU"/>
        </w:rPr>
        <w:t xml:space="preserve"> и </w:t>
      </w:r>
      <w:r w:rsidRPr="007D55F9">
        <w:rPr>
          <w:rFonts w:ascii="Verdana" w:eastAsia="Times New Roman" w:hAnsi="Verdana" w:cs="Times New Roman"/>
          <w:color w:val="0000FF"/>
          <w:sz w:val="21"/>
          <w:szCs w:val="21"/>
          <w:u w:val="single"/>
          <w:lang w:eastAsia="ru-RU"/>
        </w:rPr>
        <w:t>часть 2 статьи 5</w:t>
      </w:r>
      <w:r w:rsidRPr="007D55F9">
        <w:rPr>
          <w:rFonts w:ascii="Verdana" w:eastAsia="Times New Roman" w:hAnsi="Verdana" w:cs="Times New Roman"/>
          <w:sz w:val="21"/>
          <w:szCs w:val="21"/>
          <w:lang w:eastAsia="ru-RU"/>
        </w:rPr>
        <w:t xml:space="preserve"> настоящего Федерального закона вступают в силу с 1 января 2010 года.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7D55F9" w:rsidRPr="007D55F9" w:rsidRDefault="007D55F9" w:rsidP="007D55F9">
      <w:pPr>
        <w:spacing w:after="0" w:line="312" w:lineRule="auto"/>
        <w:ind w:firstLine="547"/>
        <w:jc w:val="both"/>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 </w:t>
      </w:r>
    </w:p>
    <w:p w:rsidR="007D55F9" w:rsidRPr="007D55F9" w:rsidRDefault="007D55F9" w:rsidP="007D55F9">
      <w:pPr>
        <w:spacing w:after="0" w:line="360" w:lineRule="auto"/>
        <w:jc w:val="right"/>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Президент</w:t>
      </w:r>
    </w:p>
    <w:p w:rsidR="007D55F9" w:rsidRPr="007D55F9" w:rsidRDefault="007D55F9" w:rsidP="007D55F9">
      <w:pPr>
        <w:spacing w:after="0" w:line="360" w:lineRule="auto"/>
        <w:jc w:val="right"/>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Российской Федерации</w:t>
      </w:r>
    </w:p>
    <w:p w:rsidR="007D55F9" w:rsidRPr="007D55F9" w:rsidRDefault="007D55F9" w:rsidP="007D55F9">
      <w:pPr>
        <w:spacing w:after="0" w:line="360" w:lineRule="auto"/>
        <w:jc w:val="right"/>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В.ПУТИН</w:t>
      </w:r>
    </w:p>
    <w:p w:rsidR="007D55F9" w:rsidRPr="007D55F9" w:rsidRDefault="007D55F9" w:rsidP="007D55F9">
      <w:pPr>
        <w:spacing w:after="0" w:line="360" w:lineRule="auto"/>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Москва, Кремль</w:t>
      </w:r>
    </w:p>
    <w:p w:rsidR="007D55F9" w:rsidRPr="007D55F9" w:rsidRDefault="007D55F9" w:rsidP="007D55F9">
      <w:pPr>
        <w:spacing w:after="0" w:line="360" w:lineRule="auto"/>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24 июля 2007 года</w:t>
      </w:r>
    </w:p>
    <w:p w:rsidR="007D55F9" w:rsidRPr="007D55F9" w:rsidRDefault="007D55F9" w:rsidP="007D55F9">
      <w:pPr>
        <w:spacing w:after="0" w:line="360" w:lineRule="auto"/>
        <w:rPr>
          <w:rFonts w:ascii="Verdana" w:eastAsia="Times New Roman" w:hAnsi="Verdana" w:cs="Times New Roman"/>
          <w:sz w:val="21"/>
          <w:szCs w:val="21"/>
          <w:lang w:eastAsia="ru-RU"/>
        </w:rPr>
      </w:pPr>
      <w:r w:rsidRPr="007D55F9">
        <w:rPr>
          <w:rFonts w:ascii="Verdana" w:eastAsia="Times New Roman" w:hAnsi="Verdana" w:cs="Times New Roman"/>
          <w:sz w:val="21"/>
          <w:szCs w:val="21"/>
          <w:lang w:eastAsia="ru-RU"/>
        </w:rPr>
        <w:t>N 209-ФЗ</w:t>
      </w:r>
    </w:p>
    <w:p w:rsidR="0042633E" w:rsidRPr="007D55F9" w:rsidRDefault="0042633E" w:rsidP="007D55F9">
      <w:pPr>
        <w:spacing w:after="0" w:line="312" w:lineRule="auto"/>
        <w:jc w:val="both"/>
        <w:rPr>
          <w:rFonts w:ascii="Verdana" w:eastAsia="Times New Roman" w:hAnsi="Verdana" w:cs="Times New Roman"/>
          <w:sz w:val="21"/>
          <w:szCs w:val="21"/>
          <w:lang w:eastAsia="ru-RU"/>
        </w:rPr>
      </w:pPr>
      <w:bookmarkStart w:id="0" w:name="_GoBack"/>
      <w:bookmarkEnd w:id="0"/>
    </w:p>
    <w:sectPr w:rsidR="0042633E" w:rsidRPr="007D5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E2D"/>
    <w:rsid w:val="0042633E"/>
    <w:rsid w:val="007D55F9"/>
    <w:rsid w:val="008D7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03154">
      <w:bodyDiv w:val="1"/>
      <w:marLeft w:val="0"/>
      <w:marRight w:val="0"/>
      <w:marTop w:val="0"/>
      <w:marBottom w:val="0"/>
      <w:divBdr>
        <w:top w:val="none" w:sz="0" w:space="0" w:color="auto"/>
        <w:left w:val="none" w:sz="0" w:space="0" w:color="auto"/>
        <w:bottom w:val="none" w:sz="0" w:space="0" w:color="auto"/>
        <w:right w:val="none" w:sz="0" w:space="0" w:color="auto"/>
      </w:divBdr>
    </w:div>
    <w:div w:id="1497846651">
      <w:bodyDiv w:val="1"/>
      <w:marLeft w:val="0"/>
      <w:marRight w:val="0"/>
      <w:marTop w:val="0"/>
      <w:marBottom w:val="0"/>
      <w:divBdr>
        <w:top w:val="none" w:sz="0" w:space="0" w:color="auto"/>
        <w:left w:val="none" w:sz="0" w:space="0" w:color="auto"/>
        <w:bottom w:val="none" w:sz="0" w:space="0" w:color="auto"/>
        <w:right w:val="none" w:sz="0" w:space="0" w:color="auto"/>
      </w:divBdr>
    </w:div>
    <w:div w:id="1740324040">
      <w:bodyDiv w:val="1"/>
      <w:marLeft w:val="0"/>
      <w:marRight w:val="0"/>
      <w:marTop w:val="0"/>
      <w:marBottom w:val="0"/>
      <w:divBdr>
        <w:top w:val="none" w:sz="0" w:space="0" w:color="auto"/>
        <w:left w:val="none" w:sz="0" w:space="0" w:color="auto"/>
        <w:bottom w:val="none" w:sz="0" w:space="0" w:color="auto"/>
        <w:right w:val="none" w:sz="0" w:space="0" w:color="auto"/>
      </w:divBdr>
      <w:divsChild>
        <w:div w:id="1832015773">
          <w:marLeft w:val="0"/>
          <w:marRight w:val="0"/>
          <w:marTop w:val="0"/>
          <w:marBottom w:val="0"/>
          <w:divBdr>
            <w:top w:val="none" w:sz="0" w:space="0" w:color="auto"/>
            <w:left w:val="none" w:sz="0" w:space="0" w:color="auto"/>
            <w:bottom w:val="none" w:sz="0" w:space="0" w:color="auto"/>
            <w:right w:val="none" w:sz="0" w:space="0" w:color="auto"/>
          </w:divBdr>
        </w:div>
        <w:div w:id="577831075">
          <w:marLeft w:val="0"/>
          <w:marRight w:val="0"/>
          <w:marTop w:val="0"/>
          <w:marBottom w:val="0"/>
          <w:divBdr>
            <w:top w:val="none" w:sz="0" w:space="0" w:color="auto"/>
            <w:left w:val="none" w:sz="0" w:space="0" w:color="auto"/>
            <w:bottom w:val="none" w:sz="0" w:space="0" w:color="auto"/>
            <w:right w:val="none" w:sz="0" w:space="0" w:color="auto"/>
          </w:divBdr>
          <w:divsChild>
            <w:div w:id="1200357647">
              <w:marLeft w:val="560"/>
              <w:marRight w:val="0"/>
              <w:marTop w:val="0"/>
              <w:marBottom w:val="0"/>
              <w:divBdr>
                <w:top w:val="none" w:sz="0" w:space="0" w:color="auto"/>
                <w:left w:val="none" w:sz="0" w:space="0" w:color="auto"/>
                <w:bottom w:val="none" w:sz="0" w:space="0" w:color="auto"/>
                <w:right w:val="none" w:sz="0" w:space="0" w:color="auto"/>
              </w:divBdr>
            </w:div>
          </w:divsChild>
        </w:div>
        <w:div w:id="222571222">
          <w:marLeft w:val="0"/>
          <w:marRight w:val="0"/>
          <w:marTop w:val="0"/>
          <w:marBottom w:val="0"/>
          <w:divBdr>
            <w:top w:val="none" w:sz="0" w:space="0" w:color="auto"/>
            <w:left w:val="none" w:sz="0" w:space="0" w:color="auto"/>
            <w:bottom w:val="none" w:sz="0" w:space="0" w:color="auto"/>
            <w:right w:val="none" w:sz="0" w:space="0" w:color="auto"/>
          </w:divBdr>
          <w:divsChild>
            <w:div w:id="1912765809">
              <w:marLeft w:val="560"/>
              <w:marRight w:val="0"/>
              <w:marTop w:val="0"/>
              <w:marBottom w:val="0"/>
              <w:divBdr>
                <w:top w:val="none" w:sz="0" w:space="0" w:color="auto"/>
                <w:left w:val="none" w:sz="0" w:space="0" w:color="auto"/>
                <w:bottom w:val="none" w:sz="0" w:space="0" w:color="auto"/>
                <w:right w:val="none" w:sz="0" w:space="0" w:color="auto"/>
              </w:divBdr>
            </w:div>
          </w:divsChild>
        </w:div>
        <w:div w:id="186330624">
          <w:marLeft w:val="0"/>
          <w:marRight w:val="0"/>
          <w:marTop w:val="0"/>
          <w:marBottom w:val="0"/>
          <w:divBdr>
            <w:top w:val="none" w:sz="0" w:space="0" w:color="auto"/>
            <w:left w:val="none" w:sz="0" w:space="0" w:color="auto"/>
            <w:bottom w:val="none" w:sz="0" w:space="0" w:color="auto"/>
            <w:right w:val="none" w:sz="0" w:space="0" w:color="auto"/>
          </w:divBdr>
          <w:divsChild>
            <w:div w:id="1815754769">
              <w:marLeft w:val="560"/>
              <w:marRight w:val="0"/>
              <w:marTop w:val="0"/>
              <w:marBottom w:val="0"/>
              <w:divBdr>
                <w:top w:val="none" w:sz="0" w:space="0" w:color="auto"/>
                <w:left w:val="none" w:sz="0" w:space="0" w:color="auto"/>
                <w:bottom w:val="none" w:sz="0" w:space="0" w:color="auto"/>
                <w:right w:val="none" w:sz="0" w:space="0" w:color="auto"/>
              </w:divBdr>
            </w:div>
          </w:divsChild>
        </w:div>
        <w:div w:id="790055863">
          <w:marLeft w:val="0"/>
          <w:marRight w:val="0"/>
          <w:marTop w:val="0"/>
          <w:marBottom w:val="0"/>
          <w:divBdr>
            <w:top w:val="none" w:sz="0" w:space="0" w:color="auto"/>
            <w:left w:val="none" w:sz="0" w:space="0" w:color="auto"/>
            <w:bottom w:val="none" w:sz="0" w:space="0" w:color="auto"/>
            <w:right w:val="none" w:sz="0" w:space="0" w:color="auto"/>
          </w:divBdr>
          <w:divsChild>
            <w:div w:id="1356493793">
              <w:marLeft w:val="560"/>
              <w:marRight w:val="0"/>
              <w:marTop w:val="0"/>
              <w:marBottom w:val="0"/>
              <w:divBdr>
                <w:top w:val="none" w:sz="0" w:space="0" w:color="auto"/>
                <w:left w:val="none" w:sz="0" w:space="0" w:color="auto"/>
                <w:bottom w:val="none" w:sz="0" w:space="0" w:color="auto"/>
                <w:right w:val="none" w:sz="0" w:space="0" w:color="auto"/>
              </w:divBdr>
            </w:div>
          </w:divsChild>
        </w:div>
        <w:div w:id="1062412571">
          <w:marLeft w:val="560"/>
          <w:marRight w:val="0"/>
          <w:marTop w:val="120"/>
          <w:marBottom w:val="96"/>
          <w:divBdr>
            <w:top w:val="none" w:sz="0" w:space="0" w:color="auto"/>
            <w:left w:val="none" w:sz="0" w:space="0" w:color="auto"/>
            <w:bottom w:val="none" w:sz="0" w:space="0" w:color="auto"/>
            <w:right w:val="none" w:sz="0" w:space="0" w:color="auto"/>
          </w:divBdr>
        </w:div>
        <w:div w:id="543100317">
          <w:marLeft w:val="560"/>
          <w:marRight w:val="0"/>
          <w:marTop w:val="120"/>
          <w:marBottom w:val="192"/>
          <w:divBdr>
            <w:top w:val="none" w:sz="0" w:space="0" w:color="auto"/>
            <w:left w:val="none" w:sz="0" w:space="0" w:color="auto"/>
            <w:bottom w:val="none" w:sz="0" w:space="0" w:color="auto"/>
            <w:right w:val="none" w:sz="0" w:space="0" w:color="auto"/>
          </w:divBdr>
        </w:div>
        <w:div w:id="1405638010">
          <w:marLeft w:val="560"/>
          <w:marRight w:val="0"/>
          <w:marTop w:val="0"/>
          <w:marBottom w:val="96"/>
          <w:divBdr>
            <w:top w:val="none" w:sz="0" w:space="0" w:color="auto"/>
            <w:left w:val="none" w:sz="0" w:space="0" w:color="auto"/>
            <w:bottom w:val="none" w:sz="0" w:space="0" w:color="auto"/>
            <w:right w:val="none" w:sz="0" w:space="0" w:color="auto"/>
          </w:divBdr>
        </w:div>
        <w:div w:id="242492100">
          <w:marLeft w:val="0"/>
          <w:marRight w:val="0"/>
          <w:marTop w:val="0"/>
          <w:marBottom w:val="0"/>
          <w:divBdr>
            <w:top w:val="none" w:sz="0" w:space="0" w:color="auto"/>
            <w:left w:val="none" w:sz="0" w:space="0" w:color="auto"/>
            <w:bottom w:val="none" w:sz="0" w:space="0" w:color="auto"/>
            <w:right w:val="none" w:sz="0" w:space="0" w:color="auto"/>
          </w:divBdr>
          <w:divsChild>
            <w:div w:id="1561938346">
              <w:marLeft w:val="560"/>
              <w:marRight w:val="0"/>
              <w:marTop w:val="0"/>
              <w:marBottom w:val="0"/>
              <w:divBdr>
                <w:top w:val="none" w:sz="0" w:space="0" w:color="auto"/>
                <w:left w:val="none" w:sz="0" w:space="0" w:color="auto"/>
                <w:bottom w:val="none" w:sz="0" w:space="0" w:color="auto"/>
                <w:right w:val="none" w:sz="0" w:space="0" w:color="auto"/>
              </w:divBdr>
            </w:div>
          </w:divsChild>
        </w:div>
        <w:div w:id="1095325072">
          <w:marLeft w:val="560"/>
          <w:marRight w:val="0"/>
          <w:marTop w:val="120"/>
          <w:marBottom w:val="96"/>
          <w:divBdr>
            <w:top w:val="none" w:sz="0" w:space="0" w:color="auto"/>
            <w:left w:val="none" w:sz="0" w:space="0" w:color="auto"/>
            <w:bottom w:val="none" w:sz="0" w:space="0" w:color="auto"/>
            <w:right w:val="none" w:sz="0" w:space="0" w:color="auto"/>
          </w:divBdr>
        </w:div>
        <w:div w:id="171384209">
          <w:marLeft w:val="0"/>
          <w:marRight w:val="0"/>
          <w:marTop w:val="0"/>
          <w:marBottom w:val="0"/>
          <w:divBdr>
            <w:top w:val="none" w:sz="0" w:space="0" w:color="auto"/>
            <w:left w:val="none" w:sz="0" w:space="0" w:color="auto"/>
            <w:bottom w:val="none" w:sz="0" w:space="0" w:color="auto"/>
            <w:right w:val="none" w:sz="0" w:space="0" w:color="auto"/>
          </w:divBdr>
          <w:divsChild>
            <w:div w:id="208153249">
              <w:marLeft w:val="560"/>
              <w:marRight w:val="0"/>
              <w:marTop w:val="0"/>
              <w:marBottom w:val="0"/>
              <w:divBdr>
                <w:top w:val="none" w:sz="0" w:space="0" w:color="auto"/>
                <w:left w:val="none" w:sz="0" w:space="0" w:color="auto"/>
                <w:bottom w:val="none" w:sz="0" w:space="0" w:color="auto"/>
                <w:right w:val="none" w:sz="0" w:space="0" w:color="auto"/>
              </w:divBdr>
            </w:div>
          </w:divsChild>
        </w:div>
        <w:div w:id="205340627">
          <w:marLeft w:val="0"/>
          <w:marRight w:val="0"/>
          <w:marTop w:val="0"/>
          <w:marBottom w:val="48"/>
          <w:divBdr>
            <w:top w:val="none" w:sz="0" w:space="0" w:color="auto"/>
            <w:left w:val="none" w:sz="0" w:space="0" w:color="auto"/>
            <w:bottom w:val="none" w:sz="0" w:space="0" w:color="auto"/>
            <w:right w:val="none" w:sz="0" w:space="0" w:color="auto"/>
          </w:divBdr>
          <w:divsChild>
            <w:div w:id="1318460919">
              <w:marLeft w:val="560"/>
              <w:marRight w:val="0"/>
              <w:marTop w:val="0"/>
              <w:marBottom w:val="0"/>
              <w:divBdr>
                <w:top w:val="none" w:sz="0" w:space="0" w:color="auto"/>
                <w:left w:val="none" w:sz="0" w:space="0" w:color="auto"/>
                <w:bottom w:val="none" w:sz="0" w:space="0" w:color="auto"/>
                <w:right w:val="none" w:sz="0" w:space="0" w:color="auto"/>
              </w:divBdr>
            </w:div>
          </w:divsChild>
        </w:div>
        <w:div w:id="902638070">
          <w:marLeft w:val="0"/>
          <w:marRight w:val="0"/>
          <w:marTop w:val="0"/>
          <w:marBottom w:val="0"/>
          <w:divBdr>
            <w:top w:val="none" w:sz="0" w:space="0" w:color="auto"/>
            <w:left w:val="none" w:sz="0" w:space="0" w:color="auto"/>
            <w:bottom w:val="none" w:sz="0" w:space="0" w:color="auto"/>
            <w:right w:val="none" w:sz="0" w:space="0" w:color="auto"/>
          </w:divBdr>
          <w:divsChild>
            <w:div w:id="374433904">
              <w:marLeft w:val="560"/>
              <w:marRight w:val="0"/>
              <w:marTop w:val="0"/>
              <w:marBottom w:val="0"/>
              <w:divBdr>
                <w:top w:val="none" w:sz="0" w:space="0" w:color="auto"/>
                <w:left w:val="none" w:sz="0" w:space="0" w:color="auto"/>
                <w:bottom w:val="none" w:sz="0" w:space="0" w:color="auto"/>
                <w:right w:val="none" w:sz="0" w:space="0" w:color="auto"/>
              </w:divBdr>
            </w:div>
          </w:divsChild>
        </w:div>
        <w:div w:id="781800136">
          <w:marLeft w:val="0"/>
          <w:marRight w:val="0"/>
          <w:marTop w:val="0"/>
          <w:marBottom w:val="0"/>
          <w:divBdr>
            <w:top w:val="none" w:sz="0" w:space="0" w:color="auto"/>
            <w:left w:val="none" w:sz="0" w:space="0" w:color="auto"/>
            <w:bottom w:val="none" w:sz="0" w:space="0" w:color="auto"/>
            <w:right w:val="none" w:sz="0" w:space="0" w:color="auto"/>
          </w:divBdr>
          <w:divsChild>
            <w:div w:id="1476797227">
              <w:marLeft w:val="560"/>
              <w:marRight w:val="0"/>
              <w:marTop w:val="0"/>
              <w:marBottom w:val="0"/>
              <w:divBdr>
                <w:top w:val="none" w:sz="0" w:space="0" w:color="auto"/>
                <w:left w:val="none" w:sz="0" w:space="0" w:color="auto"/>
                <w:bottom w:val="none" w:sz="0" w:space="0" w:color="auto"/>
                <w:right w:val="none" w:sz="0" w:space="0" w:color="auto"/>
              </w:divBdr>
            </w:div>
          </w:divsChild>
        </w:div>
        <w:div w:id="1685741103">
          <w:marLeft w:val="0"/>
          <w:marRight w:val="0"/>
          <w:marTop w:val="0"/>
          <w:marBottom w:val="48"/>
          <w:divBdr>
            <w:top w:val="none" w:sz="0" w:space="0" w:color="auto"/>
            <w:left w:val="none" w:sz="0" w:space="0" w:color="auto"/>
            <w:bottom w:val="none" w:sz="0" w:space="0" w:color="auto"/>
            <w:right w:val="none" w:sz="0" w:space="0" w:color="auto"/>
          </w:divBdr>
          <w:divsChild>
            <w:div w:id="1781950741">
              <w:marLeft w:val="560"/>
              <w:marRight w:val="0"/>
              <w:marTop w:val="0"/>
              <w:marBottom w:val="0"/>
              <w:divBdr>
                <w:top w:val="none" w:sz="0" w:space="0" w:color="auto"/>
                <w:left w:val="none" w:sz="0" w:space="0" w:color="auto"/>
                <w:bottom w:val="none" w:sz="0" w:space="0" w:color="auto"/>
                <w:right w:val="none" w:sz="0" w:space="0" w:color="auto"/>
              </w:divBdr>
            </w:div>
          </w:divsChild>
        </w:div>
        <w:div w:id="1547790179">
          <w:marLeft w:val="0"/>
          <w:marRight w:val="0"/>
          <w:marTop w:val="0"/>
          <w:marBottom w:val="0"/>
          <w:divBdr>
            <w:top w:val="none" w:sz="0" w:space="0" w:color="auto"/>
            <w:left w:val="none" w:sz="0" w:space="0" w:color="auto"/>
            <w:bottom w:val="none" w:sz="0" w:space="0" w:color="auto"/>
            <w:right w:val="none" w:sz="0" w:space="0" w:color="auto"/>
          </w:divBdr>
          <w:divsChild>
            <w:div w:id="1179464957">
              <w:marLeft w:val="560"/>
              <w:marRight w:val="0"/>
              <w:marTop w:val="0"/>
              <w:marBottom w:val="0"/>
              <w:divBdr>
                <w:top w:val="none" w:sz="0" w:space="0" w:color="auto"/>
                <w:left w:val="none" w:sz="0" w:space="0" w:color="auto"/>
                <w:bottom w:val="none" w:sz="0" w:space="0" w:color="auto"/>
                <w:right w:val="none" w:sz="0" w:space="0" w:color="auto"/>
              </w:divBdr>
            </w:div>
          </w:divsChild>
        </w:div>
        <w:div w:id="1128429019">
          <w:marLeft w:val="0"/>
          <w:marRight w:val="0"/>
          <w:marTop w:val="0"/>
          <w:marBottom w:val="0"/>
          <w:divBdr>
            <w:top w:val="none" w:sz="0" w:space="0" w:color="auto"/>
            <w:left w:val="none" w:sz="0" w:space="0" w:color="auto"/>
            <w:bottom w:val="none" w:sz="0" w:space="0" w:color="auto"/>
            <w:right w:val="none" w:sz="0" w:space="0" w:color="auto"/>
          </w:divBdr>
          <w:divsChild>
            <w:div w:id="1922369581">
              <w:marLeft w:val="560"/>
              <w:marRight w:val="0"/>
              <w:marTop w:val="0"/>
              <w:marBottom w:val="0"/>
              <w:divBdr>
                <w:top w:val="none" w:sz="0" w:space="0" w:color="auto"/>
                <w:left w:val="none" w:sz="0" w:space="0" w:color="auto"/>
                <w:bottom w:val="none" w:sz="0" w:space="0" w:color="auto"/>
                <w:right w:val="none" w:sz="0" w:space="0" w:color="auto"/>
              </w:divBdr>
            </w:div>
          </w:divsChild>
        </w:div>
        <w:div w:id="767039959">
          <w:marLeft w:val="0"/>
          <w:marRight w:val="0"/>
          <w:marTop w:val="0"/>
          <w:marBottom w:val="48"/>
          <w:divBdr>
            <w:top w:val="none" w:sz="0" w:space="0" w:color="auto"/>
            <w:left w:val="none" w:sz="0" w:space="0" w:color="auto"/>
            <w:bottom w:val="none" w:sz="0" w:space="0" w:color="auto"/>
            <w:right w:val="none" w:sz="0" w:space="0" w:color="auto"/>
          </w:divBdr>
          <w:divsChild>
            <w:div w:id="243031314">
              <w:marLeft w:val="560"/>
              <w:marRight w:val="0"/>
              <w:marTop w:val="0"/>
              <w:marBottom w:val="0"/>
              <w:divBdr>
                <w:top w:val="none" w:sz="0" w:space="0" w:color="auto"/>
                <w:left w:val="none" w:sz="0" w:space="0" w:color="auto"/>
                <w:bottom w:val="none" w:sz="0" w:space="0" w:color="auto"/>
                <w:right w:val="none" w:sz="0" w:space="0" w:color="auto"/>
              </w:divBdr>
            </w:div>
          </w:divsChild>
        </w:div>
        <w:div w:id="1275866034">
          <w:marLeft w:val="560"/>
          <w:marRight w:val="0"/>
          <w:marTop w:val="120"/>
          <w:marBottom w:val="192"/>
          <w:divBdr>
            <w:top w:val="none" w:sz="0" w:space="0" w:color="auto"/>
            <w:left w:val="none" w:sz="0" w:space="0" w:color="auto"/>
            <w:bottom w:val="none" w:sz="0" w:space="0" w:color="auto"/>
            <w:right w:val="none" w:sz="0" w:space="0" w:color="auto"/>
          </w:divBdr>
        </w:div>
        <w:div w:id="1683125135">
          <w:marLeft w:val="560"/>
          <w:marRight w:val="0"/>
          <w:marTop w:val="0"/>
          <w:marBottom w:val="96"/>
          <w:divBdr>
            <w:top w:val="none" w:sz="0" w:space="0" w:color="auto"/>
            <w:left w:val="none" w:sz="0" w:space="0" w:color="auto"/>
            <w:bottom w:val="none" w:sz="0" w:space="0" w:color="auto"/>
            <w:right w:val="none" w:sz="0" w:space="0" w:color="auto"/>
          </w:divBdr>
        </w:div>
        <w:div w:id="1748336375">
          <w:marLeft w:val="560"/>
          <w:marRight w:val="0"/>
          <w:marTop w:val="120"/>
          <w:marBottom w:val="96"/>
          <w:divBdr>
            <w:top w:val="none" w:sz="0" w:space="0" w:color="auto"/>
            <w:left w:val="none" w:sz="0" w:space="0" w:color="auto"/>
            <w:bottom w:val="none" w:sz="0" w:space="0" w:color="auto"/>
            <w:right w:val="none" w:sz="0" w:space="0" w:color="auto"/>
          </w:divBdr>
        </w:div>
        <w:div w:id="1739401250">
          <w:marLeft w:val="560"/>
          <w:marRight w:val="0"/>
          <w:marTop w:val="120"/>
          <w:marBottom w:val="0"/>
          <w:divBdr>
            <w:top w:val="none" w:sz="0" w:space="0" w:color="auto"/>
            <w:left w:val="none" w:sz="0" w:space="0" w:color="auto"/>
            <w:bottom w:val="none" w:sz="0" w:space="0" w:color="auto"/>
            <w:right w:val="none" w:sz="0" w:space="0" w:color="auto"/>
          </w:divBdr>
        </w:div>
        <w:div w:id="982923561">
          <w:marLeft w:val="0"/>
          <w:marRight w:val="0"/>
          <w:marTop w:val="0"/>
          <w:marBottom w:val="0"/>
          <w:divBdr>
            <w:top w:val="none" w:sz="0" w:space="0" w:color="auto"/>
            <w:left w:val="none" w:sz="0" w:space="0" w:color="auto"/>
            <w:bottom w:val="none" w:sz="0" w:space="0" w:color="auto"/>
            <w:right w:val="none" w:sz="0" w:space="0" w:color="auto"/>
          </w:divBdr>
          <w:divsChild>
            <w:div w:id="598177808">
              <w:marLeft w:val="560"/>
              <w:marRight w:val="0"/>
              <w:marTop w:val="0"/>
              <w:marBottom w:val="0"/>
              <w:divBdr>
                <w:top w:val="none" w:sz="0" w:space="0" w:color="auto"/>
                <w:left w:val="none" w:sz="0" w:space="0" w:color="auto"/>
                <w:bottom w:val="none" w:sz="0" w:space="0" w:color="auto"/>
                <w:right w:val="none" w:sz="0" w:space="0" w:color="auto"/>
              </w:divBdr>
            </w:div>
          </w:divsChild>
        </w:div>
        <w:div w:id="382874871">
          <w:marLeft w:val="0"/>
          <w:marRight w:val="0"/>
          <w:marTop w:val="0"/>
          <w:marBottom w:val="0"/>
          <w:divBdr>
            <w:top w:val="none" w:sz="0" w:space="0" w:color="auto"/>
            <w:left w:val="none" w:sz="0" w:space="0" w:color="auto"/>
            <w:bottom w:val="none" w:sz="0" w:space="0" w:color="auto"/>
            <w:right w:val="none" w:sz="0" w:space="0" w:color="auto"/>
          </w:divBdr>
          <w:divsChild>
            <w:div w:id="1754548143">
              <w:marLeft w:val="560"/>
              <w:marRight w:val="0"/>
              <w:marTop w:val="0"/>
              <w:marBottom w:val="0"/>
              <w:divBdr>
                <w:top w:val="none" w:sz="0" w:space="0" w:color="auto"/>
                <w:left w:val="none" w:sz="0" w:space="0" w:color="auto"/>
                <w:bottom w:val="none" w:sz="0" w:space="0" w:color="auto"/>
                <w:right w:val="none" w:sz="0" w:space="0" w:color="auto"/>
              </w:divBdr>
            </w:div>
          </w:divsChild>
        </w:div>
        <w:div w:id="619997758">
          <w:marLeft w:val="0"/>
          <w:marRight w:val="0"/>
          <w:marTop w:val="0"/>
          <w:marBottom w:val="0"/>
          <w:divBdr>
            <w:top w:val="none" w:sz="0" w:space="0" w:color="auto"/>
            <w:left w:val="none" w:sz="0" w:space="0" w:color="auto"/>
            <w:bottom w:val="none" w:sz="0" w:space="0" w:color="auto"/>
            <w:right w:val="none" w:sz="0" w:space="0" w:color="auto"/>
          </w:divBdr>
          <w:divsChild>
            <w:div w:id="225848164">
              <w:marLeft w:val="560"/>
              <w:marRight w:val="0"/>
              <w:marTop w:val="0"/>
              <w:marBottom w:val="0"/>
              <w:divBdr>
                <w:top w:val="none" w:sz="0" w:space="0" w:color="auto"/>
                <w:left w:val="none" w:sz="0" w:space="0" w:color="auto"/>
                <w:bottom w:val="none" w:sz="0" w:space="0" w:color="auto"/>
                <w:right w:val="none" w:sz="0" w:space="0" w:color="auto"/>
              </w:divBdr>
            </w:div>
          </w:divsChild>
        </w:div>
        <w:div w:id="1243828839">
          <w:marLeft w:val="0"/>
          <w:marRight w:val="0"/>
          <w:marTop w:val="0"/>
          <w:marBottom w:val="0"/>
          <w:divBdr>
            <w:top w:val="none" w:sz="0" w:space="0" w:color="auto"/>
            <w:left w:val="none" w:sz="0" w:space="0" w:color="auto"/>
            <w:bottom w:val="none" w:sz="0" w:space="0" w:color="auto"/>
            <w:right w:val="none" w:sz="0" w:space="0" w:color="auto"/>
          </w:divBdr>
          <w:divsChild>
            <w:div w:id="65496547">
              <w:marLeft w:val="560"/>
              <w:marRight w:val="0"/>
              <w:marTop w:val="0"/>
              <w:marBottom w:val="0"/>
              <w:divBdr>
                <w:top w:val="none" w:sz="0" w:space="0" w:color="auto"/>
                <w:left w:val="none" w:sz="0" w:space="0" w:color="auto"/>
                <w:bottom w:val="none" w:sz="0" w:space="0" w:color="auto"/>
                <w:right w:val="none" w:sz="0" w:space="0" w:color="auto"/>
              </w:divBdr>
            </w:div>
          </w:divsChild>
        </w:div>
        <w:div w:id="348994984">
          <w:marLeft w:val="0"/>
          <w:marRight w:val="0"/>
          <w:marTop w:val="0"/>
          <w:marBottom w:val="0"/>
          <w:divBdr>
            <w:top w:val="none" w:sz="0" w:space="0" w:color="auto"/>
            <w:left w:val="none" w:sz="0" w:space="0" w:color="auto"/>
            <w:bottom w:val="none" w:sz="0" w:space="0" w:color="auto"/>
            <w:right w:val="none" w:sz="0" w:space="0" w:color="auto"/>
          </w:divBdr>
          <w:divsChild>
            <w:div w:id="1429814744">
              <w:marLeft w:val="560"/>
              <w:marRight w:val="0"/>
              <w:marTop w:val="0"/>
              <w:marBottom w:val="0"/>
              <w:divBdr>
                <w:top w:val="none" w:sz="0" w:space="0" w:color="auto"/>
                <w:left w:val="none" w:sz="0" w:space="0" w:color="auto"/>
                <w:bottom w:val="none" w:sz="0" w:space="0" w:color="auto"/>
                <w:right w:val="none" w:sz="0" w:space="0" w:color="auto"/>
              </w:divBdr>
            </w:div>
          </w:divsChild>
        </w:div>
        <w:div w:id="243028975">
          <w:marLeft w:val="0"/>
          <w:marRight w:val="0"/>
          <w:marTop w:val="0"/>
          <w:marBottom w:val="0"/>
          <w:divBdr>
            <w:top w:val="none" w:sz="0" w:space="0" w:color="auto"/>
            <w:left w:val="none" w:sz="0" w:space="0" w:color="auto"/>
            <w:bottom w:val="none" w:sz="0" w:space="0" w:color="auto"/>
            <w:right w:val="none" w:sz="0" w:space="0" w:color="auto"/>
          </w:divBdr>
          <w:divsChild>
            <w:div w:id="1876456183">
              <w:marLeft w:val="560"/>
              <w:marRight w:val="0"/>
              <w:marTop w:val="0"/>
              <w:marBottom w:val="0"/>
              <w:divBdr>
                <w:top w:val="none" w:sz="0" w:space="0" w:color="auto"/>
                <w:left w:val="none" w:sz="0" w:space="0" w:color="auto"/>
                <w:bottom w:val="none" w:sz="0" w:space="0" w:color="auto"/>
                <w:right w:val="none" w:sz="0" w:space="0" w:color="auto"/>
              </w:divBdr>
            </w:div>
          </w:divsChild>
        </w:div>
        <w:div w:id="1081608397">
          <w:marLeft w:val="0"/>
          <w:marRight w:val="0"/>
          <w:marTop w:val="0"/>
          <w:marBottom w:val="0"/>
          <w:divBdr>
            <w:top w:val="none" w:sz="0" w:space="0" w:color="auto"/>
            <w:left w:val="none" w:sz="0" w:space="0" w:color="auto"/>
            <w:bottom w:val="none" w:sz="0" w:space="0" w:color="auto"/>
            <w:right w:val="none" w:sz="0" w:space="0" w:color="auto"/>
          </w:divBdr>
          <w:divsChild>
            <w:div w:id="179901233">
              <w:marLeft w:val="560"/>
              <w:marRight w:val="0"/>
              <w:marTop w:val="0"/>
              <w:marBottom w:val="0"/>
              <w:divBdr>
                <w:top w:val="none" w:sz="0" w:space="0" w:color="auto"/>
                <w:left w:val="none" w:sz="0" w:space="0" w:color="auto"/>
                <w:bottom w:val="none" w:sz="0" w:space="0" w:color="auto"/>
                <w:right w:val="none" w:sz="0" w:space="0" w:color="auto"/>
              </w:divBdr>
            </w:div>
          </w:divsChild>
        </w:div>
        <w:div w:id="1706563355">
          <w:marLeft w:val="0"/>
          <w:marRight w:val="0"/>
          <w:marTop w:val="0"/>
          <w:marBottom w:val="0"/>
          <w:divBdr>
            <w:top w:val="none" w:sz="0" w:space="0" w:color="auto"/>
            <w:left w:val="none" w:sz="0" w:space="0" w:color="auto"/>
            <w:bottom w:val="none" w:sz="0" w:space="0" w:color="auto"/>
            <w:right w:val="none" w:sz="0" w:space="0" w:color="auto"/>
          </w:divBdr>
          <w:divsChild>
            <w:div w:id="676150836">
              <w:marLeft w:val="560"/>
              <w:marRight w:val="0"/>
              <w:marTop w:val="0"/>
              <w:marBottom w:val="0"/>
              <w:divBdr>
                <w:top w:val="none" w:sz="0" w:space="0" w:color="auto"/>
                <w:left w:val="none" w:sz="0" w:space="0" w:color="auto"/>
                <w:bottom w:val="none" w:sz="0" w:space="0" w:color="auto"/>
                <w:right w:val="none" w:sz="0" w:space="0" w:color="auto"/>
              </w:divBdr>
            </w:div>
          </w:divsChild>
        </w:div>
        <w:div w:id="914048907">
          <w:marLeft w:val="0"/>
          <w:marRight w:val="0"/>
          <w:marTop w:val="0"/>
          <w:marBottom w:val="0"/>
          <w:divBdr>
            <w:top w:val="none" w:sz="0" w:space="0" w:color="auto"/>
            <w:left w:val="none" w:sz="0" w:space="0" w:color="auto"/>
            <w:bottom w:val="none" w:sz="0" w:space="0" w:color="auto"/>
            <w:right w:val="none" w:sz="0" w:space="0" w:color="auto"/>
          </w:divBdr>
          <w:divsChild>
            <w:div w:id="1998069673">
              <w:marLeft w:val="560"/>
              <w:marRight w:val="0"/>
              <w:marTop w:val="0"/>
              <w:marBottom w:val="0"/>
              <w:divBdr>
                <w:top w:val="none" w:sz="0" w:space="0" w:color="auto"/>
                <w:left w:val="none" w:sz="0" w:space="0" w:color="auto"/>
                <w:bottom w:val="none" w:sz="0" w:space="0" w:color="auto"/>
                <w:right w:val="none" w:sz="0" w:space="0" w:color="auto"/>
              </w:divBdr>
            </w:div>
          </w:divsChild>
        </w:div>
        <w:div w:id="1384213479">
          <w:marLeft w:val="0"/>
          <w:marRight w:val="0"/>
          <w:marTop w:val="0"/>
          <w:marBottom w:val="0"/>
          <w:divBdr>
            <w:top w:val="none" w:sz="0" w:space="0" w:color="auto"/>
            <w:left w:val="none" w:sz="0" w:space="0" w:color="auto"/>
            <w:bottom w:val="none" w:sz="0" w:space="0" w:color="auto"/>
            <w:right w:val="none" w:sz="0" w:space="0" w:color="auto"/>
          </w:divBdr>
          <w:divsChild>
            <w:div w:id="900989581">
              <w:marLeft w:val="560"/>
              <w:marRight w:val="0"/>
              <w:marTop w:val="0"/>
              <w:marBottom w:val="0"/>
              <w:divBdr>
                <w:top w:val="none" w:sz="0" w:space="0" w:color="auto"/>
                <w:left w:val="none" w:sz="0" w:space="0" w:color="auto"/>
                <w:bottom w:val="none" w:sz="0" w:space="0" w:color="auto"/>
                <w:right w:val="none" w:sz="0" w:space="0" w:color="auto"/>
              </w:divBdr>
            </w:div>
          </w:divsChild>
        </w:div>
        <w:div w:id="662707663">
          <w:marLeft w:val="0"/>
          <w:marRight w:val="0"/>
          <w:marTop w:val="0"/>
          <w:marBottom w:val="0"/>
          <w:divBdr>
            <w:top w:val="none" w:sz="0" w:space="0" w:color="auto"/>
            <w:left w:val="none" w:sz="0" w:space="0" w:color="auto"/>
            <w:bottom w:val="none" w:sz="0" w:space="0" w:color="auto"/>
            <w:right w:val="none" w:sz="0" w:space="0" w:color="auto"/>
          </w:divBdr>
          <w:divsChild>
            <w:div w:id="597064760">
              <w:marLeft w:val="560"/>
              <w:marRight w:val="0"/>
              <w:marTop w:val="0"/>
              <w:marBottom w:val="0"/>
              <w:divBdr>
                <w:top w:val="none" w:sz="0" w:space="0" w:color="auto"/>
                <w:left w:val="none" w:sz="0" w:space="0" w:color="auto"/>
                <w:bottom w:val="none" w:sz="0" w:space="0" w:color="auto"/>
                <w:right w:val="none" w:sz="0" w:space="0" w:color="auto"/>
              </w:divBdr>
            </w:div>
          </w:divsChild>
        </w:div>
        <w:div w:id="1576041331">
          <w:marLeft w:val="0"/>
          <w:marRight w:val="0"/>
          <w:marTop w:val="0"/>
          <w:marBottom w:val="0"/>
          <w:divBdr>
            <w:top w:val="none" w:sz="0" w:space="0" w:color="auto"/>
            <w:left w:val="none" w:sz="0" w:space="0" w:color="auto"/>
            <w:bottom w:val="none" w:sz="0" w:space="0" w:color="auto"/>
            <w:right w:val="none" w:sz="0" w:space="0" w:color="auto"/>
          </w:divBdr>
          <w:divsChild>
            <w:div w:id="271134165">
              <w:marLeft w:val="560"/>
              <w:marRight w:val="0"/>
              <w:marTop w:val="0"/>
              <w:marBottom w:val="0"/>
              <w:divBdr>
                <w:top w:val="none" w:sz="0" w:space="0" w:color="auto"/>
                <w:left w:val="none" w:sz="0" w:space="0" w:color="auto"/>
                <w:bottom w:val="none" w:sz="0" w:space="0" w:color="auto"/>
                <w:right w:val="none" w:sz="0" w:space="0" w:color="auto"/>
              </w:divBdr>
            </w:div>
          </w:divsChild>
        </w:div>
        <w:div w:id="540822921">
          <w:marLeft w:val="0"/>
          <w:marRight w:val="0"/>
          <w:marTop w:val="0"/>
          <w:marBottom w:val="0"/>
          <w:divBdr>
            <w:top w:val="none" w:sz="0" w:space="0" w:color="auto"/>
            <w:left w:val="none" w:sz="0" w:space="0" w:color="auto"/>
            <w:bottom w:val="none" w:sz="0" w:space="0" w:color="auto"/>
            <w:right w:val="none" w:sz="0" w:space="0" w:color="auto"/>
          </w:divBdr>
          <w:divsChild>
            <w:div w:id="656885435">
              <w:marLeft w:val="560"/>
              <w:marRight w:val="0"/>
              <w:marTop w:val="0"/>
              <w:marBottom w:val="0"/>
              <w:divBdr>
                <w:top w:val="none" w:sz="0" w:space="0" w:color="auto"/>
                <w:left w:val="none" w:sz="0" w:space="0" w:color="auto"/>
                <w:bottom w:val="none" w:sz="0" w:space="0" w:color="auto"/>
                <w:right w:val="none" w:sz="0" w:space="0" w:color="auto"/>
              </w:divBdr>
            </w:div>
          </w:divsChild>
        </w:div>
        <w:div w:id="1842887327">
          <w:marLeft w:val="0"/>
          <w:marRight w:val="0"/>
          <w:marTop w:val="0"/>
          <w:marBottom w:val="48"/>
          <w:divBdr>
            <w:top w:val="none" w:sz="0" w:space="0" w:color="auto"/>
            <w:left w:val="none" w:sz="0" w:space="0" w:color="auto"/>
            <w:bottom w:val="none" w:sz="0" w:space="0" w:color="auto"/>
            <w:right w:val="none" w:sz="0" w:space="0" w:color="auto"/>
          </w:divBdr>
          <w:divsChild>
            <w:div w:id="667368685">
              <w:marLeft w:val="560"/>
              <w:marRight w:val="0"/>
              <w:marTop w:val="0"/>
              <w:marBottom w:val="0"/>
              <w:divBdr>
                <w:top w:val="none" w:sz="0" w:space="0" w:color="auto"/>
                <w:left w:val="none" w:sz="0" w:space="0" w:color="auto"/>
                <w:bottom w:val="none" w:sz="0" w:space="0" w:color="auto"/>
                <w:right w:val="none" w:sz="0" w:space="0" w:color="auto"/>
              </w:divBdr>
            </w:div>
          </w:divsChild>
        </w:div>
        <w:div w:id="1401562324">
          <w:marLeft w:val="0"/>
          <w:marRight w:val="0"/>
          <w:marTop w:val="0"/>
          <w:marBottom w:val="0"/>
          <w:divBdr>
            <w:top w:val="none" w:sz="0" w:space="0" w:color="auto"/>
            <w:left w:val="none" w:sz="0" w:space="0" w:color="auto"/>
            <w:bottom w:val="none" w:sz="0" w:space="0" w:color="auto"/>
            <w:right w:val="none" w:sz="0" w:space="0" w:color="auto"/>
          </w:divBdr>
          <w:divsChild>
            <w:div w:id="11616272">
              <w:marLeft w:val="560"/>
              <w:marRight w:val="0"/>
              <w:marTop w:val="0"/>
              <w:marBottom w:val="0"/>
              <w:divBdr>
                <w:top w:val="none" w:sz="0" w:space="0" w:color="auto"/>
                <w:left w:val="none" w:sz="0" w:space="0" w:color="auto"/>
                <w:bottom w:val="none" w:sz="0" w:space="0" w:color="auto"/>
                <w:right w:val="none" w:sz="0" w:space="0" w:color="auto"/>
              </w:divBdr>
            </w:div>
          </w:divsChild>
        </w:div>
        <w:div w:id="1581987616">
          <w:marLeft w:val="0"/>
          <w:marRight w:val="0"/>
          <w:marTop w:val="0"/>
          <w:marBottom w:val="0"/>
          <w:divBdr>
            <w:top w:val="none" w:sz="0" w:space="0" w:color="auto"/>
            <w:left w:val="none" w:sz="0" w:space="0" w:color="auto"/>
            <w:bottom w:val="none" w:sz="0" w:space="0" w:color="auto"/>
            <w:right w:val="none" w:sz="0" w:space="0" w:color="auto"/>
          </w:divBdr>
          <w:divsChild>
            <w:div w:id="1822043285">
              <w:marLeft w:val="560"/>
              <w:marRight w:val="0"/>
              <w:marTop w:val="0"/>
              <w:marBottom w:val="0"/>
              <w:divBdr>
                <w:top w:val="none" w:sz="0" w:space="0" w:color="auto"/>
                <w:left w:val="none" w:sz="0" w:space="0" w:color="auto"/>
                <w:bottom w:val="none" w:sz="0" w:space="0" w:color="auto"/>
                <w:right w:val="none" w:sz="0" w:space="0" w:color="auto"/>
              </w:divBdr>
            </w:div>
          </w:divsChild>
        </w:div>
        <w:div w:id="1444307396">
          <w:marLeft w:val="0"/>
          <w:marRight w:val="0"/>
          <w:marTop w:val="0"/>
          <w:marBottom w:val="0"/>
          <w:divBdr>
            <w:top w:val="none" w:sz="0" w:space="0" w:color="auto"/>
            <w:left w:val="none" w:sz="0" w:space="0" w:color="auto"/>
            <w:bottom w:val="none" w:sz="0" w:space="0" w:color="auto"/>
            <w:right w:val="none" w:sz="0" w:space="0" w:color="auto"/>
          </w:divBdr>
          <w:divsChild>
            <w:div w:id="1873373907">
              <w:marLeft w:val="560"/>
              <w:marRight w:val="0"/>
              <w:marTop w:val="0"/>
              <w:marBottom w:val="0"/>
              <w:divBdr>
                <w:top w:val="none" w:sz="0" w:space="0" w:color="auto"/>
                <w:left w:val="none" w:sz="0" w:space="0" w:color="auto"/>
                <w:bottom w:val="none" w:sz="0" w:space="0" w:color="auto"/>
                <w:right w:val="none" w:sz="0" w:space="0" w:color="auto"/>
              </w:divBdr>
            </w:div>
          </w:divsChild>
        </w:div>
        <w:div w:id="1467432511">
          <w:marLeft w:val="0"/>
          <w:marRight w:val="0"/>
          <w:marTop w:val="0"/>
          <w:marBottom w:val="0"/>
          <w:divBdr>
            <w:top w:val="none" w:sz="0" w:space="0" w:color="auto"/>
            <w:left w:val="none" w:sz="0" w:space="0" w:color="auto"/>
            <w:bottom w:val="none" w:sz="0" w:space="0" w:color="auto"/>
            <w:right w:val="none" w:sz="0" w:space="0" w:color="auto"/>
          </w:divBdr>
          <w:divsChild>
            <w:div w:id="932666697">
              <w:marLeft w:val="560"/>
              <w:marRight w:val="0"/>
              <w:marTop w:val="0"/>
              <w:marBottom w:val="0"/>
              <w:divBdr>
                <w:top w:val="none" w:sz="0" w:space="0" w:color="auto"/>
                <w:left w:val="none" w:sz="0" w:space="0" w:color="auto"/>
                <w:bottom w:val="none" w:sz="0" w:space="0" w:color="auto"/>
                <w:right w:val="none" w:sz="0" w:space="0" w:color="auto"/>
              </w:divBdr>
            </w:div>
          </w:divsChild>
        </w:div>
        <w:div w:id="50159928">
          <w:marLeft w:val="0"/>
          <w:marRight w:val="0"/>
          <w:marTop w:val="0"/>
          <w:marBottom w:val="48"/>
          <w:divBdr>
            <w:top w:val="none" w:sz="0" w:space="0" w:color="auto"/>
            <w:left w:val="none" w:sz="0" w:space="0" w:color="auto"/>
            <w:bottom w:val="none" w:sz="0" w:space="0" w:color="auto"/>
            <w:right w:val="none" w:sz="0" w:space="0" w:color="auto"/>
          </w:divBdr>
          <w:divsChild>
            <w:div w:id="128712767">
              <w:marLeft w:val="560"/>
              <w:marRight w:val="0"/>
              <w:marTop w:val="0"/>
              <w:marBottom w:val="0"/>
              <w:divBdr>
                <w:top w:val="none" w:sz="0" w:space="0" w:color="auto"/>
                <w:left w:val="none" w:sz="0" w:space="0" w:color="auto"/>
                <w:bottom w:val="none" w:sz="0" w:space="0" w:color="auto"/>
                <w:right w:val="none" w:sz="0" w:space="0" w:color="auto"/>
              </w:divBdr>
            </w:div>
          </w:divsChild>
        </w:div>
        <w:div w:id="688095095">
          <w:marLeft w:val="0"/>
          <w:marRight w:val="0"/>
          <w:marTop w:val="0"/>
          <w:marBottom w:val="48"/>
          <w:divBdr>
            <w:top w:val="none" w:sz="0" w:space="0" w:color="auto"/>
            <w:left w:val="none" w:sz="0" w:space="0" w:color="auto"/>
            <w:bottom w:val="none" w:sz="0" w:space="0" w:color="auto"/>
            <w:right w:val="none" w:sz="0" w:space="0" w:color="auto"/>
          </w:divBdr>
          <w:divsChild>
            <w:div w:id="1143085793">
              <w:marLeft w:val="560"/>
              <w:marRight w:val="0"/>
              <w:marTop w:val="0"/>
              <w:marBottom w:val="0"/>
              <w:divBdr>
                <w:top w:val="none" w:sz="0" w:space="0" w:color="auto"/>
                <w:left w:val="none" w:sz="0" w:space="0" w:color="auto"/>
                <w:bottom w:val="none" w:sz="0" w:space="0" w:color="auto"/>
                <w:right w:val="none" w:sz="0" w:space="0" w:color="auto"/>
              </w:divBdr>
            </w:div>
          </w:divsChild>
        </w:div>
        <w:div w:id="2101949359">
          <w:marLeft w:val="0"/>
          <w:marRight w:val="0"/>
          <w:marTop w:val="0"/>
          <w:marBottom w:val="0"/>
          <w:divBdr>
            <w:top w:val="none" w:sz="0" w:space="0" w:color="auto"/>
            <w:left w:val="none" w:sz="0" w:space="0" w:color="auto"/>
            <w:bottom w:val="none" w:sz="0" w:space="0" w:color="auto"/>
            <w:right w:val="none" w:sz="0" w:space="0" w:color="auto"/>
          </w:divBdr>
          <w:divsChild>
            <w:div w:id="555821729">
              <w:marLeft w:val="560"/>
              <w:marRight w:val="0"/>
              <w:marTop w:val="0"/>
              <w:marBottom w:val="0"/>
              <w:divBdr>
                <w:top w:val="none" w:sz="0" w:space="0" w:color="auto"/>
                <w:left w:val="none" w:sz="0" w:space="0" w:color="auto"/>
                <w:bottom w:val="none" w:sz="0" w:space="0" w:color="auto"/>
                <w:right w:val="none" w:sz="0" w:space="0" w:color="auto"/>
              </w:divBdr>
            </w:div>
          </w:divsChild>
        </w:div>
        <w:div w:id="90201534">
          <w:marLeft w:val="0"/>
          <w:marRight w:val="0"/>
          <w:marTop w:val="0"/>
          <w:marBottom w:val="0"/>
          <w:divBdr>
            <w:top w:val="none" w:sz="0" w:space="0" w:color="auto"/>
            <w:left w:val="none" w:sz="0" w:space="0" w:color="auto"/>
            <w:bottom w:val="none" w:sz="0" w:space="0" w:color="auto"/>
            <w:right w:val="none" w:sz="0" w:space="0" w:color="auto"/>
          </w:divBdr>
          <w:divsChild>
            <w:div w:id="1272086307">
              <w:marLeft w:val="560"/>
              <w:marRight w:val="0"/>
              <w:marTop w:val="0"/>
              <w:marBottom w:val="0"/>
              <w:divBdr>
                <w:top w:val="none" w:sz="0" w:space="0" w:color="auto"/>
                <w:left w:val="none" w:sz="0" w:space="0" w:color="auto"/>
                <w:bottom w:val="none" w:sz="0" w:space="0" w:color="auto"/>
                <w:right w:val="none" w:sz="0" w:space="0" w:color="auto"/>
              </w:divBdr>
            </w:div>
          </w:divsChild>
        </w:div>
        <w:div w:id="1466780565">
          <w:marLeft w:val="560"/>
          <w:marRight w:val="0"/>
          <w:marTop w:val="0"/>
          <w:marBottom w:val="96"/>
          <w:divBdr>
            <w:top w:val="none" w:sz="0" w:space="0" w:color="auto"/>
            <w:left w:val="none" w:sz="0" w:space="0" w:color="auto"/>
            <w:bottom w:val="none" w:sz="0" w:space="0" w:color="auto"/>
            <w:right w:val="none" w:sz="0" w:space="0" w:color="auto"/>
          </w:divBdr>
        </w:div>
        <w:div w:id="1878933204">
          <w:marLeft w:val="0"/>
          <w:marRight w:val="0"/>
          <w:marTop w:val="0"/>
          <w:marBottom w:val="0"/>
          <w:divBdr>
            <w:top w:val="none" w:sz="0" w:space="0" w:color="auto"/>
            <w:left w:val="none" w:sz="0" w:space="0" w:color="auto"/>
            <w:bottom w:val="none" w:sz="0" w:space="0" w:color="auto"/>
            <w:right w:val="none" w:sz="0" w:space="0" w:color="auto"/>
          </w:divBdr>
          <w:divsChild>
            <w:div w:id="549926799">
              <w:marLeft w:val="560"/>
              <w:marRight w:val="0"/>
              <w:marTop w:val="0"/>
              <w:marBottom w:val="0"/>
              <w:divBdr>
                <w:top w:val="none" w:sz="0" w:space="0" w:color="auto"/>
                <w:left w:val="none" w:sz="0" w:space="0" w:color="auto"/>
                <w:bottom w:val="none" w:sz="0" w:space="0" w:color="auto"/>
                <w:right w:val="none" w:sz="0" w:space="0" w:color="auto"/>
              </w:divBdr>
            </w:div>
          </w:divsChild>
        </w:div>
        <w:div w:id="2009400513">
          <w:marLeft w:val="0"/>
          <w:marRight w:val="0"/>
          <w:marTop w:val="0"/>
          <w:marBottom w:val="0"/>
          <w:divBdr>
            <w:top w:val="none" w:sz="0" w:space="0" w:color="auto"/>
            <w:left w:val="none" w:sz="0" w:space="0" w:color="auto"/>
            <w:bottom w:val="none" w:sz="0" w:space="0" w:color="auto"/>
            <w:right w:val="none" w:sz="0" w:space="0" w:color="auto"/>
          </w:divBdr>
          <w:divsChild>
            <w:div w:id="1637564547">
              <w:marLeft w:val="560"/>
              <w:marRight w:val="0"/>
              <w:marTop w:val="0"/>
              <w:marBottom w:val="0"/>
              <w:divBdr>
                <w:top w:val="none" w:sz="0" w:space="0" w:color="auto"/>
                <w:left w:val="none" w:sz="0" w:space="0" w:color="auto"/>
                <w:bottom w:val="none" w:sz="0" w:space="0" w:color="auto"/>
                <w:right w:val="none" w:sz="0" w:space="0" w:color="auto"/>
              </w:divBdr>
            </w:div>
          </w:divsChild>
        </w:div>
        <w:div w:id="960037052">
          <w:marLeft w:val="0"/>
          <w:marRight w:val="0"/>
          <w:marTop w:val="0"/>
          <w:marBottom w:val="0"/>
          <w:divBdr>
            <w:top w:val="none" w:sz="0" w:space="0" w:color="auto"/>
            <w:left w:val="none" w:sz="0" w:space="0" w:color="auto"/>
            <w:bottom w:val="none" w:sz="0" w:space="0" w:color="auto"/>
            <w:right w:val="none" w:sz="0" w:space="0" w:color="auto"/>
          </w:divBdr>
          <w:divsChild>
            <w:div w:id="1473137033">
              <w:marLeft w:val="560"/>
              <w:marRight w:val="0"/>
              <w:marTop w:val="0"/>
              <w:marBottom w:val="0"/>
              <w:divBdr>
                <w:top w:val="none" w:sz="0" w:space="0" w:color="auto"/>
                <w:left w:val="none" w:sz="0" w:space="0" w:color="auto"/>
                <w:bottom w:val="none" w:sz="0" w:space="0" w:color="auto"/>
                <w:right w:val="none" w:sz="0" w:space="0" w:color="auto"/>
              </w:divBdr>
            </w:div>
          </w:divsChild>
        </w:div>
        <w:div w:id="761334850">
          <w:marLeft w:val="0"/>
          <w:marRight w:val="0"/>
          <w:marTop w:val="0"/>
          <w:marBottom w:val="0"/>
          <w:divBdr>
            <w:top w:val="none" w:sz="0" w:space="0" w:color="auto"/>
            <w:left w:val="none" w:sz="0" w:space="0" w:color="auto"/>
            <w:bottom w:val="none" w:sz="0" w:space="0" w:color="auto"/>
            <w:right w:val="none" w:sz="0" w:space="0" w:color="auto"/>
          </w:divBdr>
          <w:divsChild>
            <w:div w:id="1097360882">
              <w:marLeft w:val="560"/>
              <w:marRight w:val="0"/>
              <w:marTop w:val="0"/>
              <w:marBottom w:val="0"/>
              <w:divBdr>
                <w:top w:val="none" w:sz="0" w:space="0" w:color="auto"/>
                <w:left w:val="none" w:sz="0" w:space="0" w:color="auto"/>
                <w:bottom w:val="none" w:sz="0" w:space="0" w:color="auto"/>
                <w:right w:val="none" w:sz="0" w:space="0" w:color="auto"/>
              </w:divBdr>
            </w:div>
          </w:divsChild>
        </w:div>
        <w:div w:id="1638796992">
          <w:marLeft w:val="0"/>
          <w:marRight w:val="0"/>
          <w:marTop w:val="0"/>
          <w:marBottom w:val="0"/>
          <w:divBdr>
            <w:top w:val="none" w:sz="0" w:space="0" w:color="auto"/>
            <w:left w:val="none" w:sz="0" w:space="0" w:color="auto"/>
            <w:bottom w:val="none" w:sz="0" w:space="0" w:color="auto"/>
            <w:right w:val="none" w:sz="0" w:space="0" w:color="auto"/>
          </w:divBdr>
          <w:divsChild>
            <w:div w:id="1411148426">
              <w:marLeft w:val="560"/>
              <w:marRight w:val="0"/>
              <w:marTop w:val="0"/>
              <w:marBottom w:val="0"/>
              <w:divBdr>
                <w:top w:val="none" w:sz="0" w:space="0" w:color="auto"/>
                <w:left w:val="none" w:sz="0" w:space="0" w:color="auto"/>
                <w:bottom w:val="none" w:sz="0" w:space="0" w:color="auto"/>
                <w:right w:val="none" w:sz="0" w:space="0" w:color="auto"/>
              </w:divBdr>
            </w:div>
          </w:divsChild>
        </w:div>
        <w:div w:id="1415080152">
          <w:marLeft w:val="0"/>
          <w:marRight w:val="0"/>
          <w:marTop w:val="0"/>
          <w:marBottom w:val="0"/>
          <w:divBdr>
            <w:top w:val="none" w:sz="0" w:space="0" w:color="auto"/>
            <w:left w:val="none" w:sz="0" w:space="0" w:color="auto"/>
            <w:bottom w:val="none" w:sz="0" w:space="0" w:color="auto"/>
            <w:right w:val="none" w:sz="0" w:space="0" w:color="auto"/>
          </w:divBdr>
          <w:divsChild>
            <w:div w:id="1435973468">
              <w:marLeft w:val="560"/>
              <w:marRight w:val="0"/>
              <w:marTop w:val="0"/>
              <w:marBottom w:val="0"/>
              <w:divBdr>
                <w:top w:val="none" w:sz="0" w:space="0" w:color="auto"/>
                <w:left w:val="none" w:sz="0" w:space="0" w:color="auto"/>
                <w:bottom w:val="none" w:sz="0" w:space="0" w:color="auto"/>
                <w:right w:val="none" w:sz="0" w:space="0" w:color="auto"/>
              </w:divBdr>
            </w:div>
          </w:divsChild>
        </w:div>
        <w:div w:id="1055474584">
          <w:marLeft w:val="0"/>
          <w:marRight w:val="0"/>
          <w:marTop w:val="0"/>
          <w:marBottom w:val="0"/>
          <w:divBdr>
            <w:top w:val="none" w:sz="0" w:space="0" w:color="auto"/>
            <w:left w:val="none" w:sz="0" w:space="0" w:color="auto"/>
            <w:bottom w:val="none" w:sz="0" w:space="0" w:color="auto"/>
            <w:right w:val="none" w:sz="0" w:space="0" w:color="auto"/>
          </w:divBdr>
          <w:divsChild>
            <w:div w:id="1380204083">
              <w:marLeft w:val="560"/>
              <w:marRight w:val="0"/>
              <w:marTop w:val="0"/>
              <w:marBottom w:val="0"/>
              <w:divBdr>
                <w:top w:val="none" w:sz="0" w:space="0" w:color="auto"/>
                <w:left w:val="none" w:sz="0" w:space="0" w:color="auto"/>
                <w:bottom w:val="none" w:sz="0" w:space="0" w:color="auto"/>
                <w:right w:val="none" w:sz="0" w:space="0" w:color="auto"/>
              </w:divBdr>
            </w:div>
          </w:divsChild>
        </w:div>
        <w:div w:id="528296549">
          <w:marLeft w:val="0"/>
          <w:marRight w:val="0"/>
          <w:marTop w:val="0"/>
          <w:marBottom w:val="0"/>
          <w:divBdr>
            <w:top w:val="none" w:sz="0" w:space="0" w:color="auto"/>
            <w:left w:val="none" w:sz="0" w:space="0" w:color="auto"/>
            <w:bottom w:val="none" w:sz="0" w:space="0" w:color="auto"/>
            <w:right w:val="none" w:sz="0" w:space="0" w:color="auto"/>
          </w:divBdr>
          <w:divsChild>
            <w:div w:id="1280603238">
              <w:marLeft w:val="560"/>
              <w:marRight w:val="0"/>
              <w:marTop w:val="0"/>
              <w:marBottom w:val="0"/>
              <w:divBdr>
                <w:top w:val="none" w:sz="0" w:space="0" w:color="auto"/>
                <w:left w:val="none" w:sz="0" w:space="0" w:color="auto"/>
                <w:bottom w:val="none" w:sz="0" w:space="0" w:color="auto"/>
                <w:right w:val="none" w:sz="0" w:space="0" w:color="auto"/>
              </w:divBdr>
            </w:div>
          </w:divsChild>
        </w:div>
        <w:div w:id="342435803">
          <w:marLeft w:val="0"/>
          <w:marRight w:val="0"/>
          <w:marTop w:val="0"/>
          <w:marBottom w:val="0"/>
          <w:divBdr>
            <w:top w:val="none" w:sz="0" w:space="0" w:color="auto"/>
            <w:left w:val="none" w:sz="0" w:space="0" w:color="auto"/>
            <w:bottom w:val="none" w:sz="0" w:space="0" w:color="auto"/>
            <w:right w:val="none" w:sz="0" w:space="0" w:color="auto"/>
          </w:divBdr>
          <w:divsChild>
            <w:div w:id="1929848818">
              <w:marLeft w:val="560"/>
              <w:marRight w:val="0"/>
              <w:marTop w:val="0"/>
              <w:marBottom w:val="0"/>
              <w:divBdr>
                <w:top w:val="none" w:sz="0" w:space="0" w:color="auto"/>
                <w:left w:val="none" w:sz="0" w:space="0" w:color="auto"/>
                <w:bottom w:val="none" w:sz="0" w:space="0" w:color="auto"/>
                <w:right w:val="none" w:sz="0" w:space="0" w:color="auto"/>
              </w:divBdr>
            </w:div>
          </w:divsChild>
        </w:div>
        <w:div w:id="1943341968">
          <w:marLeft w:val="0"/>
          <w:marRight w:val="0"/>
          <w:marTop w:val="0"/>
          <w:marBottom w:val="0"/>
          <w:divBdr>
            <w:top w:val="none" w:sz="0" w:space="0" w:color="auto"/>
            <w:left w:val="none" w:sz="0" w:space="0" w:color="auto"/>
            <w:bottom w:val="none" w:sz="0" w:space="0" w:color="auto"/>
            <w:right w:val="none" w:sz="0" w:space="0" w:color="auto"/>
          </w:divBdr>
          <w:divsChild>
            <w:div w:id="62610358">
              <w:marLeft w:val="560"/>
              <w:marRight w:val="0"/>
              <w:marTop w:val="0"/>
              <w:marBottom w:val="0"/>
              <w:divBdr>
                <w:top w:val="none" w:sz="0" w:space="0" w:color="auto"/>
                <w:left w:val="none" w:sz="0" w:space="0" w:color="auto"/>
                <w:bottom w:val="none" w:sz="0" w:space="0" w:color="auto"/>
                <w:right w:val="none" w:sz="0" w:space="0" w:color="auto"/>
              </w:divBdr>
            </w:div>
          </w:divsChild>
        </w:div>
        <w:div w:id="1370447564">
          <w:marLeft w:val="0"/>
          <w:marRight w:val="0"/>
          <w:marTop w:val="0"/>
          <w:marBottom w:val="0"/>
          <w:divBdr>
            <w:top w:val="none" w:sz="0" w:space="0" w:color="auto"/>
            <w:left w:val="none" w:sz="0" w:space="0" w:color="auto"/>
            <w:bottom w:val="none" w:sz="0" w:space="0" w:color="auto"/>
            <w:right w:val="none" w:sz="0" w:space="0" w:color="auto"/>
          </w:divBdr>
          <w:divsChild>
            <w:div w:id="831794995">
              <w:marLeft w:val="560"/>
              <w:marRight w:val="0"/>
              <w:marTop w:val="0"/>
              <w:marBottom w:val="0"/>
              <w:divBdr>
                <w:top w:val="none" w:sz="0" w:space="0" w:color="auto"/>
                <w:left w:val="none" w:sz="0" w:space="0" w:color="auto"/>
                <w:bottom w:val="none" w:sz="0" w:space="0" w:color="auto"/>
                <w:right w:val="none" w:sz="0" w:space="0" w:color="auto"/>
              </w:divBdr>
            </w:div>
          </w:divsChild>
        </w:div>
        <w:div w:id="240524238">
          <w:marLeft w:val="0"/>
          <w:marRight w:val="0"/>
          <w:marTop w:val="0"/>
          <w:marBottom w:val="0"/>
          <w:divBdr>
            <w:top w:val="none" w:sz="0" w:space="0" w:color="auto"/>
            <w:left w:val="none" w:sz="0" w:space="0" w:color="auto"/>
            <w:bottom w:val="none" w:sz="0" w:space="0" w:color="auto"/>
            <w:right w:val="none" w:sz="0" w:space="0" w:color="auto"/>
          </w:divBdr>
          <w:divsChild>
            <w:div w:id="1590315227">
              <w:marLeft w:val="560"/>
              <w:marRight w:val="0"/>
              <w:marTop w:val="0"/>
              <w:marBottom w:val="0"/>
              <w:divBdr>
                <w:top w:val="none" w:sz="0" w:space="0" w:color="auto"/>
                <w:left w:val="none" w:sz="0" w:space="0" w:color="auto"/>
                <w:bottom w:val="none" w:sz="0" w:space="0" w:color="auto"/>
                <w:right w:val="none" w:sz="0" w:space="0" w:color="auto"/>
              </w:divBdr>
            </w:div>
          </w:divsChild>
        </w:div>
        <w:div w:id="883911370">
          <w:marLeft w:val="560"/>
          <w:marRight w:val="0"/>
          <w:marTop w:val="0"/>
          <w:marBottom w:val="96"/>
          <w:divBdr>
            <w:top w:val="none" w:sz="0" w:space="0" w:color="auto"/>
            <w:left w:val="none" w:sz="0" w:space="0" w:color="auto"/>
            <w:bottom w:val="none" w:sz="0" w:space="0" w:color="auto"/>
            <w:right w:val="none" w:sz="0" w:space="0" w:color="auto"/>
          </w:divBdr>
        </w:div>
        <w:div w:id="1969046602">
          <w:marLeft w:val="0"/>
          <w:marRight w:val="0"/>
          <w:marTop w:val="0"/>
          <w:marBottom w:val="0"/>
          <w:divBdr>
            <w:top w:val="none" w:sz="0" w:space="0" w:color="auto"/>
            <w:left w:val="none" w:sz="0" w:space="0" w:color="auto"/>
            <w:bottom w:val="none" w:sz="0" w:space="0" w:color="auto"/>
            <w:right w:val="none" w:sz="0" w:space="0" w:color="auto"/>
          </w:divBdr>
          <w:divsChild>
            <w:div w:id="1782458123">
              <w:marLeft w:val="560"/>
              <w:marRight w:val="0"/>
              <w:marTop w:val="0"/>
              <w:marBottom w:val="0"/>
              <w:divBdr>
                <w:top w:val="none" w:sz="0" w:space="0" w:color="auto"/>
                <w:left w:val="none" w:sz="0" w:space="0" w:color="auto"/>
                <w:bottom w:val="none" w:sz="0" w:space="0" w:color="auto"/>
                <w:right w:val="none" w:sz="0" w:space="0" w:color="auto"/>
              </w:divBdr>
            </w:div>
          </w:divsChild>
        </w:div>
        <w:div w:id="1999116252">
          <w:marLeft w:val="560"/>
          <w:marRight w:val="0"/>
          <w:marTop w:val="120"/>
          <w:marBottom w:val="96"/>
          <w:divBdr>
            <w:top w:val="none" w:sz="0" w:space="0" w:color="auto"/>
            <w:left w:val="none" w:sz="0" w:space="0" w:color="auto"/>
            <w:bottom w:val="none" w:sz="0" w:space="0" w:color="auto"/>
            <w:right w:val="none" w:sz="0" w:space="0" w:color="auto"/>
          </w:divBdr>
        </w:div>
        <w:div w:id="1956060717">
          <w:marLeft w:val="560"/>
          <w:marRight w:val="0"/>
          <w:marTop w:val="0"/>
          <w:marBottom w:val="96"/>
          <w:divBdr>
            <w:top w:val="none" w:sz="0" w:space="0" w:color="auto"/>
            <w:left w:val="none" w:sz="0" w:space="0" w:color="auto"/>
            <w:bottom w:val="none" w:sz="0" w:space="0" w:color="auto"/>
            <w:right w:val="none" w:sz="0" w:space="0" w:color="auto"/>
          </w:divBdr>
        </w:div>
        <w:div w:id="687415041">
          <w:marLeft w:val="0"/>
          <w:marRight w:val="0"/>
          <w:marTop w:val="0"/>
          <w:marBottom w:val="0"/>
          <w:divBdr>
            <w:top w:val="none" w:sz="0" w:space="0" w:color="auto"/>
            <w:left w:val="none" w:sz="0" w:space="0" w:color="auto"/>
            <w:bottom w:val="none" w:sz="0" w:space="0" w:color="auto"/>
            <w:right w:val="none" w:sz="0" w:space="0" w:color="auto"/>
          </w:divBdr>
          <w:divsChild>
            <w:div w:id="1047684124">
              <w:marLeft w:val="560"/>
              <w:marRight w:val="0"/>
              <w:marTop w:val="0"/>
              <w:marBottom w:val="0"/>
              <w:divBdr>
                <w:top w:val="none" w:sz="0" w:space="0" w:color="auto"/>
                <w:left w:val="none" w:sz="0" w:space="0" w:color="auto"/>
                <w:bottom w:val="none" w:sz="0" w:space="0" w:color="auto"/>
                <w:right w:val="none" w:sz="0" w:space="0" w:color="auto"/>
              </w:divBdr>
            </w:div>
          </w:divsChild>
        </w:div>
        <w:div w:id="207813">
          <w:marLeft w:val="0"/>
          <w:marRight w:val="0"/>
          <w:marTop w:val="0"/>
          <w:marBottom w:val="0"/>
          <w:divBdr>
            <w:top w:val="none" w:sz="0" w:space="0" w:color="auto"/>
            <w:left w:val="none" w:sz="0" w:space="0" w:color="auto"/>
            <w:bottom w:val="none" w:sz="0" w:space="0" w:color="auto"/>
            <w:right w:val="none" w:sz="0" w:space="0" w:color="auto"/>
          </w:divBdr>
          <w:divsChild>
            <w:div w:id="1919824993">
              <w:marLeft w:val="560"/>
              <w:marRight w:val="0"/>
              <w:marTop w:val="0"/>
              <w:marBottom w:val="0"/>
              <w:divBdr>
                <w:top w:val="none" w:sz="0" w:space="0" w:color="auto"/>
                <w:left w:val="none" w:sz="0" w:space="0" w:color="auto"/>
                <w:bottom w:val="none" w:sz="0" w:space="0" w:color="auto"/>
                <w:right w:val="none" w:sz="0" w:space="0" w:color="auto"/>
              </w:divBdr>
            </w:div>
          </w:divsChild>
        </w:div>
        <w:div w:id="28531371">
          <w:marLeft w:val="0"/>
          <w:marRight w:val="0"/>
          <w:marTop w:val="0"/>
          <w:marBottom w:val="0"/>
          <w:divBdr>
            <w:top w:val="none" w:sz="0" w:space="0" w:color="auto"/>
            <w:left w:val="none" w:sz="0" w:space="0" w:color="auto"/>
            <w:bottom w:val="none" w:sz="0" w:space="0" w:color="auto"/>
            <w:right w:val="none" w:sz="0" w:space="0" w:color="auto"/>
          </w:divBdr>
          <w:divsChild>
            <w:div w:id="1172793321">
              <w:marLeft w:val="560"/>
              <w:marRight w:val="0"/>
              <w:marTop w:val="0"/>
              <w:marBottom w:val="0"/>
              <w:divBdr>
                <w:top w:val="none" w:sz="0" w:space="0" w:color="auto"/>
                <w:left w:val="none" w:sz="0" w:space="0" w:color="auto"/>
                <w:bottom w:val="none" w:sz="0" w:space="0" w:color="auto"/>
                <w:right w:val="none" w:sz="0" w:space="0" w:color="auto"/>
              </w:divBdr>
            </w:div>
          </w:divsChild>
        </w:div>
        <w:div w:id="394814304">
          <w:marLeft w:val="0"/>
          <w:marRight w:val="0"/>
          <w:marTop w:val="0"/>
          <w:marBottom w:val="0"/>
          <w:divBdr>
            <w:top w:val="none" w:sz="0" w:space="0" w:color="auto"/>
            <w:left w:val="none" w:sz="0" w:space="0" w:color="auto"/>
            <w:bottom w:val="none" w:sz="0" w:space="0" w:color="auto"/>
            <w:right w:val="none" w:sz="0" w:space="0" w:color="auto"/>
          </w:divBdr>
          <w:divsChild>
            <w:div w:id="1689283986">
              <w:marLeft w:val="560"/>
              <w:marRight w:val="0"/>
              <w:marTop w:val="0"/>
              <w:marBottom w:val="0"/>
              <w:divBdr>
                <w:top w:val="none" w:sz="0" w:space="0" w:color="auto"/>
                <w:left w:val="none" w:sz="0" w:space="0" w:color="auto"/>
                <w:bottom w:val="none" w:sz="0" w:space="0" w:color="auto"/>
                <w:right w:val="none" w:sz="0" w:space="0" w:color="auto"/>
              </w:divBdr>
            </w:div>
          </w:divsChild>
        </w:div>
        <w:div w:id="488791633">
          <w:marLeft w:val="0"/>
          <w:marRight w:val="0"/>
          <w:marTop w:val="0"/>
          <w:marBottom w:val="48"/>
          <w:divBdr>
            <w:top w:val="none" w:sz="0" w:space="0" w:color="auto"/>
            <w:left w:val="none" w:sz="0" w:space="0" w:color="auto"/>
            <w:bottom w:val="none" w:sz="0" w:space="0" w:color="auto"/>
            <w:right w:val="none" w:sz="0" w:space="0" w:color="auto"/>
          </w:divBdr>
          <w:divsChild>
            <w:div w:id="2013027155">
              <w:marLeft w:val="560"/>
              <w:marRight w:val="0"/>
              <w:marTop w:val="0"/>
              <w:marBottom w:val="0"/>
              <w:divBdr>
                <w:top w:val="none" w:sz="0" w:space="0" w:color="auto"/>
                <w:left w:val="none" w:sz="0" w:space="0" w:color="auto"/>
                <w:bottom w:val="none" w:sz="0" w:space="0" w:color="auto"/>
                <w:right w:val="none" w:sz="0" w:space="0" w:color="auto"/>
              </w:divBdr>
            </w:div>
          </w:divsChild>
        </w:div>
        <w:div w:id="1638802628">
          <w:marLeft w:val="0"/>
          <w:marRight w:val="0"/>
          <w:marTop w:val="0"/>
          <w:marBottom w:val="0"/>
          <w:divBdr>
            <w:top w:val="none" w:sz="0" w:space="0" w:color="auto"/>
            <w:left w:val="none" w:sz="0" w:space="0" w:color="auto"/>
            <w:bottom w:val="none" w:sz="0" w:space="0" w:color="auto"/>
            <w:right w:val="none" w:sz="0" w:space="0" w:color="auto"/>
          </w:divBdr>
          <w:divsChild>
            <w:div w:id="1743913763">
              <w:marLeft w:val="560"/>
              <w:marRight w:val="0"/>
              <w:marTop w:val="0"/>
              <w:marBottom w:val="0"/>
              <w:divBdr>
                <w:top w:val="none" w:sz="0" w:space="0" w:color="auto"/>
                <w:left w:val="none" w:sz="0" w:space="0" w:color="auto"/>
                <w:bottom w:val="none" w:sz="0" w:space="0" w:color="auto"/>
                <w:right w:val="none" w:sz="0" w:space="0" w:color="auto"/>
              </w:divBdr>
            </w:div>
          </w:divsChild>
        </w:div>
        <w:div w:id="371612023">
          <w:marLeft w:val="0"/>
          <w:marRight w:val="0"/>
          <w:marTop w:val="0"/>
          <w:marBottom w:val="0"/>
          <w:divBdr>
            <w:top w:val="none" w:sz="0" w:space="0" w:color="auto"/>
            <w:left w:val="none" w:sz="0" w:space="0" w:color="auto"/>
            <w:bottom w:val="none" w:sz="0" w:space="0" w:color="auto"/>
            <w:right w:val="none" w:sz="0" w:space="0" w:color="auto"/>
          </w:divBdr>
          <w:divsChild>
            <w:div w:id="123081560">
              <w:marLeft w:val="560"/>
              <w:marRight w:val="0"/>
              <w:marTop w:val="0"/>
              <w:marBottom w:val="0"/>
              <w:divBdr>
                <w:top w:val="none" w:sz="0" w:space="0" w:color="auto"/>
                <w:left w:val="none" w:sz="0" w:space="0" w:color="auto"/>
                <w:bottom w:val="none" w:sz="0" w:space="0" w:color="auto"/>
                <w:right w:val="none" w:sz="0" w:space="0" w:color="auto"/>
              </w:divBdr>
            </w:div>
          </w:divsChild>
        </w:div>
        <w:div w:id="382025556">
          <w:marLeft w:val="0"/>
          <w:marRight w:val="0"/>
          <w:marTop w:val="0"/>
          <w:marBottom w:val="0"/>
          <w:divBdr>
            <w:top w:val="none" w:sz="0" w:space="0" w:color="auto"/>
            <w:left w:val="none" w:sz="0" w:space="0" w:color="auto"/>
            <w:bottom w:val="none" w:sz="0" w:space="0" w:color="auto"/>
            <w:right w:val="none" w:sz="0" w:space="0" w:color="auto"/>
          </w:divBdr>
          <w:divsChild>
            <w:div w:id="1199054027">
              <w:marLeft w:val="560"/>
              <w:marRight w:val="0"/>
              <w:marTop w:val="0"/>
              <w:marBottom w:val="0"/>
              <w:divBdr>
                <w:top w:val="none" w:sz="0" w:space="0" w:color="auto"/>
                <w:left w:val="none" w:sz="0" w:space="0" w:color="auto"/>
                <w:bottom w:val="none" w:sz="0" w:space="0" w:color="auto"/>
                <w:right w:val="none" w:sz="0" w:space="0" w:color="auto"/>
              </w:divBdr>
            </w:div>
          </w:divsChild>
        </w:div>
        <w:div w:id="250314726">
          <w:marLeft w:val="0"/>
          <w:marRight w:val="0"/>
          <w:marTop w:val="0"/>
          <w:marBottom w:val="0"/>
          <w:divBdr>
            <w:top w:val="none" w:sz="0" w:space="0" w:color="auto"/>
            <w:left w:val="none" w:sz="0" w:space="0" w:color="auto"/>
            <w:bottom w:val="none" w:sz="0" w:space="0" w:color="auto"/>
            <w:right w:val="none" w:sz="0" w:space="0" w:color="auto"/>
          </w:divBdr>
          <w:divsChild>
            <w:div w:id="205140439">
              <w:marLeft w:val="560"/>
              <w:marRight w:val="0"/>
              <w:marTop w:val="0"/>
              <w:marBottom w:val="0"/>
              <w:divBdr>
                <w:top w:val="none" w:sz="0" w:space="0" w:color="auto"/>
                <w:left w:val="none" w:sz="0" w:space="0" w:color="auto"/>
                <w:bottom w:val="none" w:sz="0" w:space="0" w:color="auto"/>
                <w:right w:val="none" w:sz="0" w:space="0" w:color="auto"/>
              </w:divBdr>
            </w:div>
          </w:divsChild>
        </w:div>
        <w:div w:id="1681158895">
          <w:marLeft w:val="0"/>
          <w:marRight w:val="0"/>
          <w:marTop w:val="0"/>
          <w:marBottom w:val="0"/>
          <w:divBdr>
            <w:top w:val="none" w:sz="0" w:space="0" w:color="auto"/>
            <w:left w:val="none" w:sz="0" w:space="0" w:color="auto"/>
            <w:bottom w:val="none" w:sz="0" w:space="0" w:color="auto"/>
            <w:right w:val="none" w:sz="0" w:space="0" w:color="auto"/>
          </w:divBdr>
          <w:divsChild>
            <w:div w:id="1220434332">
              <w:marLeft w:val="560"/>
              <w:marRight w:val="0"/>
              <w:marTop w:val="0"/>
              <w:marBottom w:val="0"/>
              <w:divBdr>
                <w:top w:val="none" w:sz="0" w:space="0" w:color="auto"/>
                <w:left w:val="none" w:sz="0" w:space="0" w:color="auto"/>
                <w:bottom w:val="none" w:sz="0" w:space="0" w:color="auto"/>
                <w:right w:val="none" w:sz="0" w:space="0" w:color="auto"/>
              </w:divBdr>
            </w:div>
          </w:divsChild>
        </w:div>
        <w:div w:id="31657234">
          <w:marLeft w:val="0"/>
          <w:marRight w:val="0"/>
          <w:marTop w:val="0"/>
          <w:marBottom w:val="0"/>
          <w:divBdr>
            <w:top w:val="none" w:sz="0" w:space="0" w:color="auto"/>
            <w:left w:val="none" w:sz="0" w:space="0" w:color="auto"/>
            <w:bottom w:val="none" w:sz="0" w:space="0" w:color="auto"/>
            <w:right w:val="none" w:sz="0" w:space="0" w:color="auto"/>
          </w:divBdr>
          <w:divsChild>
            <w:div w:id="1527669774">
              <w:marLeft w:val="560"/>
              <w:marRight w:val="0"/>
              <w:marTop w:val="0"/>
              <w:marBottom w:val="0"/>
              <w:divBdr>
                <w:top w:val="none" w:sz="0" w:space="0" w:color="auto"/>
                <w:left w:val="none" w:sz="0" w:space="0" w:color="auto"/>
                <w:bottom w:val="none" w:sz="0" w:space="0" w:color="auto"/>
                <w:right w:val="none" w:sz="0" w:space="0" w:color="auto"/>
              </w:divBdr>
            </w:div>
          </w:divsChild>
        </w:div>
        <w:div w:id="797652521">
          <w:marLeft w:val="0"/>
          <w:marRight w:val="0"/>
          <w:marTop w:val="0"/>
          <w:marBottom w:val="0"/>
          <w:divBdr>
            <w:top w:val="none" w:sz="0" w:space="0" w:color="auto"/>
            <w:left w:val="none" w:sz="0" w:space="0" w:color="auto"/>
            <w:bottom w:val="none" w:sz="0" w:space="0" w:color="auto"/>
            <w:right w:val="none" w:sz="0" w:space="0" w:color="auto"/>
          </w:divBdr>
          <w:divsChild>
            <w:div w:id="1991253612">
              <w:marLeft w:val="560"/>
              <w:marRight w:val="0"/>
              <w:marTop w:val="0"/>
              <w:marBottom w:val="0"/>
              <w:divBdr>
                <w:top w:val="none" w:sz="0" w:space="0" w:color="auto"/>
                <w:left w:val="none" w:sz="0" w:space="0" w:color="auto"/>
                <w:bottom w:val="none" w:sz="0" w:space="0" w:color="auto"/>
                <w:right w:val="none" w:sz="0" w:space="0" w:color="auto"/>
              </w:divBdr>
            </w:div>
          </w:divsChild>
        </w:div>
        <w:div w:id="592396677">
          <w:marLeft w:val="0"/>
          <w:marRight w:val="0"/>
          <w:marTop w:val="0"/>
          <w:marBottom w:val="0"/>
          <w:divBdr>
            <w:top w:val="none" w:sz="0" w:space="0" w:color="auto"/>
            <w:left w:val="none" w:sz="0" w:space="0" w:color="auto"/>
            <w:bottom w:val="none" w:sz="0" w:space="0" w:color="auto"/>
            <w:right w:val="none" w:sz="0" w:space="0" w:color="auto"/>
          </w:divBdr>
          <w:divsChild>
            <w:div w:id="1724017679">
              <w:marLeft w:val="560"/>
              <w:marRight w:val="0"/>
              <w:marTop w:val="0"/>
              <w:marBottom w:val="0"/>
              <w:divBdr>
                <w:top w:val="none" w:sz="0" w:space="0" w:color="auto"/>
                <w:left w:val="none" w:sz="0" w:space="0" w:color="auto"/>
                <w:bottom w:val="none" w:sz="0" w:space="0" w:color="auto"/>
                <w:right w:val="none" w:sz="0" w:space="0" w:color="auto"/>
              </w:divBdr>
            </w:div>
          </w:divsChild>
        </w:div>
        <w:div w:id="446966209">
          <w:marLeft w:val="0"/>
          <w:marRight w:val="0"/>
          <w:marTop w:val="0"/>
          <w:marBottom w:val="48"/>
          <w:divBdr>
            <w:top w:val="none" w:sz="0" w:space="0" w:color="auto"/>
            <w:left w:val="none" w:sz="0" w:space="0" w:color="auto"/>
            <w:bottom w:val="none" w:sz="0" w:space="0" w:color="auto"/>
            <w:right w:val="none" w:sz="0" w:space="0" w:color="auto"/>
          </w:divBdr>
          <w:divsChild>
            <w:div w:id="939726680">
              <w:marLeft w:val="560"/>
              <w:marRight w:val="0"/>
              <w:marTop w:val="0"/>
              <w:marBottom w:val="0"/>
              <w:divBdr>
                <w:top w:val="none" w:sz="0" w:space="0" w:color="auto"/>
                <w:left w:val="none" w:sz="0" w:space="0" w:color="auto"/>
                <w:bottom w:val="none" w:sz="0" w:space="0" w:color="auto"/>
                <w:right w:val="none" w:sz="0" w:space="0" w:color="auto"/>
              </w:divBdr>
            </w:div>
          </w:divsChild>
        </w:div>
        <w:div w:id="436022896">
          <w:marLeft w:val="0"/>
          <w:marRight w:val="0"/>
          <w:marTop w:val="0"/>
          <w:marBottom w:val="0"/>
          <w:divBdr>
            <w:top w:val="none" w:sz="0" w:space="0" w:color="auto"/>
            <w:left w:val="none" w:sz="0" w:space="0" w:color="auto"/>
            <w:bottom w:val="none" w:sz="0" w:space="0" w:color="auto"/>
            <w:right w:val="none" w:sz="0" w:space="0" w:color="auto"/>
          </w:divBdr>
          <w:divsChild>
            <w:div w:id="1429619324">
              <w:marLeft w:val="560"/>
              <w:marRight w:val="0"/>
              <w:marTop w:val="0"/>
              <w:marBottom w:val="0"/>
              <w:divBdr>
                <w:top w:val="none" w:sz="0" w:space="0" w:color="auto"/>
                <w:left w:val="none" w:sz="0" w:space="0" w:color="auto"/>
                <w:bottom w:val="none" w:sz="0" w:space="0" w:color="auto"/>
                <w:right w:val="none" w:sz="0" w:space="0" w:color="auto"/>
              </w:divBdr>
            </w:div>
          </w:divsChild>
        </w:div>
        <w:div w:id="2100248686">
          <w:marLeft w:val="0"/>
          <w:marRight w:val="0"/>
          <w:marTop w:val="0"/>
          <w:marBottom w:val="48"/>
          <w:divBdr>
            <w:top w:val="none" w:sz="0" w:space="0" w:color="auto"/>
            <w:left w:val="none" w:sz="0" w:space="0" w:color="auto"/>
            <w:bottom w:val="none" w:sz="0" w:space="0" w:color="auto"/>
            <w:right w:val="none" w:sz="0" w:space="0" w:color="auto"/>
          </w:divBdr>
          <w:divsChild>
            <w:div w:id="155924374">
              <w:marLeft w:val="560"/>
              <w:marRight w:val="0"/>
              <w:marTop w:val="0"/>
              <w:marBottom w:val="0"/>
              <w:divBdr>
                <w:top w:val="none" w:sz="0" w:space="0" w:color="auto"/>
                <w:left w:val="none" w:sz="0" w:space="0" w:color="auto"/>
                <w:bottom w:val="none" w:sz="0" w:space="0" w:color="auto"/>
                <w:right w:val="none" w:sz="0" w:space="0" w:color="auto"/>
              </w:divBdr>
            </w:div>
          </w:divsChild>
        </w:div>
        <w:div w:id="1004626893">
          <w:marLeft w:val="0"/>
          <w:marRight w:val="0"/>
          <w:marTop w:val="0"/>
          <w:marBottom w:val="0"/>
          <w:divBdr>
            <w:top w:val="none" w:sz="0" w:space="0" w:color="auto"/>
            <w:left w:val="none" w:sz="0" w:space="0" w:color="auto"/>
            <w:bottom w:val="none" w:sz="0" w:space="0" w:color="auto"/>
            <w:right w:val="none" w:sz="0" w:space="0" w:color="auto"/>
          </w:divBdr>
          <w:divsChild>
            <w:div w:id="1332637215">
              <w:marLeft w:val="560"/>
              <w:marRight w:val="0"/>
              <w:marTop w:val="0"/>
              <w:marBottom w:val="0"/>
              <w:divBdr>
                <w:top w:val="none" w:sz="0" w:space="0" w:color="auto"/>
                <w:left w:val="none" w:sz="0" w:space="0" w:color="auto"/>
                <w:bottom w:val="none" w:sz="0" w:space="0" w:color="auto"/>
                <w:right w:val="none" w:sz="0" w:space="0" w:color="auto"/>
              </w:divBdr>
            </w:div>
          </w:divsChild>
        </w:div>
        <w:div w:id="40830438">
          <w:marLeft w:val="0"/>
          <w:marRight w:val="0"/>
          <w:marTop w:val="0"/>
          <w:marBottom w:val="0"/>
          <w:divBdr>
            <w:top w:val="none" w:sz="0" w:space="0" w:color="auto"/>
            <w:left w:val="none" w:sz="0" w:space="0" w:color="auto"/>
            <w:bottom w:val="none" w:sz="0" w:space="0" w:color="auto"/>
            <w:right w:val="none" w:sz="0" w:space="0" w:color="auto"/>
          </w:divBdr>
          <w:divsChild>
            <w:div w:id="1436632979">
              <w:marLeft w:val="560"/>
              <w:marRight w:val="0"/>
              <w:marTop w:val="0"/>
              <w:marBottom w:val="0"/>
              <w:divBdr>
                <w:top w:val="none" w:sz="0" w:space="0" w:color="auto"/>
                <w:left w:val="none" w:sz="0" w:space="0" w:color="auto"/>
                <w:bottom w:val="none" w:sz="0" w:space="0" w:color="auto"/>
                <w:right w:val="none" w:sz="0" w:space="0" w:color="auto"/>
              </w:divBdr>
            </w:div>
          </w:divsChild>
        </w:div>
        <w:div w:id="370307876">
          <w:marLeft w:val="0"/>
          <w:marRight w:val="0"/>
          <w:marTop w:val="0"/>
          <w:marBottom w:val="0"/>
          <w:divBdr>
            <w:top w:val="none" w:sz="0" w:space="0" w:color="auto"/>
            <w:left w:val="none" w:sz="0" w:space="0" w:color="auto"/>
            <w:bottom w:val="none" w:sz="0" w:space="0" w:color="auto"/>
            <w:right w:val="none" w:sz="0" w:space="0" w:color="auto"/>
          </w:divBdr>
          <w:divsChild>
            <w:div w:id="1197162027">
              <w:marLeft w:val="560"/>
              <w:marRight w:val="0"/>
              <w:marTop w:val="0"/>
              <w:marBottom w:val="0"/>
              <w:divBdr>
                <w:top w:val="none" w:sz="0" w:space="0" w:color="auto"/>
                <w:left w:val="none" w:sz="0" w:space="0" w:color="auto"/>
                <w:bottom w:val="none" w:sz="0" w:space="0" w:color="auto"/>
                <w:right w:val="none" w:sz="0" w:space="0" w:color="auto"/>
              </w:divBdr>
            </w:div>
          </w:divsChild>
        </w:div>
        <w:div w:id="1801990506">
          <w:marLeft w:val="0"/>
          <w:marRight w:val="0"/>
          <w:marTop w:val="0"/>
          <w:marBottom w:val="0"/>
          <w:divBdr>
            <w:top w:val="none" w:sz="0" w:space="0" w:color="auto"/>
            <w:left w:val="none" w:sz="0" w:space="0" w:color="auto"/>
            <w:bottom w:val="none" w:sz="0" w:space="0" w:color="auto"/>
            <w:right w:val="none" w:sz="0" w:space="0" w:color="auto"/>
          </w:divBdr>
          <w:divsChild>
            <w:div w:id="1172379455">
              <w:marLeft w:val="560"/>
              <w:marRight w:val="0"/>
              <w:marTop w:val="0"/>
              <w:marBottom w:val="0"/>
              <w:divBdr>
                <w:top w:val="none" w:sz="0" w:space="0" w:color="auto"/>
                <w:left w:val="none" w:sz="0" w:space="0" w:color="auto"/>
                <w:bottom w:val="none" w:sz="0" w:space="0" w:color="auto"/>
                <w:right w:val="none" w:sz="0" w:space="0" w:color="auto"/>
              </w:divBdr>
            </w:div>
          </w:divsChild>
        </w:div>
        <w:div w:id="1115712888">
          <w:marLeft w:val="0"/>
          <w:marRight w:val="0"/>
          <w:marTop w:val="0"/>
          <w:marBottom w:val="0"/>
          <w:divBdr>
            <w:top w:val="none" w:sz="0" w:space="0" w:color="auto"/>
            <w:left w:val="none" w:sz="0" w:space="0" w:color="auto"/>
            <w:bottom w:val="none" w:sz="0" w:space="0" w:color="auto"/>
            <w:right w:val="none" w:sz="0" w:space="0" w:color="auto"/>
          </w:divBdr>
          <w:divsChild>
            <w:div w:id="1372068324">
              <w:marLeft w:val="560"/>
              <w:marRight w:val="0"/>
              <w:marTop w:val="0"/>
              <w:marBottom w:val="0"/>
              <w:divBdr>
                <w:top w:val="none" w:sz="0" w:space="0" w:color="auto"/>
                <w:left w:val="none" w:sz="0" w:space="0" w:color="auto"/>
                <w:bottom w:val="none" w:sz="0" w:space="0" w:color="auto"/>
                <w:right w:val="none" w:sz="0" w:space="0" w:color="auto"/>
              </w:divBdr>
            </w:div>
          </w:divsChild>
        </w:div>
        <w:div w:id="1002077928">
          <w:marLeft w:val="0"/>
          <w:marRight w:val="0"/>
          <w:marTop w:val="0"/>
          <w:marBottom w:val="0"/>
          <w:divBdr>
            <w:top w:val="none" w:sz="0" w:space="0" w:color="auto"/>
            <w:left w:val="none" w:sz="0" w:space="0" w:color="auto"/>
            <w:bottom w:val="none" w:sz="0" w:space="0" w:color="auto"/>
            <w:right w:val="none" w:sz="0" w:space="0" w:color="auto"/>
          </w:divBdr>
          <w:divsChild>
            <w:div w:id="1226380865">
              <w:marLeft w:val="560"/>
              <w:marRight w:val="0"/>
              <w:marTop w:val="0"/>
              <w:marBottom w:val="0"/>
              <w:divBdr>
                <w:top w:val="none" w:sz="0" w:space="0" w:color="auto"/>
                <w:left w:val="none" w:sz="0" w:space="0" w:color="auto"/>
                <w:bottom w:val="none" w:sz="0" w:space="0" w:color="auto"/>
                <w:right w:val="none" w:sz="0" w:space="0" w:color="auto"/>
              </w:divBdr>
            </w:div>
          </w:divsChild>
        </w:div>
        <w:div w:id="606739166">
          <w:marLeft w:val="0"/>
          <w:marRight w:val="0"/>
          <w:marTop w:val="0"/>
          <w:marBottom w:val="0"/>
          <w:divBdr>
            <w:top w:val="none" w:sz="0" w:space="0" w:color="auto"/>
            <w:left w:val="none" w:sz="0" w:space="0" w:color="auto"/>
            <w:bottom w:val="none" w:sz="0" w:space="0" w:color="auto"/>
            <w:right w:val="none" w:sz="0" w:space="0" w:color="auto"/>
          </w:divBdr>
          <w:divsChild>
            <w:div w:id="622421253">
              <w:marLeft w:val="560"/>
              <w:marRight w:val="0"/>
              <w:marTop w:val="0"/>
              <w:marBottom w:val="0"/>
              <w:divBdr>
                <w:top w:val="none" w:sz="0" w:space="0" w:color="auto"/>
                <w:left w:val="none" w:sz="0" w:space="0" w:color="auto"/>
                <w:bottom w:val="none" w:sz="0" w:space="0" w:color="auto"/>
                <w:right w:val="none" w:sz="0" w:space="0" w:color="auto"/>
              </w:divBdr>
            </w:div>
          </w:divsChild>
        </w:div>
        <w:div w:id="1101729377">
          <w:marLeft w:val="560"/>
          <w:marRight w:val="0"/>
          <w:marTop w:val="0"/>
          <w:marBottom w:val="96"/>
          <w:divBdr>
            <w:top w:val="none" w:sz="0" w:space="0" w:color="auto"/>
            <w:left w:val="none" w:sz="0" w:space="0" w:color="auto"/>
            <w:bottom w:val="none" w:sz="0" w:space="0" w:color="auto"/>
            <w:right w:val="none" w:sz="0" w:space="0" w:color="auto"/>
          </w:divBdr>
        </w:div>
        <w:div w:id="1263997380">
          <w:marLeft w:val="0"/>
          <w:marRight w:val="0"/>
          <w:marTop w:val="0"/>
          <w:marBottom w:val="0"/>
          <w:divBdr>
            <w:top w:val="none" w:sz="0" w:space="0" w:color="auto"/>
            <w:left w:val="none" w:sz="0" w:space="0" w:color="auto"/>
            <w:bottom w:val="none" w:sz="0" w:space="0" w:color="auto"/>
            <w:right w:val="none" w:sz="0" w:space="0" w:color="auto"/>
          </w:divBdr>
          <w:divsChild>
            <w:div w:id="677926596">
              <w:marLeft w:val="560"/>
              <w:marRight w:val="0"/>
              <w:marTop w:val="0"/>
              <w:marBottom w:val="0"/>
              <w:divBdr>
                <w:top w:val="none" w:sz="0" w:space="0" w:color="auto"/>
                <w:left w:val="none" w:sz="0" w:space="0" w:color="auto"/>
                <w:bottom w:val="none" w:sz="0" w:space="0" w:color="auto"/>
                <w:right w:val="none" w:sz="0" w:space="0" w:color="auto"/>
              </w:divBdr>
            </w:div>
          </w:divsChild>
        </w:div>
        <w:div w:id="66608893">
          <w:marLeft w:val="0"/>
          <w:marRight w:val="0"/>
          <w:marTop w:val="0"/>
          <w:marBottom w:val="0"/>
          <w:divBdr>
            <w:top w:val="none" w:sz="0" w:space="0" w:color="auto"/>
            <w:left w:val="none" w:sz="0" w:space="0" w:color="auto"/>
            <w:bottom w:val="none" w:sz="0" w:space="0" w:color="auto"/>
            <w:right w:val="none" w:sz="0" w:space="0" w:color="auto"/>
          </w:divBdr>
          <w:divsChild>
            <w:div w:id="465664976">
              <w:marLeft w:val="560"/>
              <w:marRight w:val="0"/>
              <w:marTop w:val="0"/>
              <w:marBottom w:val="0"/>
              <w:divBdr>
                <w:top w:val="none" w:sz="0" w:space="0" w:color="auto"/>
                <w:left w:val="none" w:sz="0" w:space="0" w:color="auto"/>
                <w:bottom w:val="none" w:sz="0" w:space="0" w:color="auto"/>
                <w:right w:val="none" w:sz="0" w:space="0" w:color="auto"/>
              </w:divBdr>
            </w:div>
          </w:divsChild>
        </w:div>
        <w:div w:id="854999468">
          <w:marLeft w:val="0"/>
          <w:marRight w:val="0"/>
          <w:marTop w:val="0"/>
          <w:marBottom w:val="0"/>
          <w:divBdr>
            <w:top w:val="none" w:sz="0" w:space="0" w:color="auto"/>
            <w:left w:val="none" w:sz="0" w:space="0" w:color="auto"/>
            <w:bottom w:val="none" w:sz="0" w:space="0" w:color="auto"/>
            <w:right w:val="none" w:sz="0" w:space="0" w:color="auto"/>
          </w:divBdr>
          <w:divsChild>
            <w:div w:id="931276127">
              <w:marLeft w:val="560"/>
              <w:marRight w:val="0"/>
              <w:marTop w:val="0"/>
              <w:marBottom w:val="0"/>
              <w:divBdr>
                <w:top w:val="none" w:sz="0" w:space="0" w:color="auto"/>
                <w:left w:val="none" w:sz="0" w:space="0" w:color="auto"/>
                <w:bottom w:val="none" w:sz="0" w:space="0" w:color="auto"/>
                <w:right w:val="none" w:sz="0" w:space="0" w:color="auto"/>
              </w:divBdr>
            </w:div>
          </w:divsChild>
        </w:div>
        <w:div w:id="1687898554">
          <w:marLeft w:val="0"/>
          <w:marRight w:val="0"/>
          <w:marTop w:val="0"/>
          <w:marBottom w:val="48"/>
          <w:divBdr>
            <w:top w:val="none" w:sz="0" w:space="0" w:color="auto"/>
            <w:left w:val="none" w:sz="0" w:space="0" w:color="auto"/>
            <w:bottom w:val="none" w:sz="0" w:space="0" w:color="auto"/>
            <w:right w:val="none" w:sz="0" w:space="0" w:color="auto"/>
          </w:divBdr>
          <w:divsChild>
            <w:div w:id="191503608">
              <w:marLeft w:val="560"/>
              <w:marRight w:val="0"/>
              <w:marTop w:val="0"/>
              <w:marBottom w:val="0"/>
              <w:divBdr>
                <w:top w:val="none" w:sz="0" w:space="0" w:color="auto"/>
                <w:left w:val="none" w:sz="0" w:space="0" w:color="auto"/>
                <w:bottom w:val="none" w:sz="0" w:space="0" w:color="auto"/>
                <w:right w:val="none" w:sz="0" w:space="0" w:color="auto"/>
              </w:divBdr>
            </w:div>
          </w:divsChild>
        </w:div>
        <w:div w:id="1186822017">
          <w:marLeft w:val="0"/>
          <w:marRight w:val="0"/>
          <w:marTop w:val="0"/>
          <w:marBottom w:val="48"/>
          <w:divBdr>
            <w:top w:val="none" w:sz="0" w:space="0" w:color="auto"/>
            <w:left w:val="none" w:sz="0" w:space="0" w:color="auto"/>
            <w:bottom w:val="none" w:sz="0" w:space="0" w:color="auto"/>
            <w:right w:val="none" w:sz="0" w:space="0" w:color="auto"/>
          </w:divBdr>
          <w:divsChild>
            <w:div w:id="300379489">
              <w:marLeft w:val="560"/>
              <w:marRight w:val="0"/>
              <w:marTop w:val="0"/>
              <w:marBottom w:val="0"/>
              <w:divBdr>
                <w:top w:val="none" w:sz="0" w:space="0" w:color="auto"/>
                <w:left w:val="none" w:sz="0" w:space="0" w:color="auto"/>
                <w:bottom w:val="none" w:sz="0" w:space="0" w:color="auto"/>
                <w:right w:val="none" w:sz="0" w:space="0" w:color="auto"/>
              </w:divBdr>
            </w:div>
          </w:divsChild>
        </w:div>
        <w:div w:id="1758551314">
          <w:marLeft w:val="0"/>
          <w:marRight w:val="0"/>
          <w:marTop w:val="0"/>
          <w:marBottom w:val="0"/>
          <w:divBdr>
            <w:top w:val="none" w:sz="0" w:space="0" w:color="auto"/>
            <w:left w:val="none" w:sz="0" w:space="0" w:color="auto"/>
            <w:bottom w:val="none" w:sz="0" w:space="0" w:color="auto"/>
            <w:right w:val="none" w:sz="0" w:space="0" w:color="auto"/>
          </w:divBdr>
          <w:divsChild>
            <w:div w:id="1076972969">
              <w:marLeft w:val="560"/>
              <w:marRight w:val="0"/>
              <w:marTop w:val="0"/>
              <w:marBottom w:val="0"/>
              <w:divBdr>
                <w:top w:val="none" w:sz="0" w:space="0" w:color="auto"/>
                <w:left w:val="none" w:sz="0" w:space="0" w:color="auto"/>
                <w:bottom w:val="none" w:sz="0" w:space="0" w:color="auto"/>
                <w:right w:val="none" w:sz="0" w:space="0" w:color="auto"/>
              </w:divBdr>
            </w:div>
          </w:divsChild>
        </w:div>
        <w:div w:id="1754274809">
          <w:marLeft w:val="0"/>
          <w:marRight w:val="0"/>
          <w:marTop w:val="0"/>
          <w:marBottom w:val="0"/>
          <w:divBdr>
            <w:top w:val="none" w:sz="0" w:space="0" w:color="auto"/>
            <w:left w:val="none" w:sz="0" w:space="0" w:color="auto"/>
            <w:bottom w:val="none" w:sz="0" w:space="0" w:color="auto"/>
            <w:right w:val="none" w:sz="0" w:space="0" w:color="auto"/>
          </w:divBdr>
          <w:divsChild>
            <w:div w:id="771317546">
              <w:marLeft w:val="560"/>
              <w:marRight w:val="0"/>
              <w:marTop w:val="0"/>
              <w:marBottom w:val="0"/>
              <w:divBdr>
                <w:top w:val="none" w:sz="0" w:space="0" w:color="auto"/>
                <w:left w:val="none" w:sz="0" w:space="0" w:color="auto"/>
                <w:bottom w:val="none" w:sz="0" w:space="0" w:color="auto"/>
                <w:right w:val="none" w:sz="0" w:space="0" w:color="auto"/>
              </w:divBdr>
            </w:div>
          </w:divsChild>
        </w:div>
        <w:div w:id="183910771">
          <w:marLeft w:val="0"/>
          <w:marRight w:val="0"/>
          <w:marTop w:val="0"/>
          <w:marBottom w:val="192"/>
          <w:divBdr>
            <w:top w:val="none" w:sz="0" w:space="0" w:color="auto"/>
            <w:left w:val="none" w:sz="0" w:space="0" w:color="auto"/>
            <w:bottom w:val="none" w:sz="0" w:space="0" w:color="auto"/>
            <w:right w:val="none" w:sz="0" w:space="0" w:color="auto"/>
          </w:divBdr>
          <w:divsChild>
            <w:div w:id="824474960">
              <w:marLeft w:val="560"/>
              <w:marRight w:val="0"/>
              <w:marTop w:val="0"/>
              <w:marBottom w:val="0"/>
              <w:divBdr>
                <w:top w:val="none" w:sz="0" w:space="0" w:color="auto"/>
                <w:left w:val="none" w:sz="0" w:space="0" w:color="auto"/>
                <w:bottom w:val="none" w:sz="0" w:space="0" w:color="auto"/>
                <w:right w:val="none" w:sz="0" w:space="0" w:color="auto"/>
              </w:divBdr>
            </w:div>
          </w:divsChild>
        </w:div>
        <w:div w:id="2102947602">
          <w:marLeft w:val="560"/>
          <w:marRight w:val="0"/>
          <w:marTop w:val="0"/>
          <w:marBottom w:val="96"/>
          <w:divBdr>
            <w:top w:val="none" w:sz="0" w:space="0" w:color="auto"/>
            <w:left w:val="none" w:sz="0" w:space="0" w:color="auto"/>
            <w:bottom w:val="none" w:sz="0" w:space="0" w:color="auto"/>
            <w:right w:val="none" w:sz="0" w:space="0" w:color="auto"/>
          </w:divBdr>
        </w:div>
        <w:div w:id="1359237450">
          <w:marLeft w:val="0"/>
          <w:marRight w:val="0"/>
          <w:marTop w:val="0"/>
          <w:marBottom w:val="0"/>
          <w:divBdr>
            <w:top w:val="none" w:sz="0" w:space="0" w:color="auto"/>
            <w:left w:val="none" w:sz="0" w:space="0" w:color="auto"/>
            <w:bottom w:val="none" w:sz="0" w:space="0" w:color="auto"/>
            <w:right w:val="none" w:sz="0" w:space="0" w:color="auto"/>
          </w:divBdr>
          <w:divsChild>
            <w:div w:id="904877171">
              <w:marLeft w:val="560"/>
              <w:marRight w:val="0"/>
              <w:marTop w:val="0"/>
              <w:marBottom w:val="0"/>
              <w:divBdr>
                <w:top w:val="none" w:sz="0" w:space="0" w:color="auto"/>
                <w:left w:val="none" w:sz="0" w:space="0" w:color="auto"/>
                <w:bottom w:val="none" w:sz="0" w:space="0" w:color="auto"/>
                <w:right w:val="none" w:sz="0" w:space="0" w:color="auto"/>
              </w:divBdr>
            </w:div>
          </w:divsChild>
        </w:div>
        <w:div w:id="1328358964">
          <w:marLeft w:val="0"/>
          <w:marRight w:val="0"/>
          <w:marTop w:val="0"/>
          <w:marBottom w:val="0"/>
          <w:divBdr>
            <w:top w:val="none" w:sz="0" w:space="0" w:color="auto"/>
            <w:left w:val="none" w:sz="0" w:space="0" w:color="auto"/>
            <w:bottom w:val="none" w:sz="0" w:space="0" w:color="auto"/>
            <w:right w:val="none" w:sz="0" w:space="0" w:color="auto"/>
          </w:divBdr>
          <w:divsChild>
            <w:div w:id="543561018">
              <w:marLeft w:val="560"/>
              <w:marRight w:val="0"/>
              <w:marTop w:val="0"/>
              <w:marBottom w:val="0"/>
              <w:divBdr>
                <w:top w:val="none" w:sz="0" w:space="0" w:color="auto"/>
                <w:left w:val="none" w:sz="0" w:space="0" w:color="auto"/>
                <w:bottom w:val="none" w:sz="0" w:space="0" w:color="auto"/>
                <w:right w:val="none" w:sz="0" w:space="0" w:color="auto"/>
              </w:divBdr>
            </w:div>
          </w:divsChild>
        </w:div>
        <w:div w:id="1829055799">
          <w:marLeft w:val="0"/>
          <w:marRight w:val="0"/>
          <w:marTop w:val="0"/>
          <w:marBottom w:val="48"/>
          <w:divBdr>
            <w:top w:val="none" w:sz="0" w:space="0" w:color="auto"/>
            <w:left w:val="none" w:sz="0" w:space="0" w:color="auto"/>
            <w:bottom w:val="none" w:sz="0" w:space="0" w:color="auto"/>
            <w:right w:val="none" w:sz="0" w:space="0" w:color="auto"/>
          </w:divBdr>
          <w:divsChild>
            <w:div w:id="425461810">
              <w:marLeft w:val="560"/>
              <w:marRight w:val="0"/>
              <w:marTop w:val="0"/>
              <w:marBottom w:val="0"/>
              <w:divBdr>
                <w:top w:val="none" w:sz="0" w:space="0" w:color="auto"/>
                <w:left w:val="none" w:sz="0" w:space="0" w:color="auto"/>
                <w:bottom w:val="none" w:sz="0" w:space="0" w:color="auto"/>
                <w:right w:val="none" w:sz="0" w:space="0" w:color="auto"/>
              </w:divBdr>
            </w:div>
          </w:divsChild>
        </w:div>
        <w:div w:id="694427708">
          <w:marLeft w:val="0"/>
          <w:marRight w:val="0"/>
          <w:marTop w:val="0"/>
          <w:marBottom w:val="0"/>
          <w:divBdr>
            <w:top w:val="none" w:sz="0" w:space="0" w:color="auto"/>
            <w:left w:val="none" w:sz="0" w:space="0" w:color="auto"/>
            <w:bottom w:val="none" w:sz="0" w:space="0" w:color="auto"/>
            <w:right w:val="none" w:sz="0" w:space="0" w:color="auto"/>
          </w:divBdr>
          <w:divsChild>
            <w:div w:id="1034692452">
              <w:marLeft w:val="560"/>
              <w:marRight w:val="0"/>
              <w:marTop w:val="0"/>
              <w:marBottom w:val="0"/>
              <w:divBdr>
                <w:top w:val="none" w:sz="0" w:space="0" w:color="auto"/>
                <w:left w:val="none" w:sz="0" w:space="0" w:color="auto"/>
                <w:bottom w:val="none" w:sz="0" w:space="0" w:color="auto"/>
                <w:right w:val="none" w:sz="0" w:space="0" w:color="auto"/>
              </w:divBdr>
            </w:div>
          </w:divsChild>
        </w:div>
        <w:div w:id="899944214">
          <w:marLeft w:val="0"/>
          <w:marRight w:val="0"/>
          <w:marTop w:val="0"/>
          <w:marBottom w:val="0"/>
          <w:divBdr>
            <w:top w:val="none" w:sz="0" w:space="0" w:color="auto"/>
            <w:left w:val="none" w:sz="0" w:space="0" w:color="auto"/>
            <w:bottom w:val="none" w:sz="0" w:space="0" w:color="auto"/>
            <w:right w:val="none" w:sz="0" w:space="0" w:color="auto"/>
          </w:divBdr>
          <w:divsChild>
            <w:div w:id="594479386">
              <w:marLeft w:val="560"/>
              <w:marRight w:val="0"/>
              <w:marTop w:val="0"/>
              <w:marBottom w:val="0"/>
              <w:divBdr>
                <w:top w:val="none" w:sz="0" w:space="0" w:color="auto"/>
                <w:left w:val="none" w:sz="0" w:space="0" w:color="auto"/>
                <w:bottom w:val="none" w:sz="0" w:space="0" w:color="auto"/>
                <w:right w:val="none" w:sz="0" w:space="0" w:color="auto"/>
              </w:divBdr>
            </w:div>
          </w:divsChild>
        </w:div>
        <w:div w:id="991714266">
          <w:marLeft w:val="0"/>
          <w:marRight w:val="0"/>
          <w:marTop w:val="0"/>
          <w:marBottom w:val="0"/>
          <w:divBdr>
            <w:top w:val="none" w:sz="0" w:space="0" w:color="auto"/>
            <w:left w:val="none" w:sz="0" w:space="0" w:color="auto"/>
            <w:bottom w:val="none" w:sz="0" w:space="0" w:color="auto"/>
            <w:right w:val="none" w:sz="0" w:space="0" w:color="auto"/>
          </w:divBdr>
          <w:divsChild>
            <w:div w:id="1357848730">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18208</Words>
  <Characters>103788</Characters>
  <Application>Microsoft Office Word</Application>
  <DocSecurity>0</DocSecurity>
  <Lines>864</Lines>
  <Paragraphs>243</Paragraphs>
  <ScaleCrop>false</ScaleCrop>
  <Company/>
  <LinksUpToDate>false</LinksUpToDate>
  <CharactersWithSpaces>121753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manager-pc</dc:creator>
  <cp:keywords/>
  <dc:description/>
  <cp:lastModifiedBy>manager-pc</cp:lastModifiedBy>
  <cp:revision>2</cp:revision>
  <dcterms:created xsi:type="dcterms:W3CDTF">2016-09-06T09:24:00Z</dcterms:created>
  <dcterms:modified xsi:type="dcterms:W3CDTF">2016-09-06T09:25:00Z</dcterms:modified>
</cp:coreProperties>
</file>